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90BE" w14:textId="77777777" w:rsidR="00EF2034" w:rsidRPr="00B10BFF" w:rsidRDefault="00EF2034" w:rsidP="00EF2034">
      <w:pPr>
        <w:pStyle w:val="Header"/>
        <w:jc w:val="center"/>
        <w:rPr>
          <w:b/>
          <w:sz w:val="40"/>
          <w:szCs w:val="40"/>
        </w:rPr>
      </w:pPr>
      <w:bookmarkStart w:id="0" w:name="_top"/>
      <w:bookmarkStart w:id="1" w:name="_GoBack"/>
      <w:bookmarkEnd w:id="0"/>
      <w:bookmarkEnd w:id="1"/>
      <w:r w:rsidRPr="00B10BFF">
        <w:rPr>
          <w:b/>
          <w:sz w:val="40"/>
          <w:szCs w:val="40"/>
        </w:rPr>
        <w:t>IHS Division of Oral Health</w:t>
      </w:r>
    </w:p>
    <w:p w14:paraId="6AD78C3B" w14:textId="77777777" w:rsidR="00EF2034" w:rsidRPr="00B10BFF" w:rsidRDefault="00EF2034" w:rsidP="00EF2034">
      <w:pPr>
        <w:pStyle w:val="Header"/>
        <w:jc w:val="center"/>
        <w:rPr>
          <w:b/>
          <w:sz w:val="40"/>
          <w:szCs w:val="40"/>
        </w:rPr>
      </w:pPr>
      <w:r w:rsidRPr="00B10BFF">
        <w:rPr>
          <w:b/>
          <w:sz w:val="40"/>
          <w:szCs w:val="40"/>
        </w:rPr>
        <w:t xml:space="preserve">Clinical Infection Control Checklists </w:t>
      </w:r>
    </w:p>
    <w:p w14:paraId="6A2BB103" w14:textId="77777777" w:rsidR="00EF2034" w:rsidRPr="00B10BFF" w:rsidRDefault="00EF2034" w:rsidP="00EF2034">
      <w:pPr>
        <w:pStyle w:val="Header"/>
        <w:jc w:val="center"/>
        <w:rPr>
          <w:b/>
          <w:i/>
          <w:sz w:val="40"/>
          <w:szCs w:val="40"/>
        </w:rPr>
      </w:pPr>
      <w:r>
        <w:rPr>
          <w:b/>
          <w:i/>
          <w:sz w:val="40"/>
          <w:szCs w:val="40"/>
        </w:rPr>
        <w:t>Hospital</w:t>
      </w:r>
      <w:r w:rsidRPr="00B10BFF">
        <w:rPr>
          <w:b/>
          <w:i/>
          <w:sz w:val="40"/>
          <w:szCs w:val="40"/>
        </w:rPr>
        <w:t xml:space="preserve"> Setting</w:t>
      </w:r>
    </w:p>
    <w:p w14:paraId="2932AA6A" w14:textId="77777777" w:rsidR="00EF2034" w:rsidRPr="009243CD" w:rsidRDefault="00EF2034" w:rsidP="00EF2034">
      <w:pPr>
        <w:pStyle w:val="Header"/>
        <w:jc w:val="center"/>
        <w:rPr>
          <w:b/>
          <w:sz w:val="44"/>
          <w:szCs w:val="44"/>
        </w:rPr>
      </w:pPr>
    </w:p>
    <w:p w14:paraId="17C074AF" w14:textId="77777777" w:rsidR="00EF2034" w:rsidRPr="00403EE1" w:rsidRDefault="00EF2034" w:rsidP="00EF2034">
      <w:pPr>
        <w:rPr>
          <w:sz w:val="24"/>
          <w:szCs w:val="24"/>
        </w:rPr>
      </w:pPr>
      <w:r>
        <w:rPr>
          <w:sz w:val="24"/>
          <w:szCs w:val="24"/>
        </w:rPr>
        <w:t>The</w:t>
      </w:r>
      <w:r w:rsidRPr="00403EE1">
        <w:rPr>
          <w:sz w:val="24"/>
          <w:szCs w:val="24"/>
        </w:rPr>
        <w:t xml:space="preserve"> clinical infection control checklists have been developed by the IHS Division of Oral Health</w:t>
      </w:r>
      <w:r>
        <w:rPr>
          <w:sz w:val="24"/>
          <w:szCs w:val="24"/>
        </w:rPr>
        <w:t xml:space="preserve"> (DOH)</w:t>
      </w:r>
      <w:r w:rsidRPr="00403EE1">
        <w:rPr>
          <w:sz w:val="24"/>
          <w:szCs w:val="24"/>
        </w:rPr>
        <w:t xml:space="preserve"> National Infection Control Committee to help evaluate and give direction for IHS dental clinics. These infection control checklists are not comprehensive and may need to be modified according to </w:t>
      </w:r>
      <w:r>
        <w:rPr>
          <w:sz w:val="24"/>
          <w:szCs w:val="24"/>
        </w:rPr>
        <w:t>the individual requirements of local</w:t>
      </w:r>
      <w:r w:rsidRPr="00403EE1">
        <w:rPr>
          <w:sz w:val="24"/>
          <w:szCs w:val="24"/>
        </w:rPr>
        <w:t xml:space="preserve"> IHS, tribal or urban dental facility. IHS dental clinics using these checklists should identify all procedures performed in their</w:t>
      </w:r>
      <w:r>
        <w:rPr>
          <w:sz w:val="24"/>
          <w:szCs w:val="24"/>
        </w:rPr>
        <w:t xml:space="preserve"> respective</w:t>
      </w:r>
      <w:r w:rsidRPr="00403EE1">
        <w:rPr>
          <w:sz w:val="24"/>
          <w:szCs w:val="24"/>
        </w:rPr>
        <w:t xml:space="preserve"> setting and refer to </w:t>
      </w:r>
      <w:r>
        <w:rPr>
          <w:sz w:val="24"/>
          <w:szCs w:val="24"/>
        </w:rPr>
        <w:t xml:space="preserve">the </w:t>
      </w:r>
      <w:r w:rsidRPr="00403EE1">
        <w:rPr>
          <w:sz w:val="24"/>
          <w:szCs w:val="24"/>
        </w:rPr>
        <w:t>appropriate sections of these checklists to conduct their evaluation</w:t>
      </w:r>
      <w:r>
        <w:rPr>
          <w:sz w:val="24"/>
          <w:szCs w:val="24"/>
        </w:rPr>
        <w:t>s</w:t>
      </w:r>
      <w:r w:rsidRPr="00403EE1">
        <w:rPr>
          <w:sz w:val="24"/>
          <w:szCs w:val="24"/>
        </w:rPr>
        <w:t>.</w:t>
      </w:r>
    </w:p>
    <w:p w14:paraId="4D491EB0" w14:textId="11D727DF" w:rsidR="00EF2034" w:rsidRPr="00403EE1" w:rsidRDefault="00EF2034" w:rsidP="00EF2034">
      <w:pPr>
        <w:rPr>
          <w:sz w:val="24"/>
          <w:szCs w:val="24"/>
        </w:rPr>
      </w:pPr>
      <w:r w:rsidRPr="00403EE1">
        <w:rPr>
          <w:sz w:val="24"/>
          <w:szCs w:val="24"/>
        </w:rPr>
        <w:t>For those items on the checklist that are answered</w:t>
      </w:r>
      <w:r w:rsidR="001355D2">
        <w:rPr>
          <w:sz w:val="24"/>
          <w:szCs w:val="24"/>
        </w:rPr>
        <w:t xml:space="preserve"> “NO</w:t>
      </w:r>
      <w:r w:rsidR="00174EC1">
        <w:rPr>
          <w:sz w:val="24"/>
          <w:szCs w:val="24"/>
        </w:rPr>
        <w:t>,</w:t>
      </w:r>
      <w:r w:rsidR="001355D2">
        <w:rPr>
          <w:sz w:val="24"/>
          <w:szCs w:val="24"/>
        </w:rPr>
        <w:t>”</w:t>
      </w:r>
      <w:r w:rsidRPr="00403EE1">
        <w:rPr>
          <w:sz w:val="24"/>
          <w:szCs w:val="24"/>
        </w:rPr>
        <w:t xml:space="preserve"> </w:t>
      </w:r>
      <w:r w:rsidR="00174EC1">
        <w:rPr>
          <w:sz w:val="24"/>
          <w:szCs w:val="24"/>
        </w:rPr>
        <w:t>e</w:t>
      </w:r>
      <w:r w:rsidRPr="00403EE1">
        <w:rPr>
          <w:sz w:val="24"/>
          <w:szCs w:val="24"/>
        </w:rPr>
        <w:t>fforts should be made to determine why the correct practice was not being performed</w:t>
      </w:r>
      <w:r w:rsidR="00174EC1">
        <w:rPr>
          <w:sz w:val="24"/>
          <w:szCs w:val="24"/>
        </w:rPr>
        <w:t>;</w:t>
      </w:r>
      <w:r w:rsidRPr="00403EE1">
        <w:rPr>
          <w:sz w:val="24"/>
          <w:szCs w:val="24"/>
        </w:rPr>
        <w:t xml:space="preserve"> </w:t>
      </w:r>
      <w:r>
        <w:rPr>
          <w:sz w:val="24"/>
          <w:szCs w:val="24"/>
        </w:rPr>
        <w:t xml:space="preserve">to </w:t>
      </w:r>
      <w:r w:rsidRPr="00403EE1">
        <w:rPr>
          <w:sz w:val="24"/>
          <w:szCs w:val="24"/>
        </w:rPr>
        <w:t>correct the practice</w:t>
      </w:r>
      <w:r w:rsidR="00174EC1">
        <w:rPr>
          <w:sz w:val="24"/>
          <w:szCs w:val="24"/>
        </w:rPr>
        <w:t>;</w:t>
      </w:r>
      <w:r w:rsidRPr="00403EE1">
        <w:rPr>
          <w:sz w:val="24"/>
          <w:szCs w:val="24"/>
        </w:rPr>
        <w:t xml:space="preserve"> </w:t>
      </w:r>
      <w:r>
        <w:rPr>
          <w:sz w:val="24"/>
          <w:szCs w:val="24"/>
        </w:rPr>
        <w:t xml:space="preserve">to </w:t>
      </w:r>
      <w:r w:rsidRPr="00403EE1">
        <w:rPr>
          <w:sz w:val="24"/>
          <w:szCs w:val="24"/>
        </w:rPr>
        <w:t>educate the team member/members</w:t>
      </w:r>
      <w:r w:rsidR="00174EC1">
        <w:rPr>
          <w:sz w:val="24"/>
          <w:szCs w:val="24"/>
        </w:rPr>
        <w:t>;</w:t>
      </w:r>
      <w:r w:rsidRPr="00403EE1">
        <w:rPr>
          <w:sz w:val="24"/>
          <w:szCs w:val="24"/>
        </w:rPr>
        <w:t xml:space="preserve"> and </w:t>
      </w:r>
      <w:r>
        <w:rPr>
          <w:sz w:val="24"/>
          <w:szCs w:val="24"/>
        </w:rPr>
        <w:t xml:space="preserve">to </w:t>
      </w:r>
      <w:r w:rsidRPr="00403EE1">
        <w:rPr>
          <w:sz w:val="24"/>
          <w:szCs w:val="24"/>
        </w:rPr>
        <w:t>reassess the practice to ensure compliance. Considerations should be made to determine the risks posed to patient</w:t>
      </w:r>
      <w:r>
        <w:rPr>
          <w:sz w:val="24"/>
          <w:szCs w:val="24"/>
        </w:rPr>
        <w:t>s by the deficient practices as ce</w:t>
      </w:r>
      <w:r w:rsidRPr="00403EE1">
        <w:rPr>
          <w:sz w:val="24"/>
          <w:szCs w:val="24"/>
        </w:rPr>
        <w:t xml:space="preserve">rtain infection prevention and control lapses can result in pathogen transmission and cross contamination. </w:t>
      </w:r>
    </w:p>
    <w:p w14:paraId="092B19DC" w14:textId="77777777" w:rsidR="00EF2034" w:rsidRDefault="00EF2034" w:rsidP="00EF2034">
      <w:pPr>
        <w:rPr>
          <w:sz w:val="24"/>
          <w:szCs w:val="24"/>
        </w:rPr>
      </w:pPr>
      <w:r>
        <w:rPr>
          <w:sz w:val="24"/>
          <w:szCs w:val="24"/>
        </w:rPr>
        <w:t>Corrective a</w:t>
      </w:r>
      <w:r w:rsidRPr="00403EE1">
        <w:rPr>
          <w:sz w:val="24"/>
          <w:szCs w:val="24"/>
        </w:rPr>
        <w:t xml:space="preserve">ction should be taken immediately to address lapses that are determined to be an infection prevention and control risk to patients and/or dental team members. </w:t>
      </w:r>
      <w:r w:rsidRPr="00EB5E11">
        <w:rPr>
          <w:sz w:val="24"/>
          <w:szCs w:val="24"/>
        </w:rPr>
        <w:t xml:space="preserve">Some lapses may warrant immediate consultation with local service unit/area administration to determine if state and local health departments need to be notified.  </w:t>
      </w:r>
      <w:r>
        <w:rPr>
          <w:sz w:val="24"/>
          <w:szCs w:val="24"/>
        </w:rPr>
        <w:t>In accordance with the hospital’s policies and procedures, a</w:t>
      </w:r>
      <w:r w:rsidRPr="00403EE1">
        <w:rPr>
          <w:sz w:val="24"/>
          <w:szCs w:val="24"/>
        </w:rPr>
        <w:t>ppropriate notification and testing of potentially affected patients may be indicated.</w:t>
      </w:r>
    </w:p>
    <w:p w14:paraId="6C863584" w14:textId="77777777" w:rsidR="00C74BAC" w:rsidRPr="00403EE1" w:rsidRDefault="00C74BAC" w:rsidP="006C151D">
      <w:pPr>
        <w:rPr>
          <w:sz w:val="24"/>
          <w:szCs w:val="24"/>
        </w:rPr>
      </w:pPr>
    </w:p>
    <w:p w14:paraId="73BFF838" w14:textId="06214B97" w:rsidR="002A5C99" w:rsidRDefault="00331272" w:rsidP="00B42C07">
      <w:pPr>
        <w:jc w:val="center"/>
        <w:rPr>
          <w:b/>
          <w:sz w:val="32"/>
          <w:szCs w:val="32"/>
        </w:rPr>
      </w:pPr>
      <w:r>
        <w:rPr>
          <w:b/>
          <w:sz w:val="32"/>
          <w:szCs w:val="32"/>
        </w:rPr>
        <w:t>IHS DOH Clinical Infection Control Check</w:t>
      </w:r>
      <w:r w:rsidR="00174EC1">
        <w:rPr>
          <w:b/>
          <w:sz w:val="32"/>
          <w:szCs w:val="32"/>
        </w:rPr>
        <w:t>l</w:t>
      </w:r>
      <w:r>
        <w:rPr>
          <w:b/>
          <w:sz w:val="32"/>
          <w:szCs w:val="32"/>
        </w:rPr>
        <w:t>ists</w:t>
      </w:r>
    </w:p>
    <w:p w14:paraId="703F35D0" w14:textId="1B5C9A61" w:rsidR="003E3C1E" w:rsidRPr="00EB2014" w:rsidRDefault="00A9206F" w:rsidP="003E3C1E">
      <w:pPr>
        <w:spacing w:before="240" w:line="240" w:lineRule="auto"/>
        <w:rPr>
          <w:b/>
          <w:sz w:val="24"/>
          <w:szCs w:val="24"/>
        </w:rPr>
      </w:pPr>
      <w:hyperlink w:anchor="PPE" w:history="1">
        <w:r w:rsidR="003E3C1E" w:rsidRPr="00AC65BC">
          <w:rPr>
            <w:rStyle w:val="Hyperlink"/>
            <w:b/>
            <w:sz w:val="24"/>
            <w:szCs w:val="24"/>
          </w:rPr>
          <w:t>Personal Protective Equipment</w:t>
        </w:r>
      </w:hyperlink>
    </w:p>
    <w:p w14:paraId="440050F7" w14:textId="6C41874A" w:rsidR="003E3C1E" w:rsidRDefault="00A9206F" w:rsidP="003E3C1E">
      <w:pPr>
        <w:spacing w:before="240" w:line="240" w:lineRule="auto"/>
        <w:rPr>
          <w:rStyle w:val="Hyperlink"/>
          <w:b/>
          <w:sz w:val="24"/>
          <w:szCs w:val="24"/>
        </w:rPr>
      </w:pPr>
      <w:hyperlink w:anchor="Don_Doff" w:history="1">
        <w:r w:rsidR="003E3C1E" w:rsidRPr="00AC65BC">
          <w:rPr>
            <w:rStyle w:val="Hyperlink"/>
            <w:b/>
            <w:sz w:val="24"/>
            <w:szCs w:val="24"/>
          </w:rPr>
          <w:t>How to Don and Doff PPE.</w:t>
        </w:r>
      </w:hyperlink>
      <w:r w:rsidR="003E3C1E" w:rsidRPr="00A76435">
        <w:rPr>
          <w:b/>
          <w:sz w:val="24"/>
          <w:szCs w:val="24"/>
        </w:rPr>
        <w:t xml:space="preserve"> </w:t>
      </w:r>
    </w:p>
    <w:p w14:paraId="5B2EFCDB" w14:textId="3B8588E4" w:rsidR="003E3C1E" w:rsidRDefault="00A9206F" w:rsidP="003E3C1E">
      <w:pPr>
        <w:spacing w:before="240" w:after="0" w:line="240" w:lineRule="auto"/>
        <w:rPr>
          <w:b/>
          <w:sz w:val="24"/>
          <w:szCs w:val="24"/>
        </w:rPr>
      </w:pPr>
      <w:hyperlink w:anchor="semi_critical" w:history="1">
        <w:r w:rsidR="003E3C1E" w:rsidRPr="00AC65BC">
          <w:rPr>
            <w:rStyle w:val="Hyperlink"/>
            <w:b/>
            <w:sz w:val="24"/>
            <w:szCs w:val="24"/>
          </w:rPr>
          <w:t>Pre-treatment of Critical and Semi-critical Reusable Medical Equipment</w:t>
        </w:r>
      </w:hyperlink>
    </w:p>
    <w:p w14:paraId="34A73154" w14:textId="4BAC29C3" w:rsidR="003E3C1E" w:rsidRPr="00EB2014" w:rsidRDefault="00A9206F" w:rsidP="003E3C1E">
      <w:pPr>
        <w:spacing w:before="240" w:after="0" w:line="240" w:lineRule="auto"/>
        <w:rPr>
          <w:b/>
          <w:sz w:val="24"/>
          <w:szCs w:val="24"/>
        </w:rPr>
      </w:pPr>
      <w:hyperlink w:anchor="Transport" w:history="1">
        <w:r w:rsidR="003E3C1E" w:rsidRPr="00AC65BC">
          <w:rPr>
            <w:rStyle w:val="Hyperlink"/>
            <w:b/>
            <w:sz w:val="24"/>
            <w:szCs w:val="24"/>
          </w:rPr>
          <w:t>Transport of Soiled Instruments</w:t>
        </w:r>
      </w:hyperlink>
    </w:p>
    <w:p w14:paraId="0FD7D8D2" w14:textId="0D1D635B" w:rsidR="003E3C1E" w:rsidRPr="00EB2014" w:rsidRDefault="00A9206F" w:rsidP="003E3C1E">
      <w:pPr>
        <w:spacing w:before="240" w:line="240" w:lineRule="auto"/>
        <w:rPr>
          <w:b/>
          <w:sz w:val="24"/>
          <w:szCs w:val="24"/>
        </w:rPr>
      </w:pPr>
      <w:hyperlink w:anchor="Decontamination" w:history="1">
        <w:r w:rsidR="003E3C1E" w:rsidRPr="00AC65BC">
          <w:rPr>
            <w:rStyle w:val="Hyperlink"/>
            <w:b/>
            <w:sz w:val="24"/>
            <w:szCs w:val="24"/>
          </w:rPr>
          <w:t>Decontamination/Cleaning Area</w:t>
        </w:r>
      </w:hyperlink>
    </w:p>
    <w:p w14:paraId="66A5A02B" w14:textId="148658EF" w:rsidR="003E3C1E" w:rsidRDefault="00A9206F" w:rsidP="003E3C1E">
      <w:pPr>
        <w:spacing w:before="240" w:line="240" w:lineRule="auto"/>
        <w:rPr>
          <w:b/>
          <w:sz w:val="24"/>
          <w:szCs w:val="24"/>
        </w:rPr>
      </w:pPr>
      <w:hyperlink w:anchor="Packaging" w:history="1">
        <w:r w:rsidR="003E3C1E" w:rsidRPr="00AC65BC">
          <w:rPr>
            <w:rStyle w:val="Hyperlink"/>
            <w:b/>
            <w:sz w:val="24"/>
            <w:szCs w:val="24"/>
          </w:rPr>
          <w:t>Instrument Packaging</w:t>
        </w:r>
      </w:hyperlink>
    </w:p>
    <w:p w14:paraId="010E878B" w14:textId="205798F2" w:rsidR="00AC65BC" w:rsidRPr="00EB2014" w:rsidRDefault="00A9206F" w:rsidP="003E3C1E">
      <w:pPr>
        <w:spacing w:before="240" w:line="240" w:lineRule="auto"/>
        <w:rPr>
          <w:b/>
          <w:sz w:val="24"/>
          <w:szCs w:val="24"/>
        </w:rPr>
      </w:pPr>
      <w:hyperlink w:anchor="Sterilization" w:history="1">
        <w:r w:rsidR="00AC65BC" w:rsidRPr="00AC65BC">
          <w:rPr>
            <w:rStyle w:val="Hyperlink"/>
            <w:b/>
            <w:sz w:val="24"/>
            <w:szCs w:val="24"/>
          </w:rPr>
          <w:t>Sterilization</w:t>
        </w:r>
      </w:hyperlink>
    </w:p>
    <w:p w14:paraId="7399C2DF" w14:textId="65CA2714" w:rsidR="003E3C1E" w:rsidRDefault="00A9206F" w:rsidP="00AB1ADF">
      <w:pPr>
        <w:spacing w:before="240" w:line="240" w:lineRule="auto"/>
        <w:rPr>
          <w:b/>
          <w:sz w:val="32"/>
          <w:szCs w:val="32"/>
        </w:rPr>
      </w:pPr>
      <w:hyperlink w:anchor="Contaminated" w:history="1">
        <w:r w:rsidR="003E3C1E" w:rsidRPr="00AC65BC">
          <w:rPr>
            <w:rStyle w:val="Hyperlink"/>
            <w:b/>
            <w:sz w:val="24"/>
            <w:szCs w:val="24"/>
          </w:rPr>
          <w:t>Handling of Contaminated Reusable Items Surgical Setting</w:t>
        </w:r>
      </w:hyperlink>
    </w:p>
    <w:p w14:paraId="03855D72" w14:textId="77777777" w:rsidR="003E3C1E" w:rsidRPr="00B42C07" w:rsidRDefault="003E3C1E" w:rsidP="00AB1ADF">
      <w:pPr>
        <w:spacing w:after="0"/>
        <w:jc w:val="center"/>
        <w:rPr>
          <w:b/>
          <w:sz w:val="32"/>
          <w:szCs w:val="32"/>
        </w:rPr>
      </w:pPr>
      <w:bookmarkStart w:id="2" w:name="PPE"/>
      <w:r w:rsidRPr="00F81EE6">
        <w:rPr>
          <w:b/>
          <w:sz w:val="32"/>
          <w:szCs w:val="32"/>
        </w:rPr>
        <w:t>Personal Protective Equipment</w:t>
      </w:r>
    </w:p>
    <w:bookmarkEnd w:id="2"/>
    <w:tbl>
      <w:tblPr>
        <w:tblStyle w:val="TableGrid"/>
        <w:tblW w:w="10515" w:type="dxa"/>
        <w:tblLook w:val="04A0" w:firstRow="1" w:lastRow="0" w:firstColumn="1" w:lastColumn="0" w:noHBand="0" w:noVBand="1"/>
      </w:tblPr>
      <w:tblGrid>
        <w:gridCol w:w="441"/>
        <w:gridCol w:w="5594"/>
        <w:gridCol w:w="629"/>
        <w:gridCol w:w="539"/>
        <w:gridCol w:w="629"/>
        <w:gridCol w:w="2683"/>
      </w:tblGrid>
      <w:tr w:rsidR="003E3C1E" w14:paraId="51C0529C" w14:textId="77777777" w:rsidTr="00174EC1">
        <w:trPr>
          <w:trHeight w:val="305"/>
        </w:trPr>
        <w:tc>
          <w:tcPr>
            <w:tcW w:w="399" w:type="dxa"/>
            <w:tcBorders>
              <w:right w:val="nil"/>
            </w:tcBorders>
            <w:shd w:val="clear" w:color="auto" w:fill="5B9BD5" w:themeFill="accent1"/>
          </w:tcPr>
          <w:p w14:paraId="2E5EA200" w14:textId="77777777" w:rsidR="003E3C1E" w:rsidRDefault="003E3C1E" w:rsidP="00174EC1"/>
        </w:tc>
        <w:tc>
          <w:tcPr>
            <w:tcW w:w="5626" w:type="dxa"/>
            <w:tcBorders>
              <w:left w:val="nil"/>
            </w:tcBorders>
            <w:shd w:val="clear" w:color="auto" w:fill="5B9BD5" w:themeFill="accent1"/>
          </w:tcPr>
          <w:p w14:paraId="7F79ADB1" w14:textId="77777777" w:rsidR="003E3C1E" w:rsidRPr="00B42C07" w:rsidRDefault="003E3C1E" w:rsidP="00174EC1">
            <w:pPr>
              <w:rPr>
                <w:b/>
              </w:rPr>
            </w:pPr>
            <w:r w:rsidRPr="00B42C07">
              <w:rPr>
                <w:b/>
              </w:rPr>
              <w:t>Personal Protective Equipment</w:t>
            </w:r>
          </w:p>
        </w:tc>
        <w:tc>
          <w:tcPr>
            <w:tcW w:w="630" w:type="dxa"/>
            <w:shd w:val="clear" w:color="auto" w:fill="5B9BD5" w:themeFill="accent1"/>
          </w:tcPr>
          <w:p w14:paraId="7A095B61" w14:textId="77777777" w:rsidR="003E3C1E" w:rsidRPr="00B42C07" w:rsidRDefault="003E3C1E" w:rsidP="00174EC1">
            <w:pPr>
              <w:rPr>
                <w:b/>
              </w:rPr>
            </w:pPr>
            <w:r w:rsidRPr="00B42C07">
              <w:rPr>
                <w:b/>
              </w:rPr>
              <w:t>Yes</w:t>
            </w:r>
          </w:p>
        </w:tc>
        <w:tc>
          <w:tcPr>
            <w:tcW w:w="540" w:type="dxa"/>
            <w:shd w:val="clear" w:color="auto" w:fill="5B9BD5" w:themeFill="accent1"/>
          </w:tcPr>
          <w:p w14:paraId="540390A6" w14:textId="77777777" w:rsidR="003E3C1E" w:rsidRPr="00B42C07" w:rsidRDefault="003E3C1E" w:rsidP="00174EC1">
            <w:pPr>
              <w:rPr>
                <w:b/>
              </w:rPr>
            </w:pPr>
            <w:r w:rsidRPr="00B42C07">
              <w:rPr>
                <w:b/>
              </w:rPr>
              <w:t>No</w:t>
            </w:r>
          </w:p>
        </w:tc>
        <w:tc>
          <w:tcPr>
            <w:tcW w:w="630" w:type="dxa"/>
            <w:shd w:val="clear" w:color="auto" w:fill="5B9BD5" w:themeFill="accent1"/>
          </w:tcPr>
          <w:p w14:paraId="27D10640" w14:textId="77777777" w:rsidR="003E3C1E" w:rsidRDefault="003E3C1E" w:rsidP="00174EC1">
            <w:r>
              <w:t>N/A</w:t>
            </w:r>
          </w:p>
        </w:tc>
        <w:tc>
          <w:tcPr>
            <w:tcW w:w="2690" w:type="dxa"/>
            <w:shd w:val="clear" w:color="auto" w:fill="5B9BD5" w:themeFill="accent1"/>
          </w:tcPr>
          <w:p w14:paraId="18E985D7" w14:textId="77777777" w:rsidR="003E3C1E" w:rsidRPr="00B42C07" w:rsidRDefault="003E3C1E" w:rsidP="00174EC1">
            <w:pPr>
              <w:rPr>
                <w:b/>
              </w:rPr>
            </w:pPr>
            <w:r w:rsidRPr="00B42C07">
              <w:rPr>
                <w:b/>
              </w:rPr>
              <w:t>References</w:t>
            </w:r>
            <w:r>
              <w:rPr>
                <w:b/>
              </w:rPr>
              <w:t>/Notes</w:t>
            </w:r>
          </w:p>
        </w:tc>
      </w:tr>
      <w:tr w:rsidR="003E3C1E" w14:paraId="22883534" w14:textId="77777777" w:rsidTr="00174EC1">
        <w:trPr>
          <w:trHeight w:val="260"/>
        </w:trPr>
        <w:tc>
          <w:tcPr>
            <w:tcW w:w="399" w:type="dxa"/>
            <w:shd w:val="clear" w:color="auto" w:fill="FFF2CC" w:themeFill="accent4" w:themeFillTint="33"/>
          </w:tcPr>
          <w:p w14:paraId="5A2E0BC7" w14:textId="77777777" w:rsidR="003E3C1E" w:rsidRDefault="003E3C1E" w:rsidP="00174EC1">
            <w:r>
              <w:t>1</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52B5EE1F" w14:textId="77777777" w:rsidTr="00174EC1">
              <w:trPr>
                <w:trHeight w:val="141"/>
              </w:trPr>
              <w:tc>
                <w:tcPr>
                  <w:tcW w:w="0" w:type="auto"/>
                </w:tcPr>
                <w:p w14:paraId="3386BAB8"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PPE in appropriate sizes is sufficiently and readily available. </w:t>
                  </w:r>
                </w:p>
              </w:tc>
            </w:tr>
          </w:tbl>
          <w:p w14:paraId="287D0DD4" w14:textId="77777777" w:rsidR="003E3C1E" w:rsidRPr="00FA3236" w:rsidRDefault="003E3C1E" w:rsidP="00174EC1"/>
        </w:tc>
        <w:tc>
          <w:tcPr>
            <w:tcW w:w="630" w:type="dxa"/>
            <w:shd w:val="clear" w:color="auto" w:fill="FFF2CC" w:themeFill="accent4" w:themeFillTint="33"/>
          </w:tcPr>
          <w:p w14:paraId="60884D70" w14:textId="77777777" w:rsidR="003E3C1E" w:rsidRDefault="003E3C1E" w:rsidP="00174EC1"/>
        </w:tc>
        <w:tc>
          <w:tcPr>
            <w:tcW w:w="540" w:type="dxa"/>
            <w:shd w:val="clear" w:color="auto" w:fill="FFF2CC" w:themeFill="accent4" w:themeFillTint="33"/>
          </w:tcPr>
          <w:p w14:paraId="680FB034" w14:textId="77777777" w:rsidR="003E3C1E" w:rsidRDefault="003E3C1E" w:rsidP="00174EC1"/>
        </w:tc>
        <w:tc>
          <w:tcPr>
            <w:tcW w:w="630" w:type="dxa"/>
            <w:shd w:val="clear" w:color="auto" w:fill="FFF2CC" w:themeFill="accent4" w:themeFillTint="33"/>
          </w:tcPr>
          <w:p w14:paraId="3CE7B805" w14:textId="77777777" w:rsidR="003E3C1E" w:rsidRDefault="003E3C1E" w:rsidP="00174EC1"/>
        </w:tc>
        <w:tc>
          <w:tcPr>
            <w:tcW w:w="2690" w:type="dxa"/>
            <w:shd w:val="clear" w:color="auto" w:fill="FFF2CC" w:themeFill="accent4" w:themeFillTint="33"/>
          </w:tcPr>
          <w:p w14:paraId="208B7EB2" w14:textId="77777777" w:rsidR="003E3C1E" w:rsidRDefault="003E3C1E" w:rsidP="00174EC1"/>
        </w:tc>
      </w:tr>
      <w:tr w:rsidR="003E3C1E" w14:paraId="4B5DDFD0" w14:textId="77777777" w:rsidTr="00174EC1">
        <w:trPr>
          <w:trHeight w:val="242"/>
        </w:trPr>
        <w:tc>
          <w:tcPr>
            <w:tcW w:w="399" w:type="dxa"/>
            <w:shd w:val="clear" w:color="auto" w:fill="FFF2CC" w:themeFill="accent4" w:themeFillTint="33"/>
          </w:tcPr>
          <w:p w14:paraId="5E6DCAC1" w14:textId="77777777" w:rsidR="003E3C1E" w:rsidRDefault="003E3C1E" w:rsidP="00174EC1">
            <w:r>
              <w:t>2</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17391310" w14:textId="77777777" w:rsidTr="00174EC1">
              <w:trPr>
                <w:trHeight w:val="141"/>
              </w:trPr>
              <w:tc>
                <w:tcPr>
                  <w:tcW w:w="0" w:type="auto"/>
                </w:tcPr>
                <w:p w14:paraId="3508372A" w14:textId="77777777" w:rsidR="003E3C1E" w:rsidRPr="00FA3236" w:rsidRDefault="003E3C1E" w:rsidP="00174EC1">
                  <w:pPr>
                    <w:autoSpaceDE w:val="0"/>
                    <w:autoSpaceDN w:val="0"/>
                    <w:adjustRightInd w:val="0"/>
                    <w:spacing w:after="0" w:line="240" w:lineRule="auto"/>
                    <w:rPr>
                      <w:rFonts w:ascii="Calibri" w:hAnsi="Calibri" w:cs="Calibri"/>
                      <w:color w:val="000000"/>
                    </w:rPr>
                  </w:pPr>
                  <w:r>
                    <w:rPr>
                      <w:rFonts w:ascii="Calibri" w:hAnsi="Calibri" w:cs="Calibri"/>
                      <w:color w:val="000000"/>
                    </w:rPr>
                    <w:t>Dental health-care personnel (</w:t>
                  </w:r>
                  <w:r w:rsidRPr="00FA3236">
                    <w:rPr>
                      <w:rFonts w:ascii="Calibri" w:hAnsi="Calibri" w:cs="Calibri"/>
                      <w:color w:val="000000"/>
                    </w:rPr>
                    <w:t>DHCP</w:t>
                  </w:r>
                  <w:r>
                    <w:rPr>
                      <w:rFonts w:ascii="Calibri" w:hAnsi="Calibri" w:cs="Calibri"/>
                      <w:color w:val="000000"/>
                    </w:rPr>
                    <w:t xml:space="preserve">) </w:t>
                  </w:r>
                  <w:r w:rsidRPr="00FA3236">
                    <w:rPr>
                      <w:rFonts w:ascii="Calibri" w:hAnsi="Calibri" w:cs="Calibri"/>
                      <w:color w:val="000000"/>
                    </w:rPr>
                    <w:t>performs hand hygiene before donning PPE.</w:t>
                  </w:r>
                </w:p>
              </w:tc>
            </w:tr>
          </w:tbl>
          <w:p w14:paraId="039D0743" w14:textId="77777777" w:rsidR="003E3C1E" w:rsidRPr="00FA3236" w:rsidRDefault="003E3C1E" w:rsidP="00174EC1"/>
        </w:tc>
        <w:tc>
          <w:tcPr>
            <w:tcW w:w="630" w:type="dxa"/>
            <w:shd w:val="clear" w:color="auto" w:fill="FFF2CC" w:themeFill="accent4" w:themeFillTint="33"/>
          </w:tcPr>
          <w:p w14:paraId="3A2C3C87" w14:textId="77777777" w:rsidR="003E3C1E" w:rsidRDefault="003E3C1E" w:rsidP="00174EC1"/>
        </w:tc>
        <w:tc>
          <w:tcPr>
            <w:tcW w:w="540" w:type="dxa"/>
            <w:shd w:val="clear" w:color="auto" w:fill="FFF2CC" w:themeFill="accent4" w:themeFillTint="33"/>
          </w:tcPr>
          <w:p w14:paraId="4E1AE0CE" w14:textId="77777777" w:rsidR="003E3C1E" w:rsidRDefault="003E3C1E" w:rsidP="00174EC1"/>
        </w:tc>
        <w:tc>
          <w:tcPr>
            <w:tcW w:w="630" w:type="dxa"/>
            <w:shd w:val="clear" w:color="auto" w:fill="FFF2CC" w:themeFill="accent4" w:themeFillTint="33"/>
          </w:tcPr>
          <w:p w14:paraId="782F2FE6" w14:textId="77777777" w:rsidR="003E3C1E" w:rsidRDefault="003E3C1E" w:rsidP="00174EC1"/>
        </w:tc>
        <w:tc>
          <w:tcPr>
            <w:tcW w:w="2690" w:type="dxa"/>
            <w:shd w:val="clear" w:color="auto" w:fill="FFF2CC" w:themeFill="accent4" w:themeFillTint="33"/>
          </w:tcPr>
          <w:p w14:paraId="454D8E6E" w14:textId="77777777" w:rsidR="003E3C1E" w:rsidRDefault="003E3C1E" w:rsidP="00174EC1"/>
        </w:tc>
      </w:tr>
      <w:tr w:rsidR="003E3C1E" w14:paraId="714023DC" w14:textId="77777777" w:rsidTr="00174EC1">
        <w:trPr>
          <w:trHeight w:val="497"/>
        </w:trPr>
        <w:tc>
          <w:tcPr>
            <w:tcW w:w="399" w:type="dxa"/>
            <w:shd w:val="clear" w:color="auto" w:fill="FFF2CC" w:themeFill="accent4" w:themeFillTint="33"/>
          </w:tcPr>
          <w:p w14:paraId="6B5FFDD6" w14:textId="77777777" w:rsidR="003E3C1E" w:rsidRDefault="003E3C1E" w:rsidP="00174EC1">
            <w:r>
              <w:t>3</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157FDE3D" w14:textId="77777777" w:rsidTr="00174EC1">
              <w:trPr>
                <w:trHeight w:val="141"/>
              </w:trPr>
              <w:tc>
                <w:tcPr>
                  <w:tcW w:w="0" w:type="auto"/>
                </w:tcPr>
                <w:p w14:paraId="5C99DB53"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DHCP avoids wearing ties, scarves, and jewelry during patient treatment</w:t>
                  </w:r>
                  <w:r>
                    <w:rPr>
                      <w:rFonts w:ascii="Calibri" w:hAnsi="Calibri" w:cs="Calibri"/>
                      <w:color w:val="000000"/>
                    </w:rPr>
                    <w:t>.</w:t>
                  </w:r>
                </w:p>
              </w:tc>
            </w:tr>
          </w:tbl>
          <w:p w14:paraId="657D90E4" w14:textId="77777777" w:rsidR="003E3C1E" w:rsidRPr="00FA3236" w:rsidRDefault="003E3C1E" w:rsidP="00174EC1"/>
        </w:tc>
        <w:tc>
          <w:tcPr>
            <w:tcW w:w="630" w:type="dxa"/>
            <w:shd w:val="clear" w:color="auto" w:fill="FFF2CC" w:themeFill="accent4" w:themeFillTint="33"/>
          </w:tcPr>
          <w:p w14:paraId="1D2C66A7" w14:textId="77777777" w:rsidR="003E3C1E" w:rsidRDefault="003E3C1E" w:rsidP="00174EC1"/>
        </w:tc>
        <w:tc>
          <w:tcPr>
            <w:tcW w:w="540" w:type="dxa"/>
            <w:shd w:val="clear" w:color="auto" w:fill="FFF2CC" w:themeFill="accent4" w:themeFillTint="33"/>
          </w:tcPr>
          <w:p w14:paraId="4B6AD6C1" w14:textId="77777777" w:rsidR="003E3C1E" w:rsidRDefault="003E3C1E" w:rsidP="00174EC1"/>
        </w:tc>
        <w:tc>
          <w:tcPr>
            <w:tcW w:w="630" w:type="dxa"/>
            <w:shd w:val="clear" w:color="auto" w:fill="FFF2CC" w:themeFill="accent4" w:themeFillTint="33"/>
          </w:tcPr>
          <w:p w14:paraId="5CBD8BE5" w14:textId="77777777" w:rsidR="003E3C1E" w:rsidRDefault="003E3C1E" w:rsidP="00174EC1"/>
        </w:tc>
        <w:tc>
          <w:tcPr>
            <w:tcW w:w="2690" w:type="dxa"/>
            <w:shd w:val="clear" w:color="auto" w:fill="FFF2CC" w:themeFill="accent4" w:themeFillTint="33"/>
          </w:tcPr>
          <w:p w14:paraId="6EACAB9A" w14:textId="77777777" w:rsidR="003E3C1E" w:rsidRDefault="003E3C1E" w:rsidP="00174EC1"/>
        </w:tc>
      </w:tr>
      <w:tr w:rsidR="003E3C1E" w14:paraId="74E13748" w14:textId="77777777" w:rsidTr="00174EC1">
        <w:trPr>
          <w:trHeight w:val="526"/>
        </w:trPr>
        <w:tc>
          <w:tcPr>
            <w:tcW w:w="399" w:type="dxa"/>
            <w:shd w:val="clear" w:color="auto" w:fill="FFF2CC" w:themeFill="accent4" w:themeFillTint="33"/>
          </w:tcPr>
          <w:p w14:paraId="44ACA4EF" w14:textId="77777777" w:rsidR="003E3C1E" w:rsidRDefault="003E3C1E" w:rsidP="00174EC1">
            <w:r>
              <w:t>4</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722F4BBD" w14:textId="77777777" w:rsidTr="00174EC1">
              <w:trPr>
                <w:trHeight w:val="141"/>
              </w:trPr>
              <w:tc>
                <w:tcPr>
                  <w:tcW w:w="0" w:type="auto"/>
                </w:tcPr>
                <w:p w14:paraId="2E4041F6"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Employer supplies PPE and if reusable, provides contracted or on-site laundry. </w:t>
                  </w:r>
                </w:p>
              </w:tc>
            </w:tr>
          </w:tbl>
          <w:p w14:paraId="1B79758B" w14:textId="77777777" w:rsidR="003E3C1E" w:rsidRPr="00FA3236" w:rsidRDefault="003E3C1E" w:rsidP="00174EC1"/>
        </w:tc>
        <w:tc>
          <w:tcPr>
            <w:tcW w:w="630" w:type="dxa"/>
            <w:shd w:val="clear" w:color="auto" w:fill="FFF2CC" w:themeFill="accent4" w:themeFillTint="33"/>
          </w:tcPr>
          <w:p w14:paraId="1D9F0DEB" w14:textId="77777777" w:rsidR="003E3C1E" w:rsidRDefault="003E3C1E" w:rsidP="00174EC1"/>
        </w:tc>
        <w:tc>
          <w:tcPr>
            <w:tcW w:w="540" w:type="dxa"/>
            <w:shd w:val="clear" w:color="auto" w:fill="FFF2CC" w:themeFill="accent4" w:themeFillTint="33"/>
          </w:tcPr>
          <w:p w14:paraId="79E5C197" w14:textId="77777777" w:rsidR="003E3C1E" w:rsidRDefault="003E3C1E" w:rsidP="00174EC1"/>
        </w:tc>
        <w:tc>
          <w:tcPr>
            <w:tcW w:w="630" w:type="dxa"/>
            <w:shd w:val="clear" w:color="auto" w:fill="FFF2CC" w:themeFill="accent4" w:themeFillTint="33"/>
          </w:tcPr>
          <w:p w14:paraId="7E40BA28" w14:textId="77777777" w:rsidR="003E3C1E" w:rsidRDefault="003E3C1E" w:rsidP="00174EC1"/>
        </w:tc>
        <w:tc>
          <w:tcPr>
            <w:tcW w:w="2690" w:type="dxa"/>
            <w:shd w:val="clear" w:color="auto" w:fill="FFF2CC" w:themeFill="accent4" w:themeFillTint="33"/>
          </w:tcPr>
          <w:p w14:paraId="14329DED" w14:textId="77777777" w:rsidR="003E3C1E" w:rsidRDefault="003E3C1E" w:rsidP="00174EC1"/>
        </w:tc>
      </w:tr>
      <w:tr w:rsidR="003E3C1E" w14:paraId="2285ABAF" w14:textId="77777777" w:rsidTr="00174EC1">
        <w:trPr>
          <w:trHeight w:val="497"/>
        </w:trPr>
        <w:tc>
          <w:tcPr>
            <w:tcW w:w="399" w:type="dxa"/>
            <w:shd w:val="clear" w:color="auto" w:fill="FFF2CC" w:themeFill="accent4" w:themeFillTint="33"/>
          </w:tcPr>
          <w:p w14:paraId="7F12A91B" w14:textId="77777777" w:rsidR="003E3C1E" w:rsidRDefault="003E3C1E" w:rsidP="00174EC1">
            <w:r>
              <w:t>5</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3D29B277" w14:textId="77777777" w:rsidTr="00174EC1">
              <w:trPr>
                <w:trHeight w:val="798"/>
              </w:trPr>
              <w:tc>
                <w:tcPr>
                  <w:tcW w:w="0" w:type="auto"/>
                </w:tcPr>
                <w:p w14:paraId="09EE7D01" w14:textId="77777777" w:rsidR="003E3C1E" w:rsidRPr="00FA3236" w:rsidRDefault="003E3C1E" w:rsidP="00174EC1">
                  <w:pPr>
                    <w:autoSpaceDE w:val="0"/>
                    <w:autoSpaceDN w:val="0"/>
                    <w:adjustRightInd w:val="0"/>
                    <w:spacing w:after="0" w:line="240" w:lineRule="auto"/>
                    <w:rPr>
                      <w:rFonts w:ascii="Calibri" w:hAnsi="Calibri" w:cs="Calibri"/>
                      <w:b/>
                      <w:color w:val="000000"/>
                    </w:rPr>
                  </w:pPr>
                  <w:r w:rsidRPr="00FA3236">
                    <w:rPr>
                      <w:rFonts w:ascii="Calibri" w:hAnsi="Calibri" w:cs="Calibri"/>
                      <w:b/>
                      <w:color w:val="000000"/>
                    </w:rPr>
                    <w:t xml:space="preserve">Protective Clothing </w:t>
                  </w:r>
                </w:p>
                <w:p w14:paraId="1D3E3D26"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 DHCP wears protective clothing that covers personal clothing and exposed skin likely to be soiled with aerosols of blood, saliva or </w:t>
                  </w:r>
                  <w:r>
                    <w:rPr>
                      <w:rFonts w:ascii="Calibri" w:hAnsi="Calibri" w:cs="Calibri"/>
                      <w:color w:val="000000"/>
                    </w:rPr>
                    <w:t>other potentially infectious materials (</w:t>
                  </w:r>
                  <w:r w:rsidRPr="00FA3236">
                    <w:rPr>
                      <w:rFonts w:ascii="Calibri" w:hAnsi="Calibri" w:cs="Calibri"/>
                      <w:color w:val="000000"/>
                    </w:rPr>
                    <w:t>OPIM</w:t>
                  </w:r>
                  <w:r>
                    <w:rPr>
                      <w:rFonts w:ascii="Calibri" w:hAnsi="Calibri" w:cs="Calibri"/>
                      <w:color w:val="000000"/>
                    </w:rPr>
                    <w:t>)</w:t>
                  </w:r>
                  <w:r w:rsidRPr="00FA3236">
                    <w:rPr>
                      <w:rFonts w:ascii="Calibri" w:hAnsi="Calibri" w:cs="Calibri"/>
                      <w:color w:val="000000"/>
                    </w:rPr>
                    <w:t xml:space="preserve">. </w:t>
                  </w:r>
                </w:p>
                <w:p w14:paraId="77BC8D9A"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DHCP changes protective clothing</w:t>
                  </w:r>
                  <w:r>
                    <w:rPr>
                      <w:rFonts w:ascii="Calibri" w:hAnsi="Calibri" w:cs="Calibri"/>
                      <w:color w:val="000000"/>
                    </w:rPr>
                    <w:t xml:space="preserve"> </w:t>
                  </w:r>
                  <w:r w:rsidRPr="00012F7A">
                    <w:rPr>
                      <w:rFonts w:ascii="Calibri" w:hAnsi="Calibri" w:cs="Calibri"/>
                    </w:rPr>
                    <w:t>after every patient</w:t>
                  </w:r>
                  <w:r>
                    <w:rPr>
                      <w:rFonts w:ascii="Calibri" w:hAnsi="Calibri" w:cs="Calibri"/>
                    </w:rPr>
                    <w:t>, if damaged while in use</w:t>
                  </w:r>
                  <w:r w:rsidRPr="00012F7A">
                    <w:rPr>
                      <w:rFonts w:ascii="Calibri" w:hAnsi="Calibri" w:cs="Calibri"/>
                    </w:rPr>
                    <w:t xml:space="preserve"> </w:t>
                  </w:r>
                  <w:r>
                    <w:rPr>
                      <w:rFonts w:ascii="Calibri" w:hAnsi="Calibri" w:cs="Calibri"/>
                      <w:color w:val="000000"/>
                    </w:rPr>
                    <w:t>or</w:t>
                  </w:r>
                  <w:r w:rsidRPr="00FA3236">
                    <w:rPr>
                      <w:rFonts w:ascii="Calibri" w:hAnsi="Calibri" w:cs="Calibri"/>
                      <w:color w:val="000000"/>
                    </w:rPr>
                    <w:t xml:space="preserve"> if visibly soiled. </w:t>
                  </w:r>
                </w:p>
                <w:p w14:paraId="179152FF"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 DHCP changes protective clothing immediately or as soon as possible if penetrated by blood or </w:t>
                  </w:r>
                  <w:r>
                    <w:rPr>
                      <w:rFonts w:ascii="Calibri" w:hAnsi="Calibri" w:cs="Calibri"/>
                      <w:color w:val="000000"/>
                    </w:rPr>
                    <w:t>OPIM</w:t>
                  </w:r>
                  <w:r w:rsidRPr="00FA3236">
                    <w:rPr>
                      <w:rFonts w:ascii="Calibri" w:hAnsi="Calibri" w:cs="Calibri"/>
                      <w:color w:val="000000"/>
                    </w:rPr>
                    <w:t xml:space="preserve"> </w:t>
                  </w:r>
                </w:p>
              </w:tc>
            </w:tr>
          </w:tbl>
          <w:p w14:paraId="03B0510E" w14:textId="77777777" w:rsidR="003E3C1E" w:rsidRPr="00FA3236" w:rsidRDefault="003E3C1E" w:rsidP="00174EC1"/>
        </w:tc>
        <w:tc>
          <w:tcPr>
            <w:tcW w:w="630" w:type="dxa"/>
            <w:shd w:val="clear" w:color="auto" w:fill="FFF2CC" w:themeFill="accent4" w:themeFillTint="33"/>
          </w:tcPr>
          <w:p w14:paraId="1E22470D" w14:textId="77777777" w:rsidR="003E3C1E" w:rsidRDefault="003E3C1E" w:rsidP="00174EC1"/>
        </w:tc>
        <w:tc>
          <w:tcPr>
            <w:tcW w:w="540" w:type="dxa"/>
            <w:shd w:val="clear" w:color="auto" w:fill="FFF2CC" w:themeFill="accent4" w:themeFillTint="33"/>
          </w:tcPr>
          <w:p w14:paraId="240C83B5" w14:textId="77777777" w:rsidR="003E3C1E" w:rsidRDefault="003E3C1E" w:rsidP="00174EC1"/>
        </w:tc>
        <w:tc>
          <w:tcPr>
            <w:tcW w:w="630" w:type="dxa"/>
            <w:shd w:val="clear" w:color="auto" w:fill="FFF2CC" w:themeFill="accent4" w:themeFillTint="33"/>
          </w:tcPr>
          <w:p w14:paraId="0F258342" w14:textId="77777777" w:rsidR="003E3C1E" w:rsidRDefault="003E3C1E" w:rsidP="00174EC1"/>
        </w:tc>
        <w:tc>
          <w:tcPr>
            <w:tcW w:w="2690" w:type="dxa"/>
            <w:shd w:val="clear" w:color="auto" w:fill="FFF2CC" w:themeFill="accent4" w:themeFillTint="33"/>
          </w:tcPr>
          <w:p w14:paraId="2D293FE9" w14:textId="77777777" w:rsidR="003E3C1E" w:rsidRDefault="003E3C1E" w:rsidP="00174EC1"/>
        </w:tc>
      </w:tr>
      <w:tr w:rsidR="003E3C1E" w14:paraId="0384C0E2" w14:textId="77777777" w:rsidTr="00174EC1">
        <w:trPr>
          <w:trHeight w:val="526"/>
        </w:trPr>
        <w:tc>
          <w:tcPr>
            <w:tcW w:w="399" w:type="dxa"/>
            <w:shd w:val="clear" w:color="auto" w:fill="FFF2CC" w:themeFill="accent4" w:themeFillTint="33"/>
          </w:tcPr>
          <w:p w14:paraId="7D180A79" w14:textId="77777777" w:rsidR="003E3C1E" w:rsidRDefault="003E3C1E" w:rsidP="00174EC1">
            <w:r>
              <w:t>6</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663787AB" w14:textId="77777777" w:rsidTr="00174EC1">
              <w:trPr>
                <w:trHeight w:val="670"/>
              </w:trPr>
              <w:tc>
                <w:tcPr>
                  <w:tcW w:w="0" w:type="auto"/>
                </w:tcPr>
                <w:p w14:paraId="1E56C31D" w14:textId="77777777" w:rsidR="003E3C1E" w:rsidRPr="00FA3236" w:rsidRDefault="003E3C1E" w:rsidP="00174EC1">
                  <w:pPr>
                    <w:autoSpaceDE w:val="0"/>
                    <w:autoSpaceDN w:val="0"/>
                    <w:adjustRightInd w:val="0"/>
                    <w:spacing w:after="0" w:line="240" w:lineRule="auto"/>
                    <w:rPr>
                      <w:rFonts w:ascii="Calibri" w:hAnsi="Calibri" w:cs="Calibri"/>
                      <w:b/>
                      <w:color w:val="000000"/>
                    </w:rPr>
                  </w:pPr>
                  <w:r w:rsidRPr="00FA3236">
                    <w:rPr>
                      <w:rFonts w:ascii="Calibri" w:hAnsi="Calibri" w:cs="Calibri"/>
                      <w:color w:val="000000"/>
                    </w:rPr>
                    <w:t xml:space="preserve"> </w:t>
                  </w:r>
                  <w:r w:rsidRPr="00FA3236">
                    <w:rPr>
                      <w:rFonts w:ascii="Calibri" w:hAnsi="Calibri" w:cs="Calibri"/>
                      <w:b/>
                      <w:color w:val="000000"/>
                    </w:rPr>
                    <w:t xml:space="preserve">Masks, Protective Eyewear and Face Shields </w:t>
                  </w:r>
                </w:p>
                <w:p w14:paraId="0187EC75"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 DHCP wears a surgical mask or respirator, during procedures likely to generate splash or spray of blood, body fluids or OPIM. </w:t>
                  </w:r>
                </w:p>
                <w:p w14:paraId="5686EB77"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 Mask or respirator covers nose, mouth and chin. </w:t>
                  </w:r>
                </w:p>
                <w:p w14:paraId="11041F75"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 DHCP changes mask or respirator between patients &amp; during treatment as needed. </w:t>
                  </w:r>
                </w:p>
              </w:tc>
            </w:tr>
          </w:tbl>
          <w:p w14:paraId="7B5CA5DA" w14:textId="77777777" w:rsidR="003E3C1E" w:rsidRPr="00FA3236" w:rsidRDefault="003E3C1E" w:rsidP="00174EC1"/>
        </w:tc>
        <w:tc>
          <w:tcPr>
            <w:tcW w:w="630" w:type="dxa"/>
            <w:shd w:val="clear" w:color="auto" w:fill="FFF2CC" w:themeFill="accent4" w:themeFillTint="33"/>
          </w:tcPr>
          <w:p w14:paraId="2C538A44" w14:textId="77777777" w:rsidR="003E3C1E" w:rsidRDefault="003E3C1E" w:rsidP="00174EC1"/>
        </w:tc>
        <w:tc>
          <w:tcPr>
            <w:tcW w:w="540" w:type="dxa"/>
            <w:shd w:val="clear" w:color="auto" w:fill="FFF2CC" w:themeFill="accent4" w:themeFillTint="33"/>
          </w:tcPr>
          <w:p w14:paraId="1BEC261A" w14:textId="77777777" w:rsidR="003E3C1E" w:rsidRDefault="003E3C1E" w:rsidP="00174EC1"/>
        </w:tc>
        <w:tc>
          <w:tcPr>
            <w:tcW w:w="630" w:type="dxa"/>
            <w:shd w:val="clear" w:color="auto" w:fill="FFF2CC" w:themeFill="accent4" w:themeFillTint="33"/>
          </w:tcPr>
          <w:p w14:paraId="4D7E6D4A" w14:textId="77777777" w:rsidR="003E3C1E" w:rsidRDefault="003E3C1E" w:rsidP="00174EC1"/>
        </w:tc>
        <w:tc>
          <w:tcPr>
            <w:tcW w:w="2690" w:type="dxa"/>
            <w:shd w:val="clear" w:color="auto" w:fill="FFF2CC" w:themeFill="accent4" w:themeFillTint="33"/>
          </w:tcPr>
          <w:p w14:paraId="0633926B" w14:textId="77777777" w:rsidR="003E3C1E" w:rsidRDefault="003E3C1E" w:rsidP="00174EC1"/>
        </w:tc>
      </w:tr>
      <w:tr w:rsidR="003E3C1E" w14:paraId="1B9DB76E" w14:textId="77777777" w:rsidTr="00174EC1">
        <w:trPr>
          <w:trHeight w:val="526"/>
        </w:trPr>
        <w:tc>
          <w:tcPr>
            <w:tcW w:w="399" w:type="dxa"/>
            <w:shd w:val="clear" w:color="auto" w:fill="FFF2CC" w:themeFill="accent4" w:themeFillTint="33"/>
          </w:tcPr>
          <w:p w14:paraId="16E83F73" w14:textId="77777777" w:rsidR="003E3C1E" w:rsidRDefault="003E3C1E" w:rsidP="00174EC1">
            <w:r>
              <w:t>7</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5952C489" w14:textId="77777777" w:rsidTr="00174EC1">
              <w:trPr>
                <w:trHeight w:val="269"/>
              </w:trPr>
              <w:tc>
                <w:tcPr>
                  <w:tcW w:w="0" w:type="auto"/>
                </w:tcPr>
                <w:p w14:paraId="66D6CBBB"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DHCP wears</w:t>
                  </w:r>
                  <w:r>
                    <w:rPr>
                      <w:rFonts w:ascii="Calibri" w:hAnsi="Calibri" w:cs="Calibri"/>
                      <w:color w:val="000000"/>
                    </w:rPr>
                    <w:t xml:space="preserve"> approved</w:t>
                  </w:r>
                  <w:r w:rsidRPr="00FA3236">
                    <w:rPr>
                      <w:rFonts w:ascii="Calibri" w:hAnsi="Calibri" w:cs="Calibri"/>
                      <w:color w:val="000000"/>
                    </w:rPr>
                    <w:t xml:space="preserve"> eye protection during procedures likely to generate splash or spray of blood, body fluids or OPIM. </w:t>
                  </w:r>
                </w:p>
              </w:tc>
            </w:tr>
          </w:tbl>
          <w:p w14:paraId="574AA26C" w14:textId="77777777" w:rsidR="003E3C1E" w:rsidRPr="00FA3236" w:rsidRDefault="003E3C1E" w:rsidP="00174EC1"/>
        </w:tc>
        <w:tc>
          <w:tcPr>
            <w:tcW w:w="630" w:type="dxa"/>
            <w:shd w:val="clear" w:color="auto" w:fill="FFF2CC" w:themeFill="accent4" w:themeFillTint="33"/>
          </w:tcPr>
          <w:p w14:paraId="6545DD3A" w14:textId="77777777" w:rsidR="003E3C1E" w:rsidRDefault="003E3C1E" w:rsidP="00174EC1"/>
        </w:tc>
        <w:tc>
          <w:tcPr>
            <w:tcW w:w="540" w:type="dxa"/>
            <w:shd w:val="clear" w:color="auto" w:fill="FFF2CC" w:themeFill="accent4" w:themeFillTint="33"/>
          </w:tcPr>
          <w:p w14:paraId="4444EBA9" w14:textId="77777777" w:rsidR="003E3C1E" w:rsidRDefault="003E3C1E" w:rsidP="00174EC1"/>
        </w:tc>
        <w:tc>
          <w:tcPr>
            <w:tcW w:w="630" w:type="dxa"/>
            <w:shd w:val="clear" w:color="auto" w:fill="FFF2CC" w:themeFill="accent4" w:themeFillTint="33"/>
          </w:tcPr>
          <w:p w14:paraId="23119A52" w14:textId="77777777" w:rsidR="003E3C1E" w:rsidRDefault="003E3C1E" w:rsidP="00174EC1"/>
        </w:tc>
        <w:tc>
          <w:tcPr>
            <w:tcW w:w="2690" w:type="dxa"/>
            <w:shd w:val="clear" w:color="auto" w:fill="FFF2CC" w:themeFill="accent4" w:themeFillTint="33"/>
          </w:tcPr>
          <w:p w14:paraId="755A1327" w14:textId="77777777" w:rsidR="003E3C1E" w:rsidRDefault="003E3C1E" w:rsidP="00174EC1"/>
        </w:tc>
      </w:tr>
      <w:tr w:rsidR="003E3C1E" w14:paraId="67555684" w14:textId="77777777" w:rsidTr="00174EC1">
        <w:trPr>
          <w:trHeight w:val="497"/>
        </w:trPr>
        <w:tc>
          <w:tcPr>
            <w:tcW w:w="399" w:type="dxa"/>
            <w:shd w:val="clear" w:color="auto" w:fill="FFF2CC" w:themeFill="accent4" w:themeFillTint="33"/>
          </w:tcPr>
          <w:p w14:paraId="0C92BEF8" w14:textId="77777777" w:rsidR="003E3C1E" w:rsidRDefault="003E3C1E" w:rsidP="00174EC1">
            <w:r>
              <w:t>8</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6C2FE76B" w14:textId="77777777" w:rsidTr="00174EC1">
              <w:trPr>
                <w:trHeight w:val="402"/>
              </w:trPr>
              <w:tc>
                <w:tcPr>
                  <w:tcW w:w="0" w:type="auto"/>
                </w:tcPr>
                <w:p w14:paraId="74B4F8EC" w14:textId="77777777" w:rsidR="003E3C1E" w:rsidRPr="00FA3236" w:rsidRDefault="003E3C1E" w:rsidP="00174EC1">
                  <w:pPr>
                    <w:autoSpaceDE w:val="0"/>
                    <w:autoSpaceDN w:val="0"/>
                    <w:adjustRightInd w:val="0"/>
                    <w:spacing w:after="0" w:line="240" w:lineRule="auto"/>
                    <w:rPr>
                      <w:rFonts w:ascii="Calibri" w:hAnsi="Calibri" w:cs="Calibri"/>
                      <w:b/>
                      <w:color w:val="000000"/>
                    </w:rPr>
                  </w:pPr>
                  <w:r w:rsidRPr="00FA3236">
                    <w:rPr>
                      <w:rFonts w:ascii="Calibri" w:hAnsi="Calibri" w:cs="Calibri"/>
                      <w:b/>
                      <w:color w:val="000000"/>
                    </w:rPr>
                    <w:t xml:space="preserve">Gloves </w:t>
                  </w:r>
                </w:p>
                <w:p w14:paraId="5DBE64DA"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DHCP wears gloves when potential contact with blood, body fluids, mucous membranes, non-intact skin, or contaminated equipment</w:t>
                  </w:r>
                  <w:r>
                    <w:rPr>
                      <w:rFonts w:ascii="Calibri" w:hAnsi="Calibri" w:cs="Calibri"/>
                      <w:color w:val="000000"/>
                    </w:rPr>
                    <w:t xml:space="preserve"> may occur</w:t>
                  </w:r>
                  <w:r w:rsidRPr="00FA3236">
                    <w:rPr>
                      <w:rFonts w:ascii="Calibri" w:hAnsi="Calibri" w:cs="Calibri"/>
                      <w:color w:val="000000"/>
                    </w:rPr>
                    <w:t>.</w:t>
                  </w:r>
                </w:p>
              </w:tc>
            </w:tr>
          </w:tbl>
          <w:p w14:paraId="04CDE71D" w14:textId="77777777" w:rsidR="003E3C1E" w:rsidRPr="00FA3236" w:rsidRDefault="003E3C1E" w:rsidP="00174EC1"/>
        </w:tc>
        <w:tc>
          <w:tcPr>
            <w:tcW w:w="630" w:type="dxa"/>
            <w:shd w:val="clear" w:color="auto" w:fill="FFF2CC" w:themeFill="accent4" w:themeFillTint="33"/>
          </w:tcPr>
          <w:p w14:paraId="6A280518" w14:textId="77777777" w:rsidR="003E3C1E" w:rsidRDefault="003E3C1E" w:rsidP="00174EC1"/>
        </w:tc>
        <w:tc>
          <w:tcPr>
            <w:tcW w:w="540" w:type="dxa"/>
            <w:shd w:val="clear" w:color="auto" w:fill="FFF2CC" w:themeFill="accent4" w:themeFillTint="33"/>
          </w:tcPr>
          <w:p w14:paraId="1C586773" w14:textId="77777777" w:rsidR="003E3C1E" w:rsidRDefault="003E3C1E" w:rsidP="00174EC1"/>
        </w:tc>
        <w:tc>
          <w:tcPr>
            <w:tcW w:w="630" w:type="dxa"/>
            <w:shd w:val="clear" w:color="auto" w:fill="FFF2CC" w:themeFill="accent4" w:themeFillTint="33"/>
          </w:tcPr>
          <w:p w14:paraId="068578AE" w14:textId="77777777" w:rsidR="003E3C1E" w:rsidRDefault="003E3C1E" w:rsidP="00174EC1"/>
        </w:tc>
        <w:tc>
          <w:tcPr>
            <w:tcW w:w="2690" w:type="dxa"/>
            <w:shd w:val="clear" w:color="auto" w:fill="FFF2CC" w:themeFill="accent4" w:themeFillTint="33"/>
          </w:tcPr>
          <w:p w14:paraId="49734CC7" w14:textId="77777777" w:rsidR="003E3C1E" w:rsidRDefault="003E3C1E" w:rsidP="00174EC1"/>
        </w:tc>
      </w:tr>
      <w:tr w:rsidR="003E3C1E" w14:paraId="29A99FB1" w14:textId="77777777" w:rsidTr="00174EC1">
        <w:trPr>
          <w:trHeight w:val="233"/>
        </w:trPr>
        <w:tc>
          <w:tcPr>
            <w:tcW w:w="399" w:type="dxa"/>
            <w:shd w:val="clear" w:color="auto" w:fill="FFF2CC" w:themeFill="accent4" w:themeFillTint="33"/>
          </w:tcPr>
          <w:p w14:paraId="4FE4F931" w14:textId="77777777" w:rsidR="003E3C1E" w:rsidRDefault="003E3C1E" w:rsidP="00174EC1">
            <w:r>
              <w:t>9</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00745B33" w14:textId="77777777" w:rsidTr="00174EC1">
              <w:trPr>
                <w:trHeight w:val="141"/>
              </w:trPr>
              <w:tc>
                <w:tcPr>
                  <w:tcW w:w="0" w:type="auto"/>
                </w:tcPr>
                <w:p w14:paraId="1E38B494"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DHCP changes gloves between patients</w:t>
                  </w:r>
                  <w:r>
                    <w:rPr>
                      <w:rFonts w:ascii="Calibri" w:hAnsi="Calibri" w:cs="Calibri"/>
                      <w:color w:val="000000"/>
                    </w:rPr>
                    <w:t xml:space="preserve"> or if they become damaged</w:t>
                  </w:r>
                  <w:r w:rsidRPr="00FA3236">
                    <w:rPr>
                      <w:rFonts w:ascii="Calibri" w:hAnsi="Calibri" w:cs="Calibri"/>
                      <w:color w:val="000000"/>
                    </w:rPr>
                    <w:t>.</w:t>
                  </w:r>
                </w:p>
              </w:tc>
            </w:tr>
          </w:tbl>
          <w:p w14:paraId="0ADB674E" w14:textId="77777777" w:rsidR="003E3C1E" w:rsidRPr="00FA3236" w:rsidRDefault="003E3C1E" w:rsidP="00174EC1"/>
        </w:tc>
        <w:tc>
          <w:tcPr>
            <w:tcW w:w="630" w:type="dxa"/>
            <w:shd w:val="clear" w:color="auto" w:fill="FFF2CC" w:themeFill="accent4" w:themeFillTint="33"/>
          </w:tcPr>
          <w:p w14:paraId="1E16E285" w14:textId="77777777" w:rsidR="003E3C1E" w:rsidRDefault="003E3C1E" w:rsidP="00174EC1"/>
        </w:tc>
        <w:tc>
          <w:tcPr>
            <w:tcW w:w="540" w:type="dxa"/>
            <w:shd w:val="clear" w:color="auto" w:fill="FFF2CC" w:themeFill="accent4" w:themeFillTint="33"/>
          </w:tcPr>
          <w:p w14:paraId="6EFCDCB8" w14:textId="77777777" w:rsidR="003E3C1E" w:rsidRDefault="003E3C1E" w:rsidP="00174EC1"/>
        </w:tc>
        <w:tc>
          <w:tcPr>
            <w:tcW w:w="630" w:type="dxa"/>
            <w:shd w:val="clear" w:color="auto" w:fill="FFF2CC" w:themeFill="accent4" w:themeFillTint="33"/>
          </w:tcPr>
          <w:p w14:paraId="75AC8394" w14:textId="77777777" w:rsidR="003E3C1E" w:rsidRDefault="003E3C1E" w:rsidP="00174EC1"/>
        </w:tc>
        <w:tc>
          <w:tcPr>
            <w:tcW w:w="2690" w:type="dxa"/>
            <w:shd w:val="clear" w:color="auto" w:fill="FFF2CC" w:themeFill="accent4" w:themeFillTint="33"/>
          </w:tcPr>
          <w:p w14:paraId="7640A93E" w14:textId="77777777" w:rsidR="003E3C1E" w:rsidRDefault="003E3C1E" w:rsidP="00174EC1"/>
        </w:tc>
      </w:tr>
      <w:tr w:rsidR="003E3C1E" w14:paraId="619D040E" w14:textId="77777777" w:rsidTr="00174EC1">
        <w:trPr>
          <w:trHeight w:val="497"/>
        </w:trPr>
        <w:tc>
          <w:tcPr>
            <w:tcW w:w="399" w:type="dxa"/>
            <w:shd w:val="clear" w:color="auto" w:fill="FFF2CC" w:themeFill="accent4" w:themeFillTint="33"/>
          </w:tcPr>
          <w:p w14:paraId="6B601FFE" w14:textId="77777777" w:rsidR="003E3C1E" w:rsidRDefault="003E3C1E" w:rsidP="00174EC1">
            <w:r>
              <w:t>10</w:t>
            </w:r>
          </w:p>
        </w:tc>
        <w:tc>
          <w:tcPr>
            <w:tcW w:w="5626" w:type="dxa"/>
            <w:shd w:val="clear" w:color="auto" w:fill="FFF2CC" w:themeFill="accent4" w:themeFillTint="33"/>
          </w:tcPr>
          <w:p w14:paraId="61B8332E" w14:textId="77777777" w:rsidR="003E3C1E" w:rsidRPr="00FA3236" w:rsidRDefault="003E3C1E" w:rsidP="00174EC1">
            <w:pPr>
              <w:autoSpaceDE w:val="0"/>
              <w:autoSpaceDN w:val="0"/>
              <w:adjustRightInd w:val="0"/>
              <w:rPr>
                <w:rFonts w:ascii="Calibri" w:hAnsi="Calibri" w:cs="Calibri"/>
                <w:color w:val="000000"/>
              </w:rPr>
            </w:pPr>
            <w:r>
              <w:rPr>
                <w:rFonts w:ascii="Calibri" w:hAnsi="Calibri" w:cs="Calibri"/>
                <w:color w:val="000000"/>
              </w:rPr>
              <w:t xml:space="preserve"> </w:t>
            </w:r>
            <w:r w:rsidRPr="00FA3236">
              <w:rPr>
                <w:rFonts w:ascii="Calibri" w:hAnsi="Calibri" w:cs="Calibri"/>
                <w:color w:val="000000"/>
              </w:rPr>
              <w:t>DHCP does not reuse examination gloves or sterile</w:t>
            </w:r>
            <w:r>
              <w:rPr>
                <w:rFonts w:ascii="Calibri" w:hAnsi="Calibri" w:cs="Calibri"/>
                <w:color w:val="000000"/>
              </w:rPr>
              <w:t xml:space="preserve">                                 </w:t>
            </w:r>
            <w:r w:rsidRPr="00FA3236">
              <w:rPr>
                <w:rFonts w:ascii="Calibri" w:hAnsi="Calibri" w:cs="Calibri"/>
                <w:color w:val="000000"/>
              </w:rPr>
              <w:t xml:space="preserve"> </w:t>
            </w:r>
            <w:r>
              <w:rPr>
                <w:rFonts w:ascii="Calibri" w:hAnsi="Calibri" w:cs="Calibri"/>
                <w:color w:val="000000"/>
              </w:rPr>
              <w:t xml:space="preserve">           </w:t>
            </w:r>
            <w:r w:rsidRPr="00FA3236">
              <w:rPr>
                <w:rFonts w:ascii="Calibri" w:hAnsi="Calibri" w:cs="Calibri"/>
                <w:color w:val="000000"/>
              </w:rPr>
              <w:t>surgeon’s gloves on a different patient.</w:t>
            </w:r>
          </w:p>
        </w:tc>
        <w:tc>
          <w:tcPr>
            <w:tcW w:w="630" w:type="dxa"/>
            <w:shd w:val="clear" w:color="auto" w:fill="FFF2CC" w:themeFill="accent4" w:themeFillTint="33"/>
          </w:tcPr>
          <w:p w14:paraId="729058BB" w14:textId="77777777" w:rsidR="003E3C1E" w:rsidRDefault="003E3C1E" w:rsidP="00174EC1"/>
        </w:tc>
        <w:tc>
          <w:tcPr>
            <w:tcW w:w="540" w:type="dxa"/>
            <w:shd w:val="clear" w:color="auto" w:fill="FFF2CC" w:themeFill="accent4" w:themeFillTint="33"/>
          </w:tcPr>
          <w:p w14:paraId="26A8E2CA" w14:textId="77777777" w:rsidR="003E3C1E" w:rsidRDefault="003E3C1E" w:rsidP="00174EC1"/>
        </w:tc>
        <w:tc>
          <w:tcPr>
            <w:tcW w:w="630" w:type="dxa"/>
            <w:shd w:val="clear" w:color="auto" w:fill="FFF2CC" w:themeFill="accent4" w:themeFillTint="33"/>
          </w:tcPr>
          <w:p w14:paraId="381125BE" w14:textId="77777777" w:rsidR="003E3C1E" w:rsidRDefault="003E3C1E" w:rsidP="00174EC1"/>
        </w:tc>
        <w:tc>
          <w:tcPr>
            <w:tcW w:w="2690" w:type="dxa"/>
            <w:shd w:val="clear" w:color="auto" w:fill="FFF2CC" w:themeFill="accent4" w:themeFillTint="33"/>
          </w:tcPr>
          <w:p w14:paraId="04E1B302" w14:textId="77777777" w:rsidR="003E3C1E" w:rsidRDefault="003E3C1E" w:rsidP="00174EC1"/>
        </w:tc>
      </w:tr>
      <w:tr w:rsidR="003E3C1E" w14:paraId="7C3E2D2C" w14:textId="77777777" w:rsidTr="00174EC1">
        <w:trPr>
          <w:trHeight w:val="497"/>
        </w:trPr>
        <w:tc>
          <w:tcPr>
            <w:tcW w:w="399" w:type="dxa"/>
            <w:shd w:val="clear" w:color="auto" w:fill="FFF2CC" w:themeFill="accent4" w:themeFillTint="33"/>
          </w:tcPr>
          <w:p w14:paraId="5FB16CFE" w14:textId="77777777" w:rsidR="003E3C1E" w:rsidRDefault="003E3C1E" w:rsidP="00174EC1">
            <w:r>
              <w:t>11</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4135D71A" w14:textId="77777777" w:rsidTr="00174EC1">
              <w:trPr>
                <w:trHeight w:val="269"/>
              </w:trPr>
              <w:tc>
                <w:tcPr>
                  <w:tcW w:w="0" w:type="auto"/>
                </w:tcPr>
                <w:p w14:paraId="34AF394C"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DHCP wears puncture and chemical resistant gloves when cleaning instruments and </w:t>
                  </w:r>
                  <w:r>
                    <w:rPr>
                      <w:rFonts w:ascii="Calibri" w:hAnsi="Calibri" w:cs="Calibri"/>
                      <w:color w:val="000000"/>
                    </w:rPr>
                    <w:t xml:space="preserve">during </w:t>
                  </w:r>
                  <w:r w:rsidRPr="00FA3236">
                    <w:rPr>
                      <w:rFonts w:ascii="Calibri" w:hAnsi="Calibri" w:cs="Calibri"/>
                      <w:color w:val="000000"/>
                    </w:rPr>
                    <w:t xml:space="preserve">housekeeping of contaminated treatment areas. </w:t>
                  </w:r>
                </w:p>
              </w:tc>
            </w:tr>
          </w:tbl>
          <w:p w14:paraId="4989C6A7" w14:textId="77777777" w:rsidR="003E3C1E" w:rsidRPr="00FA3236" w:rsidRDefault="003E3C1E" w:rsidP="00174EC1"/>
        </w:tc>
        <w:tc>
          <w:tcPr>
            <w:tcW w:w="630" w:type="dxa"/>
            <w:shd w:val="clear" w:color="auto" w:fill="FFF2CC" w:themeFill="accent4" w:themeFillTint="33"/>
          </w:tcPr>
          <w:p w14:paraId="4596D613" w14:textId="77777777" w:rsidR="003E3C1E" w:rsidRDefault="003E3C1E" w:rsidP="00174EC1"/>
        </w:tc>
        <w:tc>
          <w:tcPr>
            <w:tcW w:w="540" w:type="dxa"/>
            <w:shd w:val="clear" w:color="auto" w:fill="FFF2CC" w:themeFill="accent4" w:themeFillTint="33"/>
          </w:tcPr>
          <w:p w14:paraId="469F75D6" w14:textId="77777777" w:rsidR="003E3C1E" w:rsidRDefault="003E3C1E" w:rsidP="00174EC1"/>
        </w:tc>
        <w:tc>
          <w:tcPr>
            <w:tcW w:w="630" w:type="dxa"/>
            <w:shd w:val="clear" w:color="auto" w:fill="FFF2CC" w:themeFill="accent4" w:themeFillTint="33"/>
          </w:tcPr>
          <w:p w14:paraId="6E7871E6" w14:textId="77777777" w:rsidR="003E3C1E" w:rsidRDefault="003E3C1E" w:rsidP="00174EC1"/>
        </w:tc>
        <w:tc>
          <w:tcPr>
            <w:tcW w:w="2690" w:type="dxa"/>
            <w:shd w:val="clear" w:color="auto" w:fill="FFF2CC" w:themeFill="accent4" w:themeFillTint="33"/>
          </w:tcPr>
          <w:p w14:paraId="1DB6789F" w14:textId="77777777" w:rsidR="003E3C1E" w:rsidRDefault="003E3C1E" w:rsidP="00174EC1"/>
        </w:tc>
      </w:tr>
      <w:tr w:rsidR="003E3C1E" w14:paraId="2A310B7A" w14:textId="77777777" w:rsidTr="00174EC1">
        <w:trPr>
          <w:trHeight w:val="278"/>
        </w:trPr>
        <w:tc>
          <w:tcPr>
            <w:tcW w:w="399" w:type="dxa"/>
            <w:shd w:val="clear" w:color="auto" w:fill="FFF2CC" w:themeFill="accent4" w:themeFillTint="33"/>
          </w:tcPr>
          <w:p w14:paraId="7857E0C6" w14:textId="77777777" w:rsidR="003E3C1E" w:rsidRDefault="003E3C1E" w:rsidP="00174EC1">
            <w:r>
              <w:t>12</w:t>
            </w:r>
          </w:p>
        </w:tc>
        <w:tc>
          <w:tcPr>
            <w:tcW w:w="5626" w:type="dxa"/>
            <w:shd w:val="clear" w:color="auto" w:fill="FFF2CC" w:themeFill="accent4" w:themeFillTint="33"/>
          </w:tcPr>
          <w:p w14:paraId="5E570C6E" w14:textId="214DE14F" w:rsidR="003E3C1E" w:rsidRPr="00FA3236" w:rsidRDefault="003E3C1E" w:rsidP="00174EC1">
            <w:pPr>
              <w:autoSpaceDE w:val="0"/>
              <w:autoSpaceDN w:val="0"/>
              <w:adjustRightInd w:val="0"/>
              <w:rPr>
                <w:rFonts w:ascii="Calibri" w:hAnsi="Calibri" w:cs="Calibri"/>
                <w:color w:val="000000"/>
              </w:rPr>
            </w:pPr>
            <w:r>
              <w:rPr>
                <w:rFonts w:ascii="Calibri" w:hAnsi="Calibri" w:cs="Calibri"/>
                <w:color w:val="000000"/>
              </w:rPr>
              <w:t xml:space="preserve">  Fingernails and/or jewelry do not</w:t>
            </w:r>
            <w:r w:rsidR="005A5676">
              <w:rPr>
                <w:rFonts w:ascii="Calibri" w:hAnsi="Calibri" w:cs="Calibri"/>
                <w:color w:val="000000"/>
              </w:rPr>
              <w:t xml:space="preserve"> </w:t>
            </w:r>
            <w:r w:rsidR="0074177C">
              <w:rPr>
                <w:rFonts w:ascii="Calibri" w:hAnsi="Calibri" w:cs="Calibri"/>
                <w:color w:val="000000"/>
              </w:rPr>
              <w:t>i</w:t>
            </w:r>
            <w:r>
              <w:rPr>
                <w:rFonts w:ascii="Calibri" w:hAnsi="Calibri" w:cs="Calibri"/>
                <w:color w:val="000000"/>
              </w:rPr>
              <w:t>mpair proper glove use</w:t>
            </w:r>
          </w:p>
        </w:tc>
        <w:tc>
          <w:tcPr>
            <w:tcW w:w="630" w:type="dxa"/>
            <w:shd w:val="clear" w:color="auto" w:fill="FFF2CC" w:themeFill="accent4" w:themeFillTint="33"/>
          </w:tcPr>
          <w:p w14:paraId="4C84C595" w14:textId="77777777" w:rsidR="003E3C1E" w:rsidRDefault="003E3C1E" w:rsidP="00174EC1"/>
        </w:tc>
        <w:tc>
          <w:tcPr>
            <w:tcW w:w="540" w:type="dxa"/>
            <w:shd w:val="clear" w:color="auto" w:fill="FFF2CC" w:themeFill="accent4" w:themeFillTint="33"/>
          </w:tcPr>
          <w:p w14:paraId="1C9CB501" w14:textId="77777777" w:rsidR="003E3C1E" w:rsidRDefault="003E3C1E" w:rsidP="00174EC1"/>
        </w:tc>
        <w:tc>
          <w:tcPr>
            <w:tcW w:w="630" w:type="dxa"/>
            <w:shd w:val="clear" w:color="auto" w:fill="FFF2CC" w:themeFill="accent4" w:themeFillTint="33"/>
          </w:tcPr>
          <w:p w14:paraId="42D8B2F7" w14:textId="77777777" w:rsidR="003E3C1E" w:rsidRDefault="003E3C1E" w:rsidP="00174EC1"/>
        </w:tc>
        <w:tc>
          <w:tcPr>
            <w:tcW w:w="2690" w:type="dxa"/>
            <w:shd w:val="clear" w:color="auto" w:fill="FFF2CC" w:themeFill="accent4" w:themeFillTint="33"/>
          </w:tcPr>
          <w:p w14:paraId="0E569223" w14:textId="77777777" w:rsidR="003E3C1E" w:rsidRDefault="003E3C1E" w:rsidP="00174EC1"/>
        </w:tc>
      </w:tr>
      <w:tr w:rsidR="003E3C1E" w14:paraId="430EEB7A" w14:textId="77777777" w:rsidTr="00174EC1">
        <w:trPr>
          <w:trHeight w:val="526"/>
        </w:trPr>
        <w:tc>
          <w:tcPr>
            <w:tcW w:w="399" w:type="dxa"/>
            <w:shd w:val="clear" w:color="auto" w:fill="FFF2CC" w:themeFill="accent4" w:themeFillTint="33"/>
          </w:tcPr>
          <w:p w14:paraId="36921B17" w14:textId="77777777" w:rsidR="003E3C1E" w:rsidRDefault="003E3C1E" w:rsidP="00174EC1">
            <w:r>
              <w:t>13</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375B59EC" w14:textId="77777777" w:rsidTr="00174EC1">
              <w:trPr>
                <w:trHeight w:val="141"/>
              </w:trPr>
              <w:tc>
                <w:tcPr>
                  <w:tcW w:w="0" w:type="auto"/>
                </w:tcPr>
                <w:p w14:paraId="1E261E0B"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PPE is removed before l</w:t>
                  </w:r>
                  <w:r>
                    <w:rPr>
                      <w:rFonts w:ascii="Calibri" w:hAnsi="Calibri" w:cs="Calibri"/>
                      <w:color w:val="000000"/>
                    </w:rPr>
                    <w:t>eaving the work/treatment area in accordance with doffing protocols</w:t>
                  </w:r>
                  <w:r w:rsidRPr="00FA3236">
                    <w:rPr>
                      <w:rFonts w:ascii="Calibri" w:hAnsi="Calibri" w:cs="Calibri"/>
                      <w:color w:val="000000"/>
                    </w:rPr>
                    <w:t xml:space="preserve">. </w:t>
                  </w:r>
                </w:p>
              </w:tc>
            </w:tr>
          </w:tbl>
          <w:p w14:paraId="469588FA" w14:textId="77777777" w:rsidR="003E3C1E" w:rsidRPr="00FA3236" w:rsidRDefault="003E3C1E" w:rsidP="00174EC1"/>
        </w:tc>
        <w:tc>
          <w:tcPr>
            <w:tcW w:w="630" w:type="dxa"/>
            <w:shd w:val="clear" w:color="auto" w:fill="FFF2CC" w:themeFill="accent4" w:themeFillTint="33"/>
          </w:tcPr>
          <w:p w14:paraId="71B4BB47" w14:textId="77777777" w:rsidR="003E3C1E" w:rsidRDefault="003E3C1E" w:rsidP="00174EC1"/>
        </w:tc>
        <w:tc>
          <w:tcPr>
            <w:tcW w:w="540" w:type="dxa"/>
            <w:shd w:val="clear" w:color="auto" w:fill="FFF2CC" w:themeFill="accent4" w:themeFillTint="33"/>
          </w:tcPr>
          <w:p w14:paraId="3D81988A" w14:textId="77777777" w:rsidR="003E3C1E" w:rsidRDefault="003E3C1E" w:rsidP="00174EC1"/>
        </w:tc>
        <w:tc>
          <w:tcPr>
            <w:tcW w:w="630" w:type="dxa"/>
            <w:shd w:val="clear" w:color="auto" w:fill="FFF2CC" w:themeFill="accent4" w:themeFillTint="33"/>
          </w:tcPr>
          <w:p w14:paraId="2FC5C8D1" w14:textId="77777777" w:rsidR="003E3C1E" w:rsidRDefault="003E3C1E" w:rsidP="00174EC1"/>
        </w:tc>
        <w:tc>
          <w:tcPr>
            <w:tcW w:w="2690" w:type="dxa"/>
            <w:shd w:val="clear" w:color="auto" w:fill="FFF2CC" w:themeFill="accent4" w:themeFillTint="33"/>
          </w:tcPr>
          <w:p w14:paraId="51B5B5DE" w14:textId="77777777" w:rsidR="003E3C1E" w:rsidRDefault="003E3C1E" w:rsidP="00174EC1"/>
        </w:tc>
      </w:tr>
      <w:tr w:rsidR="003E3C1E" w14:paraId="379278C7" w14:textId="77777777" w:rsidTr="00AB1ADF">
        <w:trPr>
          <w:trHeight w:val="70"/>
        </w:trPr>
        <w:tc>
          <w:tcPr>
            <w:tcW w:w="399" w:type="dxa"/>
            <w:shd w:val="clear" w:color="auto" w:fill="FFF2CC" w:themeFill="accent4" w:themeFillTint="33"/>
          </w:tcPr>
          <w:p w14:paraId="2E6C7B64" w14:textId="77777777" w:rsidR="003E3C1E" w:rsidRDefault="003E3C1E" w:rsidP="00174EC1">
            <w:r>
              <w:t>14</w:t>
            </w:r>
          </w:p>
        </w:tc>
        <w:tc>
          <w:tcPr>
            <w:tcW w:w="562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378"/>
            </w:tblGrid>
            <w:tr w:rsidR="003E3C1E" w:rsidRPr="00FA3236" w14:paraId="63CA617B" w14:textId="77777777" w:rsidTr="00AB1ADF">
              <w:trPr>
                <w:trHeight w:val="80"/>
              </w:trPr>
              <w:tc>
                <w:tcPr>
                  <w:tcW w:w="0" w:type="auto"/>
                </w:tcPr>
                <w:p w14:paraId="12C67D87" w14:textId="77777777" w:rsidR="003E3C1E" w:rsidRPr="00FA3236" w:rsidRDefault="003E3C1E" w:rsidP="00174EC1">
                  <w:pPr>
                    <w:autoSpaceDE w:val="0"/>
                    <w:autoSpaceDN w:val="0"/>
                    <w:adjustRightInd w:val="0"/>
                    <w:spacing w:after="0" w:line="240" w:lineRule="auto"/>
                    <w:rPr>
                      <w:rFonts w:ascii="Calibri" w:hAnsi="Calibri" w:cs="Calibri"/>
                      <w:color w:val="000000"/>
                    </w:rPr>
                  </w:pPr>
                  <w:r w:rsidRPr="00FA3236">
                    <w:rPr>
                      <w:rFonts w:ascii="Calibri" w:hAnsi="Calibri" w:cs="Calibri"/>
                      <w:color w:val="000000"/>
                    </w:rPr>
                    <w:t xml:space="preserve">DHCP performs hand hygiene immediately after removal of PPE. </w:t>
                  </w:r>
                </w:p>
              </w:tc>
            </w:tr>
          </w:tbl>
          <w:p w14:paraId="660AA9C9" w14:textId="77777777" w:rsidR="003E3C1E" w:rsidRPr="00FA3236" w:rsidRDefault="003E3C1E" w:rsidP="00174EC1"/>
        </w:tc>
        <w:tc>
          <w:tcPr>
            <w:tcW w:w="630" w:type="dxa"/>
            <w:shd w:val="clear" w:color="auto" w:fill="FFF2CC" w:themeFill="accent4" w:themeFillTint="33"/>
          </w:tcPr>
          <w:p w14:paraId="422078C2" w14:textId="77777777" w:rsidR="003E3C1E" w:rsidRDefault="003E3C1E" w:rsidP="00174EC1"/>
        </w:tc>
        <w:tc>
          <w:tcPr>
            <w:tcW w:w="540" w:type="dxa"/>
            <w:shd w:val="clear" w:color="auto" w:fill="FFF2CC" w:themeFill="accent4" w:themeFillTint="33"/>
          </w:tcPr>
          <w:p w14:paraId="72C5842A" w14:textId="77777777" w:rsidR="003E3C1E" w:rsidRDefault="003E3C1E" w:rsidP="00174EC1"/>
        </w:tc>
        <w:tc>
          <w:tcPr>
            <w:tcW w:w="630" w:type="dxa"/>
            <w:shd w:val="clear" w:color="auto" w:fill="FFF2CC" w:themeFill="accent4" w:themeFillTint="33"/>
          </w:tcPr>
          <w:p w14:paraId="1E6C295C" w14:textId="77777777" w:rsidR="003E3C1E" w:rsidRDefault="003E3C1E" w:rsidP="00174EC1"/>
        </w:tc>
        <w:tc>
          <w:tcPr>
            <w:tcW w:w="2690" w:type="dxa"/>
            <w:shd w:val="clear" w:color="auto" w:fill="FFF2CC" w:themeFill="accent4" w:themeFillTint="33"/>
          </w:tcPr>
          <w:p w14:paraId="367B69B1" w14:textId="77777777" w:rsidR="003E3C1E" w:rsidRDefault="003E3C1E" w:rsidP="00174EC1"/>
        </w:tc>
      </w:tr>
    </w:tbl>
    <w:p w14:paraId="09303D18" w14:textId="77777777" w:rsidR="003E3C1E" w:rsidRDefault="003E3C1E" w:rsidP="003E3C1E"/>
    <w:p w14:paraId="1AA46A2F" w14:textId="343A544C" w:rsidR="003E3C1E" w:rsidRPr="005D2F9E" w:rsidRDefault="003E3C1E" w:rsidP="003E3C1E">
      <w:pPr>
        <w:jc w:val="center"/>
        <w:rPr>
          <w:b/>
          <w:sz w:val="32"/>
          <w:szCs w:val="32"/>
        </w:rPr>
      </w:pPr>
      <w:r>
        <w:br w:type="page"/>
      </w:r>
      <w:bookmarkStart w:id="3" w:name="Don_Doff"/>
      <w:r w:rsidRPr="005D2F9E">
        <w:rPr>
          <w:b/>
          <w:sz w:val="32"/>
          <w:szCs w:val="32"/>
        </w:rPr>
        <w:t>How to Don and Doff</w:t>
      </w:r>
      <w:r>
        <w:rPr>
          <w:b/>
          <w:sz w:val="32"/>
          <w:szCs w:val="32"/>
        </w:rPr>
        <w:t xml:space="preserve"> PPE</w:t>
      </w:r>
      <w:bookmarkEnd w:id="3"/>
      <w:r>
        <w:rPr>
          <w:b/>
          <w:sz w:val="32"/>
          <w:szCs w:val="32"/>
        </w:rPr>
        <w:t xml:space="preserve">. </w:t>
      </w:r>
    </w:p>
    <w:tbl>
      <w:tblPr>
        <w:tblStyle w:val="TableGrid"/>
        <w:tblW w:w="10514" w:type="dxa"/>
        <w:tblLook w:val="04A0" w:firstRow="1" w:lastRow="0" w:firstColumn="1" w:lastColumn="0" w:noHBand="0" w:noVBand="1"/>
      </w:tblPr>
      <w:tblGrid>
        <w:gridCol w:w="445"/>
        <w:gridCol w:w="5646"/>
        <w:gridCol w:w="629"/>
        <w:gridCol w:w="540"/>
        <w:gridCol w:w="571"/>
        <w:gridCol w:w="2683"/>
      </w:tblGrid>
      <w:tr w:rsidR="003E3C1E" w:rsidRPr="005348B5" w14:paraId="4A97ECD0" w14:textId="77777777" w:rsidTr="00174EC1">
        <w:trPr>
          <w:trHeight w:val="328"/>
        </w:trPr>
        <w:tc>
          <w:tcPr>
            <w:tcW w:w="445" w:type="dxa"/>
            <w:shd w:val="clear" w:color="auto" w:fill="5B9BD5" w:themeFill="accent1"/>
          </w:tcPr>
          <w:p w14:paraId="308A43D9" w14:textId="77777777" w:rsidR="003E3C1E" w:rsidRPr="005348B5" w:rsidRDefault="003E3C1E" w:rsidP="00174EC1">
            <w:r w:rsidRPr="005348B5">
              <w:t>#</w:t>
            </w:r>
          </w:p>
        </w:tc>
        <w:tc>
          <w:tcPr>
            <w:tcW w:w="5646" w:type="dxa"/>
            <w:shd w:val="clear" w:color="auto" w:fill="5B9BD5" w:themeFill="accent1"/>
          </w:tcPr>
          <w:p w14:paraId="4359AD34" w14:textId="77777777" w:rsidR="003E3C1E" w:rsidRPr="005348B5" w:rsidRDefault="003E3C1E" w:rsidP="00174EC1">
            <w:pPr>
              <w:rPr>
                <w:b/>
              </w:rPr>
            </w:pPr>
            <w:r w:rsidRPr="005348B5">
              <w:rPr>
                <w:b/>
              </w:rPr>
              <w:t xml:space="preserve">Donning </w:t>
            </w:r>
          </w:p>
        </w:tc>
        <w:tc>
          <w:tcPr>
            <w:tcW w:w="629" w:type="dxa"/>
            <w:shd w:val="clear" w:color="auto" w:fill="5B9BD5" w:themeFill="accent1"/>
          </w:tcPr>
          <w:p w14:paraId="625687C5" w14:textId="77777777" w:rsidR="003E3C1E" w:rsidRPr="005348B5" w:rsidRDefault="003E3C1E" w:rsidP="00174EC1">
            <w:pPr>
              <w:rPr>
                <w:b/>
              </w:rPr>
            </w:pPr>
            <w:r w:rsidRPr="005348B5">
              <w:rPr>
                <w:b/>
              </w:rPr>
              <w:t xml:space="preserve">Yes </w:t>
            </w:r>
          </w:p>
        </w:tc>
        <w:tc>
          <w:tcPr>
            <w:tcW w:w="540" w:type="dxa"/>
            <w:shd w:val="clear" w:color="auto" w:fill="5B9BD5" w:themeFill="accent1"/>
          </w:tcPr>
          <w:p w14:paraId="2CA36F47" w14:textId="77777777" w:rsidR="003E3C1E" w:rsidRPr="005348B5" w:rsidRDefault="003E3C1E" w:rsidP="00174EC1">
            <w:pPr>
              <w:rPr>
                <w:b/>
              </w:rPr>
            </w:pPr>
            <w:r w:rsidRPr="005348B5">
              <w:rPr>
                <w:b/>
              </w:rPr>
              <w:t>No</w:t>
            </w:r>
          </w:p>
        </w:tc>
        <w:tc>
          <w:tcPr>
            <w:tcW w:w="571" w:type="dxa"/>
            <w:shd w:val="clear" w:color="auto" w:fill="5B9BD5" w:themeFill="accent1"/>
          </w:tcPr>
          <w:p w14:paraId="14F0C10D" w14:textId="77777777" w:rsidR="003E3C1E" w:rsidRPr="005348B5" w:rsidRDefault="003E3C1E" w:rsidP="00174EC1">
            <w:r w:rsidRPr="005348B5">
              <w:t>N/A</w:t>
            </w:r>
          </w:p>
        </w:tc>
        <w:tc>
          <w:tcPr>
            <w:tcW w:w="2683" w:type="dxa"/>
            <w:shd w:val="clear" w:color="auto" w:fill="5B9BD5" w:themeFill="accent1"/>
          </w:tcPr>
          <w:p w14:paraId="732AC36C" w14:textId="77777777" w:rsidR="003E3C1E" w:rsidRPr="005348B5" w:rsidRDefault="003E3C1E" w:rsidP="00174EC1">
            <w:pPr>
              <w:rPr>
                <w:b/>
              </w:rPr>
            </w:pPr>
            <w:r w:rsidRPr="005348B5">
              <w:rPr>
                <w:b/>
              </w:rPr>
              <w:t>Reference/Notes</w:t>
            </w:r>
          </w:p>
        </w:tc>
      </w:tr>
      <w:tr w:rsidR="003E3C1E" w:rsidRPr="005348B5" w14:paraId="36816566" w14:textId="77777777" w:rsidTr="00174EC1">
        <w:trPr>
          <w:trHeight w:val="310"/>
        </w:trPr>
        <w:tc>
          <w:tcPr>
            <w:tcW w:w="445" w:type="dxa"/>
            <w:shd w:val="clear" w:color="auto" w:fill="FFF2CC" w:themeFill="accent4" w:themeFillTint="33"/>
          </w:tcPr>
          <w:p w14:paraId="4164B4AA" w14:textId="77777777" w:rsidR="003E3C1E" w:rsidRPr="005348B5" w:rsidRDefault="003E3C1E" w:rsidP="00174EC1">
            <w:r w:rsidRPr="005348B5">
              <w:t>1</w:t>
            </w:r>
          </w:p>
          <w:p w14:paraId="4F73B413" w14:textId="77777777" w:rsidR="003E3C1E" w:rsidRPr="005348B5" w:rsidRDefault="003E3C1E" w:rsidP="00174EC1"/>
        </w:tc>
        <w:tc>
          <w:tcPr>
            <w:tcW w:w="564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30"/>
            </w:tblGrid>
            <w:tr w:rsidR="003E3C1E" w:rsidRPr="005348B5" w14:paraId="19B89472" w14:textId="77777777" w:rsidTr="00174EC1">
              <w:trPr>
                <w:trHeight w:val="910"/>
              </w:trPr>
              <w:tc>
                <w:tcPr>
                  <w:tcW w:w="0" w:type="auto"/>
                </w:tcPr>
                <w:p w14:paraId="24D02056" w14:textId="77777777" w:rsidR="003E3C1E" w:rsidRPr="005348B5" w:rsidRDefault="003E3C1E" w:rsidP="00174EC1">
                  <w:pPr>
                    <w:autoSpaceDE w:val="0"/>
                    <w:autoSpaceDN w:val="0"/>
                    <w:adjustRightInd w:val="0"/>
                    <w:spacing w:after="0" w:line="240" w:lineRule="auto"/>
                    <w:rPr>
                      <w:rFonts w:ascii="Calibri" w:hAnsi="Calibri" w:cs="Calibri"/>
                      <w:b/>
                      <w:color w:val="000000"/>
                    </w:rPr>
                  </w:pPr>
                  <w:r w:rsidRPr="005348B5">
                    <w:rPr>
                      <w:rFonts w:ascii="Calibri" w:hAnsi="Calibri" w:cs="Calibri"/>
                      <w:b/>
                      <w:color w:val="000000"/>
                    </w:rPr>
                    <w:t xml:space="preserve">Sequence for donning PPE: </w:t>
                  </w:r>
                </w:p>
                <w:p w14:paraId="5F753824"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1. DHCP performs hand hygiene. </w:t>
                  </w:r>
                </w:p>
                <w:p w14:paraId="2EF7A00F"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2. DHCP dons clean gown or jacket that covers personal clothing and skin. </w:t>
                  </w:r>
                </w:p>
                <w:p w14:paraId="6CC43743" w14:textId="33885EC2"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3. DHCP dons a surgical mask or respirator and adjust</w:t>
                  </w:r>
                  <w:r w:rsidR="00174EC1">
                    <w:rPr>
                      <w:rFonts w:ascii="Calibri" w:hAnsi="Calibri" w:cs="Calibri"/>
                      <w:color w:val="000000"/>
                    </w:rPr>
                    <w:t>s</w:t>
                  </w:r>
                  <w:r w:rsidRPr="005348B5">
                    <w:rPr>
                      <w:rFonts w:ascii="Calibri" w:hAnsi="Calibri" w:cs="Calibri"/>
                      <w:color w:val="000000"/>
                    </w:rPr>
                    <w:t xml:space="preserve"> to cover nose, mouth and chin. Completes seal check when using the respirator. </w:t>
                  </w:r>
                </w:p>
                <w:p w14:paraId="3E89010C"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4. DHCP dons eye protection: goggles or face shield that covers both the front and sides of the face. </w:t>
                  </w:r>
                </w:p>
                <w:p w14:paraId="28F9FF01"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5. DHCP dons clean non-sterile gloves, covering edge or cuff of gown/garment before entering treatment area. </w:t>
                  </w:r>
                </w:p>
              </w:tc>
            </w:tr>
          </w:tbl>
          <w:p w14:paraId="59238D0A" w14:textId="77777777" w:rsidR="003E3C1E" w:rsidRPr="005348B5" w:rsidRDefault="003E3C1E" w:rsidP="00174EC1"/>
        </w:tc>
        <w:tc>
          <w:tcPr>
            <w:tcW w:w="629" w:type="dxa"/>
            <w:shd w:val="clear" w:color="auto" w:fill="FFF2CC" w:themeFill="accent4" w:themeFillTint="33"/>
          </w:tcPr>
          <w:p w14:paraId="43E6983E" w14:textId="77777777" w:rsidR="003E3C1E" w:rsidRPr="005348B5" w:rsidRDefault="003E3C1E" w:rsidP="00174EC1"/>
        </w:tc>
        <w:tc>
          <w:tcPr>
            <w:tcW w:w="540" w:type="dxa"/>
            <w:shd w:val="clear" w:color="auto" w:fill="FFF2CC" w:themeFill="accent4" w:themeFillTint="33"/>
          </w:tcPr>
          <w:p w14:paraId="006B53AD" w14:textId="77777777" w:rsidR="003E3C1E" w:rsidRPr="005348B5" w:rsidRDefault="003E3C1E" w:rsidP="00174EC1"/>
        </w:tc>
        <w:tc>
          <w:tcPr>
            <w:tcW w:w="571" w:type="dxa"/>
            <w:shd w:val="clear" w:color="auto" w:fill="FFF2CC" w:themeFill="accent4" w:themeFillTint="33"/>
          </w:tcPr>
          <w:p w14:paraId="3075BC76" w14:textId="77777777" w:rsidR="003E3C1E" w:rsidRPr="005348B5" w:rsidRDefault="003E3C1E" w:rsidP="00174EC1"/>
        </w:tc>
        <w:tc>
          <w:tcPr>
            <w:tcW w:w="2683" w:type="dxa"/>
            <w:shd w:val="clear" w:color="auto" w:fill="FFF2CC" w:themeFill="accent4" w:themeFillTint="33"/>
          </w:tcPr>
          <w:p w14:paraId="2FCBBF94" w14:textId="77777777" w:rsidR="003E3C1E" w:rsidRPr="005348B5" w:rsidRDefault="003E3C1E" w:rsidP="00174EC1"/>
        </w:tc>
      </w:tr>
      <w:tr w:rsidR="003E3C1E" w:rsidRPr="005348B5" w14:paraId="42F24433" w14:textId="77777777" w:rsidTr="00174EC1">
        <w:trPr>
          <w:trHeight w:val="310"/>
        </w:trPr>
        <w:tc>
          <w:tcPr>
            <w:tcW w:w="445" w:type="dxa"/>
            <w:shd w:val="clear" w:color="auto" w:fill="5B9BD5" w:themeFill="accent1"/>
          </w:tcPr>
          <w:p w14:paraId="1D1BC6F9" w14:textId="77777777" w:rsidR="003E3C1E" w:rsidRPr="005348B5" w:rsidRDefault="003E3C1E" w:rsidP="00174EC1"/>
        </w:tc>
        <w:tc>
          <w:tcPr>
            <w:tcW w:w="5646" w:type="dxa"/>
            <w:shd w:val="clear" w:color="auto" w:fill="5B9BD5" w:themeFill="accent1"/>
          </w:tcPr>
          <w:p w14:paraId="4DACF035" w14:textId="77777777" w:rsidR="003E3C1E" w:rsidRPr="005348B5" w:rsidRDefault="003E3C1E" w:rsidP="00174EC1">
            <w:pPr>
              <w:autoSpaceDE w:val="0"/>
              <w:autoSpaceDN w:val="0"/>
              <w:adjustRightInd w:val="0"/>
              <w:rPr>
                <w:rFonts w:ascii="Calibri" w:hAnsi="Calibri" w:cs="Calibri"/>
                <w:b/>
                <w:color w:val="000000"/>
              </w:rPr>
            </w:pPr>
            <w:r w:rsidRPr="005348B5">
              <w:rPr>
                <w:b/>
              </w:rPr>
              <w:t xml:space="preserve">Doffing </w:t>
            </w:r>
          </w:p>
        </w:tc>
        <w:tc>
          <w:tcPr>
            <w:tcW w:w="629" w:type="dxa"/>
            <w:shd w:val="clear" w:color="auto" w:fill="5B9BD5" w:themeFill="accent1"/>
          </w:tcPr>
          <w:p w14:paraId="7E881278" w14:textId="77777777" w:rsidR="003E3C1E" w:rsidRPr="005348B5" w:rsidRDefault="003E3C1E" w:rsidP="00174EC1">
            <w:r w:rsidRPr="005348B5">
              <w:rPr>
                <w:b/>
              </w:rPr>
              <w:t xml:space="preserve">Yes </w:t>
            </w:r>
          </w:p>
        </w:tc>
        <w:tc>
          <w:tcPr>
            <w:tcW w:w="540" w:type="dxa"/>
            <w:shd w:val="clear" w:color="auto" w:fill="5B9BD5" w:themeFill="accent1"/>
          </w:tcPr>
          <w:p w14:paraId="4539710A" w14:textId="77777777" w:rsidR="003E3C1E" w:rsidRPr="005348B5" w:rsidRDefault="003E3C1E" w:rsidP="00174EC1">
            <w:r w:rsidRPr="005348B5">
              <w:rPr>
                <w:b/>
              </w:rPr>
              <w:t>No</w:t>
            </w:r>
          </w:p>
        </w:tc>
        <w:tc>
          <w:tcPr>
            <w:tcW w:w="571" w:type="dxa"/>
            <w:shd w:val="clear" w:color="auto" w:fill="5B9BD5" w:themeFill="accent1"/>
          </w:tcPr>
          <w:p w14:paraId="47B278C1" w14:textId="77777777" w:rsidR="003E3C1E" w:rsidRPr="005348B5" w:rsidRDefault="003E3C1E" w:rsidP="00174EC1">
            <w:r w:rsidRPr="005348B5">
              <w:t>N/A</w:t>
            </w:r>
          </w:p>
        </w:tc>
        <w:tc>
          <w:tcPr>
            <w:tcW w:w="2683" w:type="dxa"/>
            <w:shd w:val="clear" w:color="auto" w:fill="5B9BD5" w:themeFill="accent1"/>
          </w:tcPr>
          <w:p w14:paraId="24CF6213" w14:textId="77777777" w:rsidR="003E3C1E" w:rsidRPr="005348B5" w:rsidRDefault="003E3C1E" w:rsidP="00174EC1">
            <w:r w:rsidRPr="005348B5">
              <w:rPr>
                <w:b/>
              </w:rPr>
              <w:t>Reference/Notes</w:t>
            </w:r>
          </w:p>
        </w:tc>
      </w:tr>
      <w:tr w:rsidR="003E3C1E" w:rsidRPr="005348B5" w14:paraId="3744D63E" w14:textId="77777777" w:rsidTr="00174EC1">
        <w:trPr>
          <w:trHeight w:val="310"/>
        </w:trPr>
        <w:tc>
          <w:tcPr>
            <w:tcW w:w="445" w:type="dxa"/>
            <w:shd w:val="clear" w:color="auto" w:fill="FFF2CC" w:themeFill="accent4" w:themeFillTint="33"/>
          </w:tcPr>
          <w:p w14:paraId="632F3570" w14:textId="77777777" w:rsidR="003E3C1E" w:rsidRPr="005348B5" w:rsidRDefault="003E3C1E" w:rsidP="00174EC1">
            <w:r w:rsidRPr="005348B5">
              <w:t>2</w:t>
            </w:r>
          </w:p>
        </w:tc>
        <w:tc>
          <w:tcPr>
            <w:tcW w:w="5646"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30"/>
            </w:tblGrid>
            <w:tr w:rsidR="003E3C1E" w:rsidRPr="005348B5" w14:paraId="42218C03" w14:textId="77777777" w:rsidTr="00174EC1">
              <w:trPr>
                <w:trHeight w:val="1166"/>
              </w:trPr>
              <w:tc>
                <w:tcPr>
                  <w:tcW w:w="0" w:type="auto"/>
                </w:tcPr>
                <w:p w14:paraId="2521EC85" w14:textId="77777777" w:rsidR="003E3C1E" w:rsidRPr="005348B5" w:rsidRDefault="003E3C1E" w:rsidP="00174EC1">
                  <w:pPr>
                    <w:autoSpaceDE w:val="0"/>
                    <w:autoSpaceDN w:val="0"/>
                    <w:adjustRightInd w:val="0"/>
                    <w:spacing w:after="0" w:line="240" w:lineRule="auto"/>
                    <w:rPr>
                      <w:rFonts w:ascii="Calibri" w:hAnsi="Calibri" w:cs="Calibri"/>
                      <w:b/>
                      <w:color w:val="000000"/>
                    </w:rPr>
                  </w:pPr>
                  <w:r w:rsidRPr="005348B5">
                    <w:rPr>
                      <w:rFonts w:ascii="Calibri" w:hAnsi="Calibri" w:cs="Calibri"/>
                      <w:b/>
                      <w:color w:val="000000"/>
                    </w:rPr>
                    <w:t xml:space="preserve">Sequence for removal of PPE: </w:t>
                  </w:r>
                </w:p>
                <w:p w14:paraId="217B7433"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1. DHCP removes gloves and discard in trash. </w:t>
                  </w:r>
                </w:p>
                <w:p w14:paraId="18257FC1"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2. DHCP removes gown or jacket, avoiding contaminated front surface. Discards in container for waste or linen. </w:t>
                  </w:r>
                </w:p>
                <w:p w14:paraId="71A2BD91"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3. DHCP exits the patient room or treatment area. </w:t>
                  </w:r>
                </w:p>
                <w:p w14:paraId="0B4F5532"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4. DHCP performs hand hygiene. </w:t>
                  </w:r>
                </w:p>
                <w:p w14:paraId="7D8419D4"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5. DHCP removes eye protection: goggles or face shield. If reusable, cleans and/or disinfects eye protection. </w:t>
                  </w:r>
                </w:p>
                <w:p w14:paraId="4FDFE2D6"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6. DHCP removes surgical mask or respirator, by ties or straps, avoiding contact with contaminated front surface. </w:t>
                  </w:r>
                </w:p>
                <w:p w14:paraId="5B0DF94B" w14:textId="77777777" w:rsidR="003E3C1E" w:rsidRPr="005348B5" w:rsidRDefault="003E3C1E" w:rsidP="00174EC1">
                  <w:pPr>
                    <w:autoSpaceDE w:val="0"/>
                    <w:autoSpaceDN w:val="0"/>
                    <w:adjustRightInd w:val="0"/>
                    <w:spacing w:after="0" w:line="240" w:lineRule="auto"/>
                    <w:rPr>
                      <w:rFonts w:ascii="Calibri" w:hAnsi="Calibri" w:cs="Calibri"/>
                      <w:color w:val="000000"/>
                    </w:rPr>
                  </w:pPr>
                  <w:r w:rsidRPr="005348B5">
                    <w:rPr>
                      <w:rFonts w:ascii="Calibri" w:hAnsi="Calibri" w:cs="Calibri"/>
                      <w:color w:val="000000"/>
                    </w:rPr>
                    <w:t xml:space="preserve">7. DHCP performs hand hygiene when all PPE is removed. </w:t>
                  </w:r>
                </w:p>
              </w:tc>
            </w:tr>
          </w:tbl>
          <w:p w14:paraId="1C0519CC" w14:textId="77777777" w:rsidR="003E3C1E" w:rsidRPr="005348B5" w:rsidRDefault="003E3C1E" w:rsidP="00174EC1"/>
        </w:tc>
        <w:tc>
          <w:tcPr>
            <w:tcW w:w="629" w:type="dxa"/>
            <w:shd w:val="clear" w:color="auto" w:fill="FFF2CC" w:themeFill="accent4" w:themeFillTint="33"/>
          </w:tcPr>
          <w:p w14:paraId="0ABB5E43" w14:textId="77777777" w:rsidR="003E3C1E" w:rsidRPr="005348B5" w:rsidRDefault="003E3C1E" w:rsidP="00174EC1"/>
        </w:tc>
        <w:tc>
          <w:tcPr>
            <w:tcW w:w="540" w:type="dxa"/>
            <w:shd w:val="clear" w:color="auto" w:fill="FFF2CC" w:themeFill="accent4" w:themeFillTint="33"/>
          </w:tcPr>
          <w:p w14:paraId="511BD7D4" w14:textId="77777777" w:rsidR="003E3C1E" w:rsidRPr="005348B5" w:rsidRDefault="003E3C1E" w:rsidP="00174EC1"/>
        </w:tc>
        <w:tc>
          <w:tcPr>
            <w:tcW w:w="571" w:type="dxa"/>
            <w:shd w:val="clear" w:color="auto" w:fill="FFF2CC" w:themeFill="accent4" w:themeFillTint="33"/>
          </w:tcPr>
          <w:p w14:paraId="3433AF4A" w14:textId="77777777" w:rsidR="003E3C1E" w:rsidRPr="005348B5" w:rsidRDefault="003E3C1E" w:rsidP="00174EC1"/>
        </w:tc>
        <w:tc>
          <w:tcPr>
            <w:tcW w:w="2683" w:type="dxa"/>
            <w:shd w:val="clear" w:color="auto" w:fill="FFF2CC" w:themeFill="accent4" w:themeFillTint="33"/>
          </w:tcPr>
          <w:p w14:paraId="3DD88A77" w14:textId="77777777" w:rsidR="003E3C1E" w:rsidRPr="005348B5" w:rsidRDefault="003E3C1E" w:rsidP="00174EC1"/>
        </w:tc>
      </w:tr>
    </w:tbl>
    <w:p w14:paraId="66DBC849" w14:textId="77777777" w:rsidR="003E3C1E" w:rsidRPr="005348B5" w:rsidRDefault="003E3C1E" w:rsidP="003E3C1E"/>
    <w:p w14:paraId="189F8877" w14:textId="77777777" w:rsidR="003E3C1E" w:rsidRDefault="003E3C1E" w:rsidP="003E3C1E">
      <w:pPr>
        <w:spacing w:after="0"/>
        <w:jc w:val="center"/>
        <w:rPr>
          <w:b/>
          <w:sz w:val="32"/>
          <w:szCs w:val="32"/>
        </w:rPr>
      </w:pPr>
    </w:p>
    <w:p w14:paraId="3B42FEF1" w14:textId="77777777" w:rsidR="003E3C1E" w:rsidRDefault="003E3C1E" w:rsidP="003E3C1E">
      <w:pPr>
        <w:spacing w:after="0"/>
        <w:jc w:val="center"/>
        <w:rPr>
          <w:b/>
          <w:sz w:val="32"/>
          <w:szCs w:val="32"/>
        </w:rPr>
      </w:pPr>
    </w:p>
    <w:p w14:paraId="143B48DB" w14:textId="77777777" w:rsidR="003E3C1E" w:rsidRDefault="003E3C1E" w:rsidP="003E3C1E">
      <w:pPr>
        <w:spacing w:after="0"/>
        <w:jc w:val="center"/>
        <w:rPr>
          <w:b/>
          <w:sz w:val="32"/>
          <w:szCs w:val="32"/>
        </w:rPr>
      </w:pPr>
    </w:p>
    <w:p w14:paraId="4166C337" w14:textId="77777777" w:rsidR="003E3C1E" w:rsidRDefault="003E3C1E" w:rsidP="003E3C1E">
      <w:pPr>
        <w:spacing w:after="0"/>
        <w:jc w:val="center"/>
        <w:rPr>
          <w:b/>
          <w:sz w:val="32"/>
          <w:szCs w:val="32"/>
        </w:rPr>
      </w:pPr>
    </w:p>
    <w:p w14:paraId="1E5BDDAA" w14:textId="77777777" w:rsidR="003E3C1E" w:rsidRDefault="003E3C1E" w:rsidP="003E3C1E">
      <w:pPr>
        <w:spacing w:after="0"/>
        <w:jc w:val="center"/>
        <w:rPr>
          <w:b/>
          <w:sz w:val="32"/>
          <w:szCs w:val="32"/>
        </w:rPr>
      </w:pPr>
    </w:p>
    <w:p w14:paraId="45537D94" w14:textId="77777777" w:rsidR="003E3C1E" w:rsidRDefault="003E3C1E" w:rsidP="003E3C1E">
      <w:pPr>
        <w:spacing w:after="0"/>
        <w:jc w:val="center"/>
        <w:rPr>
          <w:b/>
          <w:sz w:val="32"/>
          <w:szCs w:val="32"/>
        </w:rPr>
      </w:pPr>
    </w:p>
    <w:p w14:paraId="2F0560CC" w14:textId="77777777" w:rsidR="003E3C1E" w:rsidRDefault="003E3C1E" w:rsidP="003E3C1E">
      <w:pPr>
        <w:spacing w:after="0"/>
        <w:jc w:val="center"/>
        <w:rPr>
          <w:b/>
          <w:sz w:val="32"/>
          <w:szCs w:val="32"/>
        </w:rPr>
      </w:pPr>
    </w:p>
    <w:p w14:paraId="7C5F3744" w14:textId="77777777" w:rsidR="003E3C1E" w:rsidRDefault="003E3C1E" w:rsidP="003E3C1E">
      <w:pPr>
        <w:spacing w:after="0"/>
        <w:jc w:val="center"/>
        <w:rPr>
          <w:b/>
          <w:sz w:val="32"/>
          <w:szCs w:val="32"/>
        </w:rPr>
      </w:pPr>
    </w:p>
    <w:p w14:paraId="6BD81EA4" w14:textId="77777777" w:rsidR="003E3C1E" w:rsidRDefault="003E3C1E" w:rsidP="003E3C1E">
      <w:pPr>
        <w:spacing w:after="0"/>
        <w:jc w:val="center"/>
        <w:rPr>
          <w:b/>
          <w:sz w:val="32"/>
          <w:szCs w:val="32"/>
        </w:rPr>
      </w:pPr>
    </w:p>
    <w:p w14:paraId="5D1C6BFE" w14:textId="77777777" w:rsidR="003E3C1E" w:rsidRDefault="003E3C1E" w:rsidP="003E3C1E">
      <w:pPr>
        <w:spacing w:after="0"/>
        <w:jc w:val="center"/>
        <w:rPr>
          <w:b/>
          <w:sz w:val="32"/>
          <w:szCs w:val="32"/>
        </w:rPr>
      </w:pPr>
    </w:p>
    <w:p w14:paraId="2667D733" w14:textId="77777777" w:rsidR="003E3C1E" w:rsidRDefault="003E3C1E" w:rsidP="003E3C1E">
      <w:pPr>
        <w:spacing w:after="0"/>
        <w:jc w:val="center"/>
        <w:rPr>
          <w:b/>
          <w:sz w:val="32"/>
          <w:szCs w:val="32"/>
        </w:rPr>
      </w:pPr>
    </w:p>
    <w:p w14:paraId="78B796E4" w14:textId="77777777" w:rsidR="003E3C1E" w:rsidRDefault="003E3C1E" w:rsidP="003E3C1E">
      <w:pPr>
        <w:spacing w:after="0"/>
        <w:jc w:val="center"/>
        <w:rPr>
          <w:b/>
          <w:sz w:val="32"/>
          <w:szCs w:val="32"/>
        </w:rPr>
      </w:pPr>
    </w:p>
    <w:p w14:paraId="3644B75D" w14:textId="77777777" w:rsidR="003E3C1E" w:rsidRPr="0083546D" w:rsidRDefault="003E3C1E" w:rsidP="00AB1ADF">
      <w:pPr>
        <w:spacing w:after="0"/>
        <w:jc w:val="center"/>
        <w:rPr>
          <w:b/>
          <w:sz w:val="32"/>
          <w:szCs w:val="32"/>
        </w:rPr>
      </w:pPr>
      <w:bookmarkStart w:id="4" w:name="semi_critical"/>
      <w:r>
        <w:rPr>
          <w:b/>
          <w:sz w:val="32"/>
          <w:szCs w:val="32"/>
        </w:rPr>
        <w:t>Pre-treatment of Critical and Semi-critical Reusable Medical Equipment</w:t>
      </w:r>
    </w:p>
    <w:tbl>
      <w:tblPr>
        <w:tblStyle w:val="TableGrid"/>
        <w:tblW w:w="10502" w:type="dxa"/>
        <w:tblLook w:val="04A0" w:firstRow="1" w:lastRow="0" w:firstColumn="1" w:lastColumn="0" w:noHBand="0" w:noVBand="1"/>
      </w:tblPr>
      <w:tblGrid>
        <w:gridCol w:w="444"/>
        <w:gridCol w:w="5633"/>
        <w:gridCol w:w="629"/>
        <w:gridCol w:w="539"/>
        <w:gridCol w:w="589"/>
        <w:gridCol w:w="2668"/>
      </w:tblGrid>
      <w:tr w:rsidR="003E3C1E" w14:paraId="5A1858CF" w14:textId="77777777" w:rsidTr="00174EC1">
        <w:trPr>
          <w:trHeight w:val="557"/>
        </w:trPr>
        <w:tc>
          <w:tcPr>
            <w:tcW w:w="444" w:type="dxa"/>
            <w:shd w:val="clear" w:color="auto" w:fill="5B9BD5" w:themeFill="accent1"/>
          </w:tcPr>
          <w:bookmarkEnd w:id="4"/>
          <w:p w14:paraId="053B339F" w14:textId="77777777" w:rsidR="003E3C1E" w:rsidRDefault="003E3C1E" w:rsidP="00174EC1">
            <w:r>
              <w:t>#</w:t>
            </w:r>
          </w:p>
        </w:tc>
        <w:tc>
          <w:tcPr>
            <w:tcW w:w="5633" w:type="dxa"/>
            <w:shd w:val="clear" w:color="auto" w:fill="5B9BD5" w:themeFill="accent1"/>
          </w:tcPr>
          <w:p w14:paraId="4B37FD27" w14:textId="77777777" w:rsidR="003E3C1E" w:rsidRPr="005348B5" w:rsidRDefault="003E3C1E" w:rsidP="00174EC1">
            <w:pPr>
              <w:rPr>
                <w:rFonts w:cstheme="minorHAnsi"/>
                <w:b/>
              </w:rPr>
            </w:pPr>
            <w:r w:rsidRPr="005348B5">
              <w:rPr>
                <w:rFonts w:cstheme="minorHAnsi"/>
                <w:b/>
              </w:rPr>
              <w:t>Pre-treatment of Critical and Semi-Critical Reusable Medical Equipment</w:t>
            </w:r>
          </w:p>
        </w:tc>
        <w:tc>
          <w:tcPr>
            <w:tcW w:w="629" w:type="dxa"/>
            <w:shd w:val="clear" w:color="auto" w:fill="5B9BD5" w:themeFill="accent1"/>
          </w:tcPr>
          <w:p w14:paraId="3DF7A952" w14:textId="77777777" w:rsidR="003E3C1E" w:rsidRPr="005348B5" w:rsidRDefault="003E3C1E" w:rsidP="00174EC1">
            <w:pPr>
              <w:rPr>
                <w:rFonts w:cstheme="minorHAnsi"/>
                <w:b/>
              </w:rPr>
            </w:pPr>
            <w:r w:rsidRPr="005348B5">
              <w:rPr>
                <w:rFonts w:cstheme="minorHAnsi"/>
                <w:b/>
              </w:rPr>
              <w:t>Yes</w:t>
            </w:r>
          </w:p>
        </w:tc>
        <w:tc>
          <w:tcPr>
            <w:tcW w:w="539" w:type="dxa"/>
            <w:shd w:val="clear" w:color="auto" w:fill="5B9BD5" w:themeFill="accent1"/>
          </w:tcPr>
          <w:p w14:paraId="612774B2" w14:textId="77777777" w:rsidR="003E3C1E" w:rsidRPr="005348B5" w:rsidRDefault="003E3C1E" w:rsidP="00174EC1">
            <w:pPr>
              <w:rPr>
                <w:rFonts w:cstheme="minorHAnsi"/>
                <w:b/>
              </w:rPr>
            </w:pPr>
            <w:r w:rsidRPr="005348B5">
              <w:rPr>
                <w:rFonts w:cstheme="minorHAnsi"/>
                <w:b/>
              </w:rPr>
              <w:t>No</w:t>
            </w:r>
          </w:p>
        </w:tc>
        <w:tc>
          <w:tcPr>
            <w:tcW w:w="589" w:type="dxa"/>
            <w:shd w:val="clear" w:color="auto" w:fill="5B9BD5" w:themeFill="accent1"/>
          </w:tcPr>
          <w:p w14:paraId="41B4BC90" w14:textId="77777777" w:rsidR="003E3C1E" w:rsidRPr="005348B5" w:rsidRDefault="003E3C1E" w:rsidP="00174EC1">
            <w:pPr>
              <w:rPr>
                <w:rFonts w:cstheme="minorHAnsi"/>
                <w:b/>
              </w:rPr>
            </w:pPr>
            <w:r w:rsidRPr="005348B5">
              <w:rPr>
                <w:rFonts w:cstheme="minorHAnsi"/>
                <w:b/>
              </w:rPr>
              <w:t>N/A</w:t>
            </w:r>
          </w:p>
        </w:tc>
        <w:tc>
          <w:tcPr>
            <w:tcW w:w="2668" w:type="dxa"/>
            <w:shd w:val="clear" w:color="auto" w:fill="5B9BD5" w:themeFill="accent1"/>
          </w:tcPr>
          <w:p w14:paraId="4DB2A95E" w14:textId="77777777" w:rsidR="003E3C1E" w:rsidRPr="005348B5" w:rsidRDefault="003E3C1E" w:rsidP="00174EC1">
            <w:pPr>
              <w:rPr>
                <w:rFonts w:cstheme="minorHAnsi"/>
                <w:b/>
              </w:rPr>
            </w:pPr>
            <w:r w:rsidRPr="005348B5">
              <w:rPr>
                <w:rFonts w:cstheme="minorHAnsi"/>
                <w:b/>
              </w:rPr>
              <w:t>Reference/Notes</w:t>
            </w:r>
          </w:p>
        </w:tc>
      </w:tr>
      <w:tr w:rsidR="003E3C1E" w14:paraId="37C8AC3D" w14:textId="77777777" w:rsidTr="00174EC1">
        <w:trPr>
          <w:trHeight w:val="275"/>
        </w:trPr>
        <w:tc>
          <w:tcPr>
            <w:tcW w:w="444" w:type="dxa"/>
            <w:shd w:val="clear" w:color="auto" w:fill="FFF2CC" w:themeFill="accent4" w:themeFillTint="33"/>
          </w:tcPr>
          <w:p w14:paraId="7313D8FC" w14:textId="77777777" w:rsidR="003E3C1E" w:rsidRDefault="003E3C1E" w:rsidP="00174EC1">
            <w:r>
              <w:t>1</w:t>
            </w:r>
          </w:p>
        </w:tc>
        <w:tc>
          <w:tcPr>
            <w:tcW w:w="5633" w:type="dxa"/>
            <w:shd w:val="clear" w:color="auto" w:fill="FFF2CC" w:themeFill="accent4" w:themeFillTint="33"/>
          </w:tcPr>
          <w:p w14:paraId="5B7828F1"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 xml:space="preserve">Gross/visible debris removed at point of use (POU)? </w:t>
            </w:r>
          </w:p>
        </w:tc>
        <w:tc>
          <w:tcPr>
            <w:tcW w:w="629" w:type="dxa"/>
            <w:shd w:val="clear" w:color="auto" w:fill="FFF2CC" w:themeFill="accent4" w:themeFillTint="33"/>
          </w:tcPr>
          <w:p w14:paraId="2BC786E2" w14:textId="77777777" w:rsidR="003E3C1E" w:rsidRPr="005348B5" w:rsidRDefault="003E3C1E" w:rsidP="00174EC1">
            <w:pPr>
              <w:rPr>
                <w:rFonts w:cstheme="minorHAnsi"/>
              </w:rPr>
            </w:pPr>
          </w:p>
        </w:tc>
        <w:tc>
          <w:tcPr>
            <w:tcW w:w="539" w:type="dxa"/>
            <w:shd w:val="clear" w:color="auto" w:fill="FFF2CC" w:themeFill="accent4" w:themeFillTint="33"/>
          </w:tcPr>
          <w:p w14:paraId="208E6412" w14:textId="77777777" w:rsidR="003E3C1E" w:rsidRPr="005348B5" w:rsidRDefault="003E3C1E" w:rsidP="00174EC1">
            <w:pPr>
              <w:rPr>
                <w:rFonts w:cstheme="minorHAnsi"/>
              </w:rPr>
            </w:pPr>
          </w:p>
        </w:tc>
        <w:tc>
          <w:tcPr>
            <w:tcW w:w="589" w:type="dxa"/>
            <w:shd w:val="clear" w:color="auto" w:fill="FFF2CC" w:themeFill="accent4" w:themeFillTint="33"/>
          </w:tcPr>
          <w:p w14:paraId="11A1C375" w14:textId="77777777" w:rsidR="003E3C1E" w:rsidRPr="005348B5" w:rsidRDefault="003E3C1E" w:rsidP="00174EC1">
            <w:pPr>
              <w:rPr>
                <w:rFonts w:cstheme="minorHAnsi"/>
              </w:rPr>
            </w:pPr>
          </w:p>
        </w:tc>
        <w:tc>
          <w:tcPr>
            <w:tcW w:w="2668" w:type="dxa"/>
            <w:shd w:val="clear" w:color="auto" w:fill="FFF2CC" w:themeFill="accent4" w:themeFillTint="33"/>
          </w:tcPr>
          <w:p w14:paraId="05D42CD5" w14:textId="77777777" w:rsidR="003E3C1E" w:rsidRPr="005348B5" w:rsidRDefault="003E3C1E" w:rsidP="00174EC1">
            <w:pPr>
              <w:rPr>
                <w:rFonts w:cstheme="minorHAnsi"/>
              </w:rPr>
            </w:pPr>
          </w:p>
        </w:tc>
      </w:tr>
      <w:tr w:rsidR="003E3C1E" w14:paraId="5BE32C87" w14:textId="77777777" w:rsidTr="00174EC1">
        <w:trPr>
          <w:trHeight w:val="291"/>
        </w:trPr>
        <w:tc>
          <w:tcPr>
            <w:tcW w:w="444" w:type="dxa"/>
            <w:shd w:val="clear" w:color="auto" w:fill="FFF2CC" w:themeFill="accent4" w:themeFillTint="33"/>
          </w:tcPr>
          <w:p w14:paraId="2884773B" w14:textId="77777777" w:rsidR="003E3C1E" w:rsidRDefault="003E3C1E" w:rsidP="00174EC1">
            <w:r>
              <w:t>2</w:t>
            </w:r>
          </w:p>
        </w:tc>
        <w:tc>
          <w:tcPr>
            <w:tcW w:w="5633" w:type="dxa"/>
            <w:shd w:val="clear" w:color="auto" w:fill="FFF2CC" w:themeFill="accent4" w:themeFillTint="33"/>
          </w:tcPr>
          <w:p w14:paraId="7CDEC874"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 xml:space="preserve">POU cleaning is done with gauze and sterile water in a sterile setting (not alcohol or saline). </w:t>
            </w:r>
          </w:p>
        </w:tc>
        <w:tc>
          <w:tcPr>
            <w:tcW w:w="629" w:type="dxa"/>
            <w:shd w:val="clear" w:color="auto" w:fill="FFF2CC" w:themeFill="accent4" w:themeFillTint="33"/>
          </w:tcPr>
          <w:p w14:paraId="09BD08EC" w14:textId="77777777" w:rsidR="003E3C1E" w:rsidRPr="005348B5" w:rsidRDefault="003E3C1E" w:rsidP="00174EC1">
            <w:pPr>
              <w:rPr>
                <w:rFonts w:cstheme="minorHAnsi"/>
              </w:rPr>
            </w:pPr>
          </w:p>
        </w:tc>
        <w:tc>
          <w:tcPr>
            <w:tcW w:w="539" w:type="dxa"/>
            <w:shd w:val="clear" w:color="auto" w:fill="FFF2CC" w:themeFill="accent4" w:themeFillTint="33"/>
          </w:tcPr>
          <w:p w14:paraId="340C0619" w14:textId="77777777" w:rsidR="003E3C1E" w:rsidRPr="005348B5" w:rsidRDefault="003E3C1E" w:rsidP="00174EC1">
            <w:pPr>
              <w:rPr>
                <w:rFonts w:cstheme="minorHAnsi"/>
              </w:rPr>
            </w:pPr>
          </w:p>
        </w:tc>
        <w:tc>
          <w:tcPr>
            <w:tcW w:w="589" w:type="dxa"/>
            <w:shd w:val="clear" w:color="auto" w:fill="FFF2CC" w:themeFill="accent4" w:themeFillTint="33"/>
          </w:tcPr>
          <w:p w14:paraId="4C52C80B" w14:textId="77777777" w:rsidR="003E3C1E" w:rsidRPr="005348B5" w:rsidRDefault="003E3C1E" w:rsidP="00174EC1">
            <w:pPr>
              <w:rPr>
                <w:rFonts w:cstheme="minorHAnsi"/>
              </w:rPr>
            </w:pPr>
          </w:p>
        </w:tc>
        <w:tc>
          <w:tcPr>
            <w:tcW w:w="2668" w:type="dxa"/>
            <w:shd w:val="clear" w:color="auto" w:fill="FFF2CC" w:themeFill="accent4" w:themeFillTint="33"/>
          </w:tcPr>
          <w:p w14:paraId="1ED13B78" w14:textId="77777777" w:rsidR="003E3C1E" w:rsidRPr="005348B5" w:rsidRDefault="003E3C1E" w:rsidP="00174EC1">
            <w:pPr>
              <w:rPr>
                <w:rFonts w:cstheme="minorHAnsi"/>
              </w:rPr>
            </w:pPr>
          </w:p>
        </w:tc>
      </w:tr>
      <w:tr w:rsidR="003E3C1E" w14:paraId="7BAA9F6D" w14:textId="77777777" w:rsidTr="00174EC1">
        <w:trPr>
          <w:trHeight w:val="275"/>
        </w:trPr>
        <w:tc>
          <w:tcPr>
            <w:tcW w:w="444" w:type="dxa"/>
            <w:shd w:val="clear" w:color="auto" w:fill="FFF2CC" w:themeFill="accent4" w:themeFillTint="33"/>
          </w:tcPr>
          <w:p w14:paraId="35303141" w14:textId="77777777" w:rsidR="003E3C1E" w:rsidRDefault="003E3C1E" w:rsidP="00174EC1">
            <w:r>
              <w:t>3</w:t>
            </w:r>
          </w:p>
        </w:tc>
        <w:tc>
          <w:tcPr>
            <w:tcW w:w="5633" w:type="dxa"/>
            <w:shd w:val="clear" w:color="auto" w:fill="FFF2CC" w:themeFill="accent4" w:themeFillTint="33"/>
          </w:tcPr>
          <w:p w14:paraId="14DE47E8"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Pre-treatment of reusable medical equipment is completed after patient is transported out of the treatment area.</w:t>
            </w:r>
          </w:p>
        </w:tc>
        <w:tc>
          <w:tcPr>
            <w:tcW w:w="629" w:type="dxa"/>
            <w:shd w:val="clear" w:color="auto" w:fill="FFF2CC" w:themeFill="accent4" w:themeFillTint="33"/>
          </w:tcPr>
          <w:p w14:paraId="2E795916" w14:textId="77777777" w:rsidR="003E3C1E" w:rsidRPr="005348B5" w:rsidRDefault="003E3C1E" w:rsidP="00174EC1">
            <w:pPr>
              <w:rPr>
                <w:rFonts w:cstheme="minorHAnsi"/>
              </w:rPr>
            </w:pPr>
          </w:p>
        </w:tc>
        <w:tc>
          <w:tcPr>
            <w:tcW w:w="539" w:type="dxa"/>
            <w:shd w:val="clear" w:color="auto" w:fill="FFF2CC" w:themeFill="accent4" w:themeFillTint="33"/>
          </w:tcPr>
          <w:p w14:paraId="005B779D" w14:textId="77777777" w:rsidR="003E3C1E" w:rsidRPr="005348B5" w:rsidRDefault="003E3C1E" w:rsidP="00174EC1">
            <w:pPr>
              <w:rPr>
                <w:rFonts w:cstheme="minorHAnsi"/>
              </w:rPr>
            </w:pPr>
          </w:p>
        </w:tc>
        <w:tc>
          <w:tcPr>
            <w:tcW w:w="589" w:type="dxa"/>
            <w:shd w:val="clear" w:color="auto" w:fill="FFF2CC" w:themeFill="accent4" w:themeFillTint="33"/>
          </w:tcPr>
          <w:p w14:paraId="5008749C" w14:textId="77777777" w:rsidR="003E3C1E" w:rsidRPr="005348B5" w:rsidRDefault="003E3C1E" w:rsidP="00174EC1">
            <w:pPr>
              <w:rPr>
                <w:rFonts w:cstheme="minorHAnsi"/>
              </w:rPr>
            </w:pPr>
          </w:p>
        </w:tc>
        <w:tc>
          <w:tcPr>
            <w:tcW w:w="2668" w:type="dxa"/>
            <w:shd w:val="clear" w:color="auto" w:fill="FFF2CC" w:themeFill="accent4" w:themeFillTint="33"/>
          </w:tcPr>
          <w:p w14:paraId="6F6E75D0" w14:textId="77777777" w:rsidR="003E3C1E" w:rsidRPr="005348B5" w:rsidRDefault="003E3C1E" w:rsidP="00174EC1">
            <w:pPr>
              <w:rPr>
                <w:rFonts w:cstheme="minorHAnsi"/>
              </w:rPr>
            </w:pPr>
          </w:p>
        </w:tc>
      </w:tr>
      <w:tr w:rsidR="003E3C1E" w14:paraId="02DB5BFA" w14:textId="77777777" w:rsidTr="00174EC1">
        <w:trPr>
          <w:trHeight w:val="275"/>
        </w:trPr>
        <w:tc>
          <w:tcPr>
            <w:tcW w:w="444" w:type="dxa"/>
            <w:shd w:val="clear" w:color="auto" w:fill="FFF2CC" w:themeFill="accent4" w:themeFillTint="33"/>
          </w:tcPr>
          <w:p w14:paraId="5BB303F8" w14:textId="77777777" w:rsidR="003E3C1E" w:rsidRDefault="003E3C1E" w:rsidP="00174EC1">
            <w:r>
              <w:t>4</w:t>
            </w:r>
          </w:p>
        </w:tc>
        <w:tc>
          <w:tcPr>
            <w:tcW w:w="5633" w:type="dxa"/>
            <w:shd w:val="clear" w:color="auto" w:fill="FFF2CC" w:themeFill="accent4" w:themeFillTint="33"/>
          </w:tcPr>
          <w:p w14:paraId="7DAC262B"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Team members will don and doff proper PPE in a designated pre-treatment area.</w:t>
            </w:r>
          </w:p>
        </w:tc>
        <w:tc>
          <w:tcPr>
            <w:tcW w:w="629" w:type="dxa"/>
            <w:shd w:val="clear" w:color="auto" w:fill="FFF2CC" w:themeFill="accent4" w:themeFillTint="33"/>
          </w:tcPr>
          <w:p w14:paraId="50414119" w14:textId="77777777" w:rsidR="003E3C1E" w:rsidRPr="005348B5" w:rsidRDefault="003E3C1E" w:rsidP="00174EC1">
            <w:pPr>
              <w:rPr>
                <w:rFonts w:cstheme="minorHAnsi"/>
              </w:rPr>
            </w:pPr>
          </w:p>
        </w:tc>
        <w:tc>
          <w:tcPr>
            <w:tcW w:w="539" w:type="dxa"/>
            <w:shd w:val="clear" w:color="auto" w:fill="FFF2CC" w:themeFill="accent4" w:themeFillTint="33"/>
          </w:tcPr>
          <w:p w14:paraId="726B311F" w14:textId="77777777" w:rsidR="003E3C1E" w:rsidRPr="005348B5" w:rsidRDefault="003E3C1E" w:rsidP="00174EC1">
            <w:pPr>
              <w:rPr>
                <w:rFonts w:cstheme="minorHAnsi"/>
              </w:rPr>
            </w:pPr>
          </w:p>
        </w:tc>
        <w:tc>
          <w:tcPr>
            <w:tcW w:w="589" w:type="dxa"/>
            <w:shd w:val="clear" w:color="auto" w:fill="FFF2CC" w:themeFill="accent4" w:themeFillTint="33"/>
          </w:tcPr>
          <w:p w14:paraId="154878B0" w14:textId="77777777" w:rsidR="003E3C1E" w:rsidRPr="005348B5" w:rsidRDefault="003E3C1E" w:rsidP="00174EC1">
            <w:pPr>
              <w:rPr>
                <w:rFonts w:cstheme="minorHAnsi"/>
              </w:rPr>
            </w:pPr>
          </w:p>
        </w:tc>
        <w:tc>
          <w:tcPr>
            <w:tcW w:w="2668" w:type="dxa"/>
            <w:shd w:val="clear" w:color="auto" w:fill="FFF2CC" w:themeFill="accent4" w:themeFillTint="33"/>
          </w:tcPr>
          <w:p w14:paraId="184AA652" w14:textId="77777777" w:rsidR="003E3C1E" w:rsidRPr="005348B5" w:rsidRDefault="003E3C1E" w:rsidP="00174EC1">
            <w:pPr>
              <w:rPr>
                <w:rFonts w:cstheme="minorHAnsi"/>
              </w:rPr>
            </w:pPr>
          </w:p>
        </w:tc>
      </w:tr>
      <w:tr w:rsidR="003E3C1E" w14:paraId="1DB13E1F" w14:textId="77777777" w:rsidTr="00174EC1">
        <w:trPr>
          <w:trHeight w:val="275"/>
        </w:trPr>
        <w:tc>
          <w:tcPr>
            <w:tcW w:w="444" w:type="dxa"/>
            <w:shd w:val="clear" w:color="auto" w:fill="FFF2CC" w:themeFill="accent4" w:themeFillTint="33"/>
          </w:tcPr>
          <w:p w14:paraId="34644489" w14:textId="77777777" w:rsidR="003E3C1E" w:rsidRDefault="003E3C1E" w:rsidP="00174EC1">
            <w:r>
              <w:t>5</w:t>
            </w:r>
          </w:p>
        </w:tc>
        <w:tc>
          <w:tcPr>
            <w:tcW w:w="5633" w:type="dxa"/>
            <w:shd w:val="clear" w:color="auto" w:fill="FFF2CC" w:themeFill="accent4" w:themeFillTint="33"/>
          </w:tcPr>
          <w:p w14:paraId="05A616E3"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Manufacturer’s Instructions for Use (IFUs) are followed for both the instruments/devices and the enzymatic pre-treatment product when indicated.</w:t>
            </w:r>
          </w:p>
        </w:tc>
        <w:tc>
          <w:tcPr>
            <w:tcW w:w="629" w:type="dxa"/>
            <w:shd w:val="clear" w:color="auto" w:fill="FFF2CC" w:themeFill="accent4" w:themeFillTint="33"/>
          </w:tcPr>
          <w:p w14:paraId="4FC8C826" w14:textId="77777777" w:rsidR="003E3C1E" w:rsidRPr="005348B5" w:rsidRDefault="003E3C1E" w:rsidP="00174EC1">
            <w:pPr>
              <w:rPr>
                <w:rFonts w:cstheme="minorHAnsi"/>
              </w:rPr>
            </w:pPr>
          </w:p>
        </w:tc>
        <w:tc>
          <w:tcPr>
            <w:tcW w:w="539" w:type="dxa"/>
            <w:shd w:val="clear" w:color="auto" w:fill="FFF2CC" w:themeFill="accent4" w:themeFillTint="33"/>
          </w:tcPr>
          <w:p w14:paraId="64B330CB" w14:textId="77777777" w:rsidR="003E3C1E" w:rsidRPr="005348B5" w:rsidRDefault="003E3C1E" w:rsidP="00174EC1">
            <w:pPr>
              <w:rPr>
                <w:rFonts w:cstheme="minorHAnsi"/>
              </w:rPr>
            </w:pPr>
          </w:p>
        </w:tc>
        <w:tc>
          <w:tcPr>
            <w:tcW w:w="589" w:type="dxa"/>
            <w:shd w:val="clear" w:color="auto" w:fill="FFF2CC" w:themeFill="accent4" w:themeFillTint="33"/>
          </w:tcPr>
          <w:p w14:paraId="4963D787" w14:textId="77777777" w:rsidR="003E3C1E" w:rsidRPr="005348B5" w:rsidRDefault="003E3C1E" w:rsidP="00174EC1">
            <w:pPr>
              <w:rPr>
                <w:rFonts w:cstheme="minorHAnsi"/>
              </w:rPr>
            </w:pPr>
          </w:p>
        </w:tc>
        <w:tc>
          <w:tcPr>
            <w:tcW w:w="2668" w:type="dxa"/>
            <w:shd w:val="clear" w:color="auto" w:fill="FFF2CC" w:themeFill="accent4" w:themeFillTint="33"/>
          </w:tcPr>
          <w:p w14:paraId="16503295" w14:textId="77777777" w:rsidR="003E3C1E" w:rsidRPr="005348B5" w:rsidRDefault="003E3C1E" w:rsidP="00174EC1">
            <w:pPr>
              <w:rPr>
                <w:rFonts w:cstheme="minorHAnsi"/>
              </w:rPr>
            </w:pPr>
          </w:p>
        </w:tc>
      </w:tr>
      <w:tr w:rsidR="003E3C1E" w14:paraId="12CE327C" w14:textId="77777777" w:rsidTr="00174EC1">
        <w:trPr>
          <w:trHeight w:val="275"/>
        </w:trPr>
        <w:tc>
          <w:tcPr>
            <w:tcW w:w="444" w:type="dxa"/>
            <w:shd w:val="clear" w:color="auto" w:fill="FFF2CC" w:themeFill="accent4" w:themeFillTint="33"/>
          </w:tcPr>
          <w:p w14:paraId="33A8E362" w14:textId="77777777" w:rsidR="003E3C1E" w:rsidRDefault="003E3C1E" w:rsidP="00174EC1">
            <w:r>
              <w:t>6</w:t>
            </w:r>
          </w:p>
        </w:tc>
        <w:tc>
          <w:tcPr>
            <w:tcW w:w="5633" w:type="dxa"/>
            <w:shd w:val="clear" w:color="auto" w:fill="FFF2CC" w:themeFill="accent4" w:themeFillTint="33"/>
          </w:tcPr>
          <w:p w14:paraId="71280250"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Instruments/devices that have been sprayed with an enzymatic cleaner are reprocessed as soon as possible, time periods must NOT exceed (4) hours. (Reapplication of an enzymatic pretreatment product is not permissible to extend holding time)</w:t>
            </w:r>
          </w:p>
        </w:tc>
        <w:tc>
          <w:tcPr>
            <w:tcW w:w="629" w:type="dxa"/>
            <w:shd w:val="clear" w:color="auto" w:fill="FFF2CC" w:themeFill="accent4" w:themeFillTint="33"/>
          </w:tcPr>
          <w:p w14:paraId="26ED9D7E" w14:textId="77777777" w:rsidR="003E3C1E" w:rsidRPr="005348B5" w:rsidRDefault="003E3C1E" w:rsidP="00174EC1">
            <w:pPr>
              <w:rPr>
                <w:rFonts w:cstheme="minorHAnsi"/>
              </w:rPr>
            </w:pPr>
          </w:p>
        </w:tc>
        <w:tc>
          <w:tcPr>
            <w:tcW w:w="539" w:type="dxa"/>
            <w:shd w:val="clear" w:color="auto" w:fill="FFF2CC" w:themeFill="accent4" w:themeFillTint="33"/>
          </w:tcPr>
          <w:p w14:paraId="04BFA9F1" w14:textId="77777777" w:rsidR="003E3C1E" w:rsidRPr="005348B5" w:rsidRDefault="003E3C1E" w:rsidP="00174EC1">
            <w:pPr>
              <w:rPr>
                <w:rFonts w:cstheme="minorHAnsi"/>
              </w:rPr>
            </w:pPr>
          </w:p>
        </w:tc>
        <w:tc>
          <w:tcPr>
            <w:tcW w:w="589" w:type="dxa"/>
            <w:shd w:val="clear" w:color="auto" w:fill="FFF2CC" w:themeFill="accent4" w:themeFillTint="33"/>
          </w:tcPr>
          <w:p w14:paraId="47E73ABF" w14:textId="77777777" w:rsidR="003E3C1E" w:rsidRPr="005348B5" w:rsidRDefault="003E3C1E" w:rsidP="00174EC1">
            <w:pPr>
              <w:rPr>
                <w:rFonts w:cstheme="minorHAnsi"/>
              </w:rPr>
            </w:pPr>
          </w:p>
        </w:tc>
        <w:tc>
          <w:tcPr>
            <w:tcW w:w="2668" w:type="dxa"/>
            <w:shd w:val="clear" w:color="auto" w:fill="FFF2CC" w:themeFill="accent4" w:themeFillTint="33"/>
          </w:tcPr>
          <w:p w14:paraId="0CC59412" w14:textId="77777777" w:rsidR="003E3C1E" w:rsidRPr="005348B5" w:rsidRDefault="003E3C1E" w:rsidP="00174EC1">
            <w:pPr>
              <w:rPr>
                <w:rFonts w:cstheme="minorHAnsi"/>
              </w:rPr>
            </w:pPr>
          </w:p>
        </w:tc>
      </w:tr>
      <w:tr w:rsidR="003E3C1E" w14:paraId="4BBF0FEA" w14:textId="77777777" w:rsidTr="00174EC1">
        <w:trPr>
          <w:trHeight w:val="291"/>
        </w:trPr>
        <w:tc>
          <w:tcPr>
            <w:tcW w:w="444" w:type="dxa"/>
            <w:shd w:val="clear" w:color="auto" w:fill="FFF2CC" w:themeFill="accent4" w:themeFillTint="33"/>
          </w:tcPr>
          <w:p w14:paraId="0B737E84" w14:textId="77777777" w:rsidR="003E3C1E" w:rsidRDefault="003E3C1E" w:rsidP="00174EC1">
            <w:r>
              <w:t>7</w:t>
            </w:r>
          </w:p>
        </w:tc>
        <w:tc>
          <w:tcPr>
            <w:tcW w:w="5633" w:type="dxa"/>
            <w:shd w:val="clear" w:color="auto" w:fill="FFF2CC" w:themeFill="accent4" w:themeFillTint="33"/>
          </w:tcPr>
          <w:p w14:paraId="68C93BA8"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 xml:space="preserve">All single-use sharps are discarded chairside? </w:t>
            </w:r>
          </w:p>
        </w:tc>
        <w:tc>
          <w:tcPr>
            <w:tcW w:w="629" w:type="dxa"/>
            <w:shd w:val="clear" w:color="auto" w:fill="FFF2CC" w:themeFill="accent4" w:themeFillTint="33"/>
          </w:tcPr>
          <w:p w14:paraId="0B029498" w14:textId="77777777" w:rsidR="003E3C1E" w:rsidRPr="005348B5" w:rsidRDefault="003E3C1E" w:rsidP="00174EC1">
            <w:pPr>
              <w:rPr>
                <w:rFonts w:cstheme="minorHAnsi"/>
              </w:rPr>
            </w:pPr>
          </w:p>
        </w:tc>
        <w:tc>
          <w:tcPr>
            <w:tcW w:w="539" w:type="dxa"/>
            <w:shd w:val="clear" w:color="auto" w:fill="FFF2CC" w:themeFill="accent4" w:themeFillTint="33"/>
          </w:tcPr>
          <w:p w14:paraId="7D0B48A8" w14:textId="77777777" w:rsidR="003E3C1E" w:rsidRPr="005348B5" w:rsidRDefault="003E3C1E" w:rsidP="00174EC1">
            <w:pPr>
              <w:rPr>
                <w:rFonts w:cstheme="minorHAnsi"/>
              </w:rPr>
            </w:pPr>
          </w:p>
        </w:tc>
        <w:tc>
          <w:tcPr>
            <w:tcW w:w="589" w:type="dxa"/>
            <w:shd w:val="clear" w:color="auto" w:fill="FFF2CC" w:themeFill="accent4" w:themeFillTint="33"/>
          </w:tcPr>
          <w:p w14:paraId="34EF5323" w14:textId="77777777" w:rsidR="003E3C1E" w:rsidRPr="005348B5" w:rsidRDefault="003E3C1E" w:rsidP="00174EC1">
            <w:pPr>
              <w:rPr>
                <w:rFonts w:cstheme="minorHAnsi"/>
              </w:rPr>
            </w:pPr>
          </w:p>
        </w:tc>
        <w:tc>
          <w:tcPr>
            <w:tcW w:w="2668" w:type="dxa"/>
            <w:shd w:val="clear" w:color="auto" w:fill="FFF2CC" w:themeFill="accent4" w:themeFillTint="33"/>
          </w:tcPr>
          <w:p w14:paraId="5C55342A" w14:textId="77777777" w:rsidR="003E3C1E" w:rsidRPr="005348B5" w:rsidRDefault="003E3C1E" w:rsidP="00174EC1">
            <w:pPr>
              <w:rPr>
                <w:rFonts w:cstheme="minorHAnsi"/>
              </w:rPr>
            </w:pPr>
          </w:p>
        </w:tc>
      </w:tr>
      <w:tr w:rsidR="003E3C1E" w14:paraId="407D1B76" w14:textId="77777777" w:rsidTr="00174EC1">
        <w:trPr>
          <w:trHeight w:val="275"/>
        </w:trPr>
        <w:tc>
          <w:tcPr>
            <w:tcW w:w="444" w:type="dxa"/>
            <w:shd w:val="clear" w:color="auto" w:fill="FFF2CC" w:themeFill="accent4" w:themeFillTint="33"/>
          </w:tcPr>
          <w:p w14:paraId="7BD269FB" w14:textId="77777777" w:rsidR="003E3C1E" w:rsidRDefault="003E3C1E" w:rsidP="00174EC1">
            <w:r>
              <w:t>8</w:t>
            </w:r>
          </w:p>
        </w:tc>
        <w:tc>
          <w:tcPr>
            <w:tcW w:w="5633" w:type="dxa"/>
            <w:shd w:val="clear" w:color="auto" w:fill="FFF2CC" w:themeFill="accent4" w:themeFillTint="33"/>
          </w:tcPr>
          <w:p w14:paraId="5238CA8D"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 xml:space="preserve">Used burs are discarded in sharps container (single-use)? </w:t>
            </w:r>
          </w:p>
        </w:tc>
        <w:tc>
          <w:tcPr>
            <w:tcW w:w="629" w:type="dxa"/>
            <w:shd w:val="clear" w:color="auto" w:fill="FFF2CC" w:themeFill="accent4" w:themeFillTint="33"/>
          </w:tcPr>
          <w:p w14:paraId="67BF738A" w14:textId="77777777" w:rsidR="003E3C1E" w:rsidRPr="005348B5" w:rsidRDefault="003E3C1E" w:rsidP="00174EC1">
            <w:pPr>
              <w:rPr>
                <w:rFonts w:cstheme="minorHAnsi"/>
              </w:rPr>
            </w:pPr>
          </w:p>
        </w:tc>
        <w:tc>
          <w:tcPr>
            <w:tcW w:w="539" w:type="dxa"/>
            <w:shd w:val="clear" w:color="auto" w:fill="FFF2CC" w:themeFill="accent4" w:themeFillTint="33"/>
          </w:tcPr>
          <w:p w14:paraId="36C059B0" w14:textId="77777777" w:rsidR="003E3C1E" w:rsidRPr="005348B5" w:rsidRDefault="003E3C1E" w:rsidP="00174EC1">
            <w:pPr>
              <w:rPr>
                <w:rFonts w:cstheme="minorHAnsi"/>
              </w:rPr>
            </w:pPr>
          </w:p>
        </w:tc>
        <w:tc>
          <w:tcPr>
            <w:tcW w:w="589" w:type="dxa"/>
            <w:shd w:val="clear" w:color="auto" w:fill="FFF2CC" w:themeFill="accent4" w:themeFillTint="33"/>
          </w:tcPr>
          <w:p w14:paraId="0C3D85A4" w14:textId="77777777" w:rsidR="003E3C1E" w:rsidRPr="005348B5" w:rsidRDefault="003E3C1E" w:rsidP="00174EC1">
            <w:pPr>
              <w:rPr>
                <w:rFonts w:cstheme="minorHAnsi"/>
              </w:rPr>
            </w:pPr>
          </w:p>
        </w:tc>
        <w:tc>
          <w:tcPr>
            <w:tcW w:w="2668" w:type="dxa"/>
            <w:shd w:val="clear" w:color="auto" w:fill="FFF2CC" w:themeFill="accent4" w:themeFillTint="33"/>
          </w:tcPr>
          <w:p w14:paraId="2F3C89BE" w14:textId="77777777" w:rsidR="003E3C1E" w:rsidRPr="005348B5" w:rsidRDefault="003E3C1E" w:rsidP="00174EC1">
            <w:pPr>
              <w:rPr>
                <w:rFonts w:cstheme="minorHAnsi"/>
              </w:rPr>
            </w:pPr>
          </w:p>
        </w:tc>
      </w:tr>
      <w:tr w:rsidR="003E3C1E" w14:paraId="134A0B9C" w14:textId="77777777" w:rsidTr="00174EC1">
        <w:trPr>
          <w:trHeight w:val="291"/>
        </w:trPr>
        <w:tc>
          <w:tcPr>
            <w:tcW w:w="444" w:type="dxa"/>
            <w:shd w:val="clear" w:color="auto" w:fill="FFF2CC" w:themeFill="accent4" w:themeFillTint="33"/>
          </w:tcPr>
          <w:p w14:paraId="1A9344C1" w14:textId="77777777" w:rsidR="003E3C1E" w:rsidRDefault="003E3C1E" w:rsidP="00174EC1">
            <w:r>
              <w:t>9</w:t>
            </w:r>
          </w:p>
        </w:tc>
        <w:tc>
          <w:tcPr>
            <w:tcW w:w="5633" w:type="dxa"/>
            <w:shd w:val="clear" w:color="auto" w:fill="FFF2CC" w:themeFill="accent4" w:themeFillTint="33"/>
          </w:tcPr>
          <w:p w14:paraId="1EC14D26"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 xml:space="preserve">Diamond coated burs and/or ultrasonic tips are discarded (single-use)? </w:t>
            </w:r>
          </w:p>
        </w:tc>
        <w:tc>
          <w:tcPr>
            <w:tcW w:w="629" w:type="dxa"/>
            <w:shd w:val="clear" w:color="auto" w:fill="FFF2CC" w:themeFill="accent4" w:themeFillTint="33"/>
          </w:tcPr>
          <w:p w14:paraId="78B964A5" w14:textId="77777777" w:rsidR="003E3C1E" w:rsidRPr="005348B5" w:rsidRDefault="003E3C1E" w:rsidP="00174EC1">
            <w:pPr>
              <w:rPr>
                <w:rFonts w:cstheme="minorHAnsi"/>
              </w:rPr>
            </w:pPr>
          </w:p>
        </w:tc>
        <w:tc>
          <w:tcPr>
            <w:tcW w:w="539" w:type="dxa"/>
            <w:shd w:val="clear" w:color="auto" w:fill="FFF2CC" w:themeFill="accent4" w:themeFillTint="33"/>
          </w:tcPr>
          <w:p w14:paraId="7B5716D5" w14:textId="77777777" w:rsidR="003E3C1E" w:rsidRPr="005348B5" w:rsidRDefault="003E3C1E" w:rsidP="00174EC1">
            <w:pPr>
              <w:rPr>
                <w:rFonts w:cstheme="minorHAnsi"/>
              </w:rPr>
            </w:pPr>
          </w:p>
        </w:tc>
        <w:tc>
          <w:tcPr>
            <w:tcW w:w="589" w:type="dxa"/>
            <w:shd w:val="clear" w:color="auto" w:fill="FFF2CC" w:themeFill="accent4" w:themeFillTint="33"/>
          </w:tcPr>
          <w:p w14:paraId="5713E42F" w14:textId="77777777" w:rsidR="003E3C1E" w:rsidRPr="005348B5" w:rsidRDefault="003E3C1E" w:rsidP="00174EC1">
            <w:pPr>
              <w:rPr>
                <w:rFonts w:cstheme="minorHAnsi"/>
              </w:rPr>
            </w:pPr>
          </w:p>
        </w:tc>
        <w:tc>
          <w:tcPr>
            <w:tcW w:w="2668" w:type="dxa"/>
            <w:shd w:val="clear" w:color="auto" w:fill="FFF2CC" w:themeFill="accent4" w:themeFillTint="33"/>
          </w:tcPr>
          <w:p w14:paraId="3125D430" w14:textId="77777777" w:rsidR="003E3C1E" w:rsidRPr="005348B5" w:rsidRDefault="003E3C1E" w:rsidP="00174EC1">
            <w:pPr>
              <w:rPr>
                <w:rFonts w:cstheme="minorHAnsi"/>
              </w:rPr>
            </w:pPr>
          </w:p>
        </w:tc>
      </w:tr>
      <w:tr w:rsidR="003E3C1E" w14:paraId="6E3A3DFF" w14:textId="77777777" w:rsidTr="00174EC1">
        <w:trPr>
          <w:trHeight w:val="291"/>
        </w:trPr>
        <w:tc>
          <w:tcPr>
            <w:tcW w:w="444" w:type="dxa"/>
            <w:shd w:val="clear" w:color="auto" w:fill="FFF2CC" w:themeFill="accent4" w:themeFillTint="33"/>
          </w:tcPr>
          <w:p w14:paraId="1AAC0ECE" w14:textId="77777777" w:rsidR="003E3C1E" w:rsidRDefault="003E3C1E" w:rsidP="00174EC1">
            <w:r>
              <w:t>10</w:t>
            </w:r>
          </w:p>
        </w:tc>
        <w:tc>
          <w:tcPr>
            <w:tcW w:w="5633" w:type="dxa"/>
            <w:shd w:val="clear" w:color="auto" w:fill="FFF2CC" w:themeFill="accent4" w:themeFillTint="33"/>
          </w:tcPr>
          <w:p w14:paraId="55C0B1FA"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Work-practice controls that minimize contact with sharps are applied?</w:t>
            </w:r>
          </w:p>
        </w:tc>
        <w:tc>
          <w:tcPr>
            <w:tcW w:w="629" w:type="dxa"/>
            <w:shd w:val="clear" w:color="auto" w:fill="FFF2CC" w:themeFill="accent4" w:themeFillTint="33"/>
          </w:tcPr>
          <w:p w14:paraId="5C78A60D" w14:textId="77777777" w:rsidR="003E3C1E" w:rsidRPr="005348B5" w:rsidRDefault="003E3C1E" w:rsidP="00174EC1">
            <w:pPr>
              <w:rPr>
                <w:rFonts w:cstheme="minorHAnsi"/>
              </w:rPr>
            </w:pPr>
          </w:p>
        </w:tc>
        <w:tc>
          <w:tcPr>
            <w:tcW w:w="539" w:type="dxa"/>
            <w:shd w:val="clear" w:color="auto" w:fill="FFF2CC" w:themeFill="accent4" w:themeFillTint="33"/>
          </w:tcPr>
          <w:p w14:paraId="1B871F96" w14:textId="77777777" w:rsidR="003E3C1E" w:rsidRPr="005348B5" w:rsidRDefault="003E3C1E" w:rsidP="00174EC1">
            <w:pPr>
              <w:rPr>
                <w:rFonts w:cstheme="minorHAnsi"/>
              </w:rPr>
            </w:pPr>
          </w:p>
        </w:tc>
        <w:tc>
          <w:tcPr>
            <w:tcW w:w="589" w:type="dxa"/>
            <w:shd w:val="clear" w:color="auto" w:fill="FFF2CC" w:themeFill="accent4" w:themeFillTint="33"/>
          </w:tcPr>
          <w:p w14:paraId="29D36F52" w14:textId="77777777" w:rsidR="003E3C1E" w:rsidRPr="005348B5" w:rsidRDefault="003E3C1E" w:rsidP="00174EC1">
            <w:pPr>
              <w:rPr>
                <w:rFonts w:cstheme="minorHAnsi"/>
              </w:rPr>
            </w:pPr>
          </w:p>
        </w:tc>
        <w:tc>
          <w:tcPr>
            <w:tcW w:w="2668" w:type="dxa"/>
            <w:shd w:val="clear" w:color="auto" w:fill="FFF2CC" w:themeFill="accent4" w:themeFillTint="33"/>
          </w:tcPr>
          <w:p w14:paraId="2F626E9D" w14:textId="77777777" w:rsidR="003E3C1E" w:rsidRPr="005348B5" w:rsidRDefault="003E3C1E" w:rsidP="00174EC1">
            <w:pPr>
              <w:rPr>
                <w:rFonts w:cstheme="minorHAnsi"/>
              </w:rPr>
            </w:pPr>
          </w:p>
        </w:tc>
      </w:tr>
      <w:tr w:rsidR="003E3C1E" w14:paraId="6E00B11F" w14:textId="77777777" w:rsidTr="00174EC1">
        <w:trPr>
          <w:trHeight w:val="275"/>
        </w:trPr>
        <w:tc>
          <w:tcPr>
            <w:tcW w:w="444" w:type="dxa"/>
            <w:shd w:val="clear" w:color="auto" w:fill="FFF2CC" w:themeFill="accent4" w:themeFillTint="33"/>
          </w:tcPr>
          <w:p w14:paraId="4B694BFC" w14:textId="77777777" w:rsidR="003E3C1E" w:rsidRDefault="003E3C1E" w:rsidP="00174EC1">
            <w:r>
              <w:t>11</w:t>
            </w:r>
          </w:p>
        </w:tc>
        <w:tc>
          <w:tcPr>
            <w:tcW w:w="5633" w:type="dxa"/>
            <w:shd w:val="clear" w:color="auto" w:fill="FFF2CC" w:themeFill="accent4" w:themeFillTint="33"/>
          </w:tcPr>
          <w:p w14:paraId="2194CF33" w14:textId="77777777" w:rsidR="003E3C1E" w:rsidRPr="005348B5" w:rsidRDefault="003E3C1E" w:rsidP="00174EC1">
            <w:pPr>
              <w:pStyle w:val="Default"/>
              <w:rPr>
                <w:rFonts w:asciiTheme="minorHAnsi" w:hAnsiTheme="minorHAnsi" w:cstheme="minorHAnsi"/>
                <w:sz w:val="22"/>
                <w:szCs w:val="22"/>
              </w:rPr>
            </w:pPr>
            <w:r w:rsidRPr="005348B5">
              <w:rPr>
                <w:rFonts w:asciiTheme="minorHAnsi" w:hAnsiTheme="minorHAnsi" w:cstheme="minorHAnsi"/>
                <w:sz w:val="22"/>
                <w:szCs w:val="22"/>
              </w:rPr>
              <w:t>Contaminated items are transported in covered, leak proof container marked with a biohazard symbol?</w:t>
            </w:r>
          </w:p>
        </w:tc>
        <w:tc>
          <w:tcPr>
            <w:tcW w:w="629" w:type="dxa"/>
            <w:shd w:val="clear" w:color="auto" w:fill="FFF2CC" w:themeFill="accent4" w:themeFillTint="33"/>
          </w:tcPr>
          <w:p w14:paraId="64DDAA65" w14:textId="77777777" w:rsidR="003E3C1E" w:rsidRPr="005348B5" w:rsidRDefault="003E3C1E" w:rsidP="00174EC1">
            <w:pPr>
              <w:rPr>
                <w:rFonts w:cstheme="minorHAnsi"/>
              </w:rPr>
            </w:pPr>
          </w:p>
        </w:tc>
        <w:tc>
          <w:tcPr>
            <w:tcW w:w="539" w:type="dxa"/>
            <w:shd w:val="clear" w:color="auto" w:fill="FFF2CC" w:themeFill="accent4" w:themeFillTint="33"/>
          </w:tcPr>
          <w:p w14:paraId="26DEE0D9" w14:textId="77777777" w:rsidR="003E3C1E" w:rsidRPr="005348B5" w:rsidRDefault="003E3C1E" w:rsidP="00174EC1">
            <w:pPr>
              <w:rPr>
                <w:rFonts w:cstheme="minorHAnsi"/>
              </w:rPr>
            </w:pPr>
          </w:p>
        </w:tc>
        <w:tc>
          <w:tcPr>
            <w:tcW w:w="589" w:type="dxa"/>
            <w:shd w:val="clear" w:color="auto" w:fill="FFF2CC" w:themeFill="accent4" w:themeFillTint="33"/>
          </w:tcPr>
          <w:p w14:paraId="4F64BDD9" w14:textId="77777777" w:rsidR="003E3C1E" w:rsidRPr="005348B5" w:rsidRDefault="003E3C1E" w:rsidP="00174EC1">
            <w:pPr>
              <w:rPr>
                <w:rFonts w:cstheme="minorHAnsi"/>
              </w:rPr>
            </w:pPr>
          </w:p>
        </w:tc>
        <w:tc>
          <w:tcPr>
            <w:tcW w:w="2668" w:type="dxa"/>
            <w:shd w:val="clear" w:color="auto" w:fill="FFF2CC" w:themeFill="accent4" w:themeFillTint="33"/>
          </w:tcPr>
          <w:p w14:paraId="66D3FF94" w14:textId="77777777" w:rsidR="003E3C1E" w:rsidRPr="005348B5" w:rsidRDefault="003E3C1E" w:rsidP="00174EC1">
            <w:pPr>
              <w:rPr>
                <w:rFonts w:cstheme="minorHAnsi"/>
              </w:rPr>
            </w:pPr>
          </w:p>
        </w:tc>
      </w:tr>
    </w:tbl>
    <w:p w14:paraId="2B97E2BB" w14:textId="77777777" w:rsidR="003E3C1E" w:rsidRDefault="003E3C1E" w:rsidP="003E3C1E"/>
    <w:p w14:paraId="7CE1EC22" w14:textId="77777777" w:rsidR="003E3C1E" w:rsidRDefault="003E3C1E" w:rsidP="003E3C1E">
      <w:pPr>
        <w:jc w:val="center"/>
        <w:rPr>
          <w:b/>
          <w:sz w:val="32"/>
          <w:szCs w:val="32"/>
        </w:rPr>
      </w:pPr>
    </w:p>
    <w:p w14:paraId="022CCA25" w14:textId="77777777" w:rsidR="003E3C1E" w:rsidRDefault="003E3C1E" w:rsidP="003E3C1E">
      <w:pPr>
        <w:jc w:val="center"/>
        <w:rPr>
          <w:b/>
          <w:sz w:val="32"/>
          <w:szCs w:val="32"/>
        </w:rPr>
      </w:pPr>
    </w:p>
    <w:p w14:paraId="0B538F3D" w14:textId="77777777" w:rsidR="003E3C1E" w:rsidRDefault="003E3C1E" w:rsidP="003E3C1E">
      <w:pPr>
        <w:jc w:val="center"/>
        <w:rPr>
          <w:b/>
          <w:sz w:val="32"/>
          <w:szCs w:val="32"/>
        </w:rPr>
      </w:pPr>
    </w:p>
    <w:p w14:paraId="1FAAC792" w14:textId="77777777" w:rsidR="003E3C1E" w:rsidRDefault="003E3C1E" w:rsidP="003E3C1E">
      <w:pPr>
        <w:jc w:val="center"/>
        <w:rPr>
          <w:b/>
          <w:sz w:val="32"/>
          <w:szCs w:val="32"/>
        </w:rPr>
      </w:pPr>
    </w:p>
    <w:p w14:paraId="75B6DD2E" w14:textId="77777777" w:rsidR="003E3C1E" w:rsidRDefault="003E3C1E" w:rsidP="003E3C1E">
      <w:pPr>
        <w:jc w:val="center"/>
        <w:rPr>
          <w:b/>
          <w:sz w:val="32"/>
          <w:szCs w:val="32"/>
        </w:rPr>
      </w:pPr>
    </w:p>
    <w:p w14:paraId="035024AA" w14:textId="77777777" w:rsidR="003E3C1E" w:rsidRDefault="003E3C1E" w:rsidP="003E3C1E">
      <w:pPr>
        <w:jc w:val="center"/>
        <w:rPr>
          <w:b/>
          <w:sz w:val="32"/>
          <w:szCs w:val="32"/>
        </w:rPr>
      </w:pPr>
    </w:p>
    <w:p w14:paraId="349B3BB1" w14:textId="77777777" w:rsidR="003E3C1E" w:rsidRDefault="003E3C1E" w:rsidP="003E3C1E">
      <w:pPr>
        <w:jc w:val="center"/>
        <w:rPr>
          <w:b/>
          <w:sz w:val="32"/>
          <w:szCs w:val="32"/>
        </w:rPr>
      </w:pPr>
    </w:p>
    <w:p w14:paraId="424DB60B" w14:textId="77777777" w:rsidR="003E3C1E" w:rsidRDefault="003E3C1E" w:rsidP="003E3C1E">
      <w:pPr>
        <w:jc w:val="center"/>
        <w:rPr>
          <w:b/>
          <w:sz w:val="32"/>
          <w:szCs w:val="32"/>
        </w:rPr>
      </w:pPr>
    </w:p>
    <w:p w14:paraId="4C03AB10" w14:textId="77777777" w:rsidR="003E3C1E" w:rsidRPr="00103059" w:rsidRDefault="003E3C1E" w:rsidP="00AB1ADF">
      <w:pPr>
        <w:jc w:val="center"/>
        <w:rPr>
          <w:sz w:val="32"/>
          <w:szCs w:val="32"/>
        </w:rPr>
      </w:pPr>
      <w:bookmarkStart w:id="5" w:name="Transport"/>
      <w:r w:rsidRPr="00103059">
        <w:rPr>
          <w:b/>
          <w:sz w:val="32"/>
          <w:szCs w:val="32"/>
        </w:rPr>
        <w:t>Transport of Soiled Instruments</w:t>
      </w:r>
    </w:p>
    <w:tbl>
      <w:tblPr>
        <w:tblStyle w:val="TableGrid"/>
        <w:tblW w:w="10502" w:type="dxa"/>
        <w:tblLook w:val="04A0" w:firstRow="1" w:lastRow="0" w:firstColumn="1" w:lastColumn="0" w:noHBand="0" w:noVBand="1"/>
      </w:tblPr>
      <w:tblGrid>
        <w:gridCol w:w="445"/>
        <w:gridCol w:w="5633"/>
        <w:gridCol w:w="629"/>
        <w:gridCol w:w="539"/>
        <w:gridCol w:w="589"/>
        <w:gridCol w:w="2667"/>
      </w:tblGrid>
      <w:tr w:rsidR="003E3C1E" w:rsidRPr="0083546D" w14:paraId="516CD9ED" w14:textId="77777777" w:rsidTr="00174EC1">
        <w:trPr>
          <w:trHeight w:val="557"/>
        </w:trPr>
        <w:tc>
          <w:tcPr>
            <w:tcW w:w="445" w:type="dxa"/>
            <w:shd w:val="clear" w:color="auto" w:fill="5B9BD5" w:themeFill="accent1"/>
          </w:tcPr>
          <w:bookmarkEnd w:id="5"/>
          <w:p w14:paraId="43C66FCF" w14:textId="77777777" w:rsidR="003E3C1E" w:rsidRDefault="003E3C1E" w:rsidP="00174EC1">
            <w:r>
              <w:t>#</w:t>
            </w:r>
          </w:p>
        </w:tc>
        <w:tc>
          <w:tcPr>
            <w:tcW w:w="5670" w:type="dxa"/>
            <w:shd w:val="clear" w:color="auto" w:fill="5B9BD5" w:themeFill="accent1"/>
          </w:tcPr>
          <w:p w14:paraId="2EBC40BA" w14:textId="77777777" w:rsidR="003E3C1E" w:rsidRPr="0083546D" w:rsidRDefault="003E3C1E" w:rsidP="00174EC1">
            <w:pPr>
              <w:rPr>
                <w:b/>
              </w:rPr>
            </w:pPr>
            <w:r>
              <w:rPr>
                <w:b/>
              </w:rPr>
              <w:t>Transport of Soiled Instruments</w:t>
            </w:r>
          </w:p>
        </w:tc>
        <w:tc>
          <w:tcPr>
            <w:tcW w:w="630" w:type="dxa"/>
            <w:shd w:val="clear" w:color="auto" w:fill="5B9BD5" w:themeFill="accent1"/>
          </w:tcPr>
          <w:p w14:paraId="070BE1F6" w14:textId="77777777" w:rsidR="003E3C1E" w:rsidRPr="0083546D" w:rsidRDefault="003E3C1E" w:rsidP="00174EC1">
            <w:pPr>
              <w:rPr>
                <w:b/>
              </w:rPr>
            </w:pPr>
            <w:r w:rsidRPr="0083546D">
              <w:rPr>
                <w:b/>
              </w:rPr>
              <w:t>Yes</w:t>
            </w:r>
          </w:p>
        </w:tc>
        <w:tc>
          <w:tcPr>
            <w:tcW w:w="540" w:type="dxa"/>
            <w:shd w:val="clear" w:color="auto" w:fill="5B9BD5" w:themeFill="accent1"/>
          </w:tcPr>
          <w:p w14:paraId="6DE84B4B" w14:textId="77777777" w:rsidR="003E3C1E" w:rsidRPr="0083546D" w:rsidRDefault="003E3C1E" w:rsidP="00174EC1">
            <w:pPr>
              <w:rPr>
                <w:b/>
              </w:rPr>
            </w:pPr>
            <w:r w:rsidRPr="0083546D">
              <w:rPr>
                <w:b/>
              </w:rPr>
              <w:t>No</w:t>
            </w:r>
          </w:p>
        </w:tc>
        <w:tc>
          <w:tcPr>
            <w:tcW w:w="540" w:type="dxa"/>
            <w:shd w:val="clear" w:color="auto" w:fill="5B9BD5" w:themeFill="accent1"/>
          </w:tcPr>
          <w:p w14:paraId="039D6D8B" w14:textId="77777777" w:rsidR="003E3C1E" w:rsidRPr="0083546D" w:rsidRDefault="003E3C1E" w:rsidP="00174EC1">
            <w:pPr>
              <w:rPr>
                <w:b/>
              </w:rPr>
            </w:pPr>
            <w:r w:rsidRPr="0083546D">
              <w:rPr>
                <w:b/>
              </w:rPr>
              <w:t>N/A</w:t>
            </w:r>
          </w:p>
        </w:tc>
        <w:tc>
          <w:tcPr>
            <w:tcW w:w="2677" w:type="dxa"/>
            <w:shd w:val="clear" w:color="auto" w:fill="5B9BD5" w:themeFill="accent1"/>
          </w:tcPr>
          <w:p w14:paraId="4980132F" w14:textId="77777777" w:rsidR="003E3C1E" w:rsidRPr="0083546D" w:rsidRDefault="003E3C1E" w:rsidP="00174EC1">
            <w:pPr>
              <w:rPr>
                <w:b/>
              </w:rPr>
            </w:pPr>
            <w:r w:rsidRPr="0083546D">
              <w:rPr>
                <w:b/>
              </w:rPr>
              <w:t>Reference/Notes</w:t>
            </w:r>
          </w:p>
        </w:tc>
      </w:tr>
      <w:tr w:rsidR="003E3C1E" w14:paraId="5E3D6E38" w14:textId="77777777" w:rsidTr="00174EC1">
        <w:trPr>
          <w:trHeight w:val="275"/>
        </w:trPr>
        <w:tc>
          <w:tcPr>
            <w:tcW w:w="445" w:type="dxa"/>
            <w:shd w:val="clear" w:color="auto" w:fill="FFF2CC" w:themeFill="accent4" w:themeFillTint="33"/>
          </w:tcPr>
          <w:p w14:paraId="57F1297F" w14:textId="77777777" w:rsidR="003E3C1E" w:rsidRDefault="003E3C1E" w:rsidP="00174EC1">
            <w:r>
              <w:t>1</w:t>
            </w:r>
          </w:p>
        </w:tc>
        <w:tc>
          <w:tcPr>
            <w:tcW w:w="5670" w:type="dxa"/>
            <w:shd w:val="clear" w:color="auto" w:fill="FFF2CC" w:themeFill="accent4" w:themeFillTint="33"/>
          </w:tcPr>
          <w:p w14:paraId="59D1C327" w14:textId="77777777" w:rsidR="003E3C1E" w:rsidRPr="00791020" w:rsidRDefault="003E3C1E" w:rsidP="00174EC1">
            <w:pPr>
              <w:pStyle w:val="Default"/>
              <w:rPr>
                <w:sz w:val="22"/>
                <w:szCs w:val="22"/>
              </w:rPr>
            </w:pPr>
            <w:r w:rsidRPr="00791020">
              <w:rPr>
                <w:sz w:val="22"/>
                <w:szCs w:val="22"/>
              </w:rPr>
              <w:t>A biohazard label is affixed on all containers used for contaminated equipment.</w:t>
            </w:r>
          </w:p>
        </w:tc>
        <w:tc>
          <w:tcPr>
            <w:tcW w:w="630" w:type="dxa"/>
            <w:shd w:val="clear" w:color="auto" w:fill="FFF2CC" w:themeFill="accent4" w:themeFillTint="33"/>
          </w:tcPr>
          <w:p w14:paraId="5F389D16" w14:textId="77777777" w:rsidR="003E3C1E" w:rsidRDefault="003E3C1E" w:rsidP="00174EC1"/>
        </w:tc>
        <w:tc>
          <w:tcPr>
            <w:tcW w:w="540" w:type="dxa"/>
            <w:shd w:val="clear" w:color="auto" w:fill="FFF2CC" w:themeFill="accent4" w:themeFillTint="33"/>
          </w:tcPr>
          <w:p w14:paraId="19EF40BE" w14:textId="77777777" w:rsidR="003E3C1E" w:rsidRDefault="003E3C1E" w:rsidP="00174EC1"/>
        </w:tc>
        <w:tc>
          <w:tcPr>
            <w:tcW w:w="540" w:type="dxa"/>
            <w:shd w:val="clear" w:color="auto" w:fill="FFF2CC" w:themeFill="accent4" w:themeFillTint="33"/>
          </w:tcPr>
          <w:p w14:paraId="0A937425" w14:textId="77777777" w:rsidR="003E3C1E" w:rsidRDefault="003E3C1E" w:rsidP="00174EC1"/>
        </w:tc>
        <w:tc>
          <w:tcPr>
            <w:tcW w:w="2677" w:type="dxa"/>
            <w:shd w:val="clear" w:color="auto" w:fill="FFF2CC" w:themeFill="accent4" w:themeFillTint="33"/>
          </w:tcPr>
          <w:p w14:paraId="55DB6EFB" w14:textId="77777777" w:rsidR="003E3C1E" w:rsidRDefault="003E3C1E" w:rsidP="00174EC1"/>
        </w:tc>
      </w:tr>
      <w:tr w:rsidR="003E3C1E" w14:paraId="3DAD1756" w14:textId="77777777" w:rsidTr="00174EC1">
        <w:trPr>
          <w:trHeight w:val="291"/>
        </w:trPr>
        <w:tc>
          <w:tcPr>
            <w:tcW w:w="445" w:type="dxa"/>
            <w:shd w:val="clear" w:color="auto" w:fill="FFF2CC" w:themeFill="accent4" w:themeFillTint="33"/>
          </w:tcPr>
          <w:p w14:paraId="75BA4EC8" w14:textId="77777777" w:rsidR="003E3C1E" w:rsidRDefault="003E3C1E" w:rsidP="00174EC1">
            <w:r>
              <w:t>2</w:t>
            </w:r>
          </w:p>
        </w:tc>
        <w:tc>
          <w:tcPr>
            <w:tcW w:w="5670" w:type="dxa"/>
            <w:shd w:val="clear" w:color="auto" w:fill="FFF2CC" w:themeFill="accent4" w:themeFillTint="33"/>
          </w:tcPr>
          <w:p w14:paraId="076D32D7" w14:textId="77777777" w:rsidR="003E3C1E" w:rsidRPr="00791020" w:rsidRDefault="003E3C1E" w:rsidP="00174EC1">
            <w:pPr>
              <w:pStyle w:val="Default"/>
              <w:rPr>
                <w:sz w:val="22"/>
                <w:szCs w:val="22"/>
              </w:rPr>
            </w:pPr>
            <w:r w:rsidRPr="00791020">
              <w:rPr>
                <w:sz w:val="22"/>
                <w:szCs w:val="22"/>
              </w:rPr>
              <w:t>Carts used to transport soiled instruments are enclosed.</w:t>
            </w:r>
          </w:p>
        </w:tc>
        <w:tc>
          <w:tcPr>
            <w:tcW w:w="630" w:type="dxa"/>
            <w:shd w:val="clear" w:color="auto" w:fill="FFF2CC" w:themeFill="accent4" w:themeFillTint="33"/>
          </w:tcPr>
          <w:p w14:paraId="0344100A" w14:textId="77777777" w:rsidR="003E3C1E" w:rsidRDefault="003E3C1E" w:rsidP="00174EC1"/>
        </w:tc>
        <w:tc>
          <w:tcPr>
            <w:tcW w:w="540" w:type="dxa"/>
            <w:shd w:val="clear" w:color="auto" w:fill="FFF2CC" w:themeFill="accent4" w:themeFillTint="33"/>
          </w:tcPr>
          <w:p w14:paraId="6528105E" w14:textId="77777777" w:rsidR="003E3C1E" w:rsidRDefault="003E3C1E" w:rsidP="00174EC1"/>
        </w:tc>
        <w:tc>
          <w:tcPr>
            <w:tcW w:w="540" w:type="dxa"/>
            <w:shd w:val="clear" w:color="auto" w:fill="FFF2CC" w:themeFill="accent4" w:themeFillTint="33"/>
          </w:tcPr>
          <w:p w14:paraId="4D08E3F4" w14:textId="77777777" w:rsidR="003E3C1E" w:rsidRDefault="003E3C1E" w:rsidP="00174EC1"/>
        </w:tc>
        <w:tc>
          <w:tcPr>
            <w:tcW w:w="2677" w:type="dxa"/>
            <w:shd w:val="clear" w:color="auto" w:fill="FFF2CC" w:themeFill="accent4" w:themeFillTint="33"/>
          </w:tcPr>
          <w:p w14:paraId="691DF782" w14:textId="77777777" w:rsidR="003E3C1E" w:rsidRDefault="003E3C1E" w:rsidP="00174EC1"/>
        </w:tc>
      </w:tr>
      <w:tr w:rsidR="003E3C1E" w14:paraId="03884358" w14:textId="77777777" w:rsidTr="00174EC1">
        <w:trPr>
          <w:trHeight w:val="291"/>
        </w:trPr>
        <w:tc>
          <w:tcPr>
            <w:tcW w:w="445" w:type="dxa"/>
            <w:shd w:val="clear" w:color="auto" w:fill="FFF2CC" w:themeFill="accent4" w:themeFillTint="33"/>
          </w:tcPr>
          <w:p w14:paraId="3465014E" w14:textId="77777777" w:rsidR="003E3C1E" w:rsidRDefault="003E3C1E" w:rsidP="00174EC1">
            <w:r>
              <w:t>3</w:t>
            </w:r>
          </w:p>
        </w:tc>
        <w:tc>
          <w:tcPr>
            <w:tcW w:w="5670" w:type="dxa"/>
            <w:shd w:val="clear" w:color="auto" w:fill="FFF2CC" w:themeFill="accent4" w:themeFillTint="33"/>
          </w:tcPr>
          <w:p w14:paraId="21EFD69E" w14:textId="77777777" w:rsidR="003E3C1E" w:rsidRPr="00791020" w:rsidRDefault="003E3C1E" w:rsidP="00174EC1">
            <w:pPr>
              <w:pStyle w:val="Default"/>
              <w:rPr>
                <w:sz w:val="22"/>
                <w:szCs w:val="22"/>
              </w:rPr>
            </w:pPr>
            <w:r w:rsidRPr="00791020">
              <w:rPr>
                <w:sz w:val="22"/>
                <w:szCs w:val="22"/>
              </w:rPr>
              <w:t>Transport routes are designed to facilitate efficient pickup and delivery to the decontamination area.</w:t>
            </w:r>
          </w:p>
        </w:tc>
        <w:tc>
          <w:tcPr>
            <w:tcW w:w="630" w:type="dxa"/>
            <w:shd w:val="clear" w:color="auto" w:fill="FFF2CC" w:themeFill="accent4" w:themeFillTint="33"/>
          </w:tcPr>
          <w:p w14:paraId="0909379B" w14:textId="77777777" w:rsidR="003E3C1E" w:rsidRDefault="003E3C1E" w:rsidP="00174EC1"/>
        </w:tc>
        <w:tc>
          <w:tcPr>
            <w:tcW w:w="540" w:type="dxa"/>
            <w:shd w:val="clear" w:color="auto" w:fill="FFF2CC" w:themeFill="accent4" w:themeFillTint="33"/>
          </w:tcPr>
          <w:p w14:paraId="41A6DE5F" w14:textId="77777777" w:rsidR="003E3C1E" w:rsidRDefault="003E3C1E" w:rsidP="00174EC1"/>
        </w:tc>
        <w:tc>
          <w:tcPr>
            <w:tcW w:w="540" w:type="dxa"/>
            <w:shd w:val="clear" w:color="auto" w:fill="FFF2CC" w:themeFill="accent4" w:themeFillTint="33"/>
          </w:tcPr>
          <w:p w14:paraId="39ADAAAB" w14:textId="77777777" w:rsidR="003E3C1E" w:rsidRDefault="003E3C1E" w:rsidP="00174EC1"/>
        </w:tc>
        <w:tc>
          <w:tcPr>
            <w:tcW w:w="2677" w:type="dxa"/>
            <w:shd w:val="clear" w:color="auto" w:fill="FFF2CC" w:themeFill="accent4" w:themeFillTint="33"/>
          </w:tcPr>
          <w:p w14:paraId="567938E3" w14:textId="77777777" w:rsidR="003E3C1E" w:rsidRDefault="003E3C1E" w:rsidP="00174EC1"/>
        </w:tc>
      </w:tr>
      <w:tr w:rsidR="003E3C1E" w14:paraId="44CCA651" w14:textId="77777777" w:rsidTr="00174EC1">
        <w:trPr>
          <w:trHeight w:val="291"/>
        </w:trPr>
        <w:tc>
          <w:tcPr>
            <w:tcW w:w="445" w:type="dxa"/>
            <w:shd w:val="clear" w:color="auto" w:fill="FFF2CC" w:themeFill="accent4" w:themeFillTint="33"/>
          </w:tcPr>
          <w:p w14:paraId="1D8C4982" w14:textId="77777777" w:rsidR="003E3C1E" w:rsidRDefault="003E3C1E" w:rsidP="00174EC1">
            <w:r>
              <w:t>4</w:t>
            </w:r>
          </w:p>
        </w:tc>
        <w:tc>
          <w:tcPr>
            <w:tcW w:w="5670" w:type="dxa"/>
            <w:shd w:val="clear" w:color="auto" w:fill="FFF2CC" w:themeFill="accent4" w:themeFillTint="33"/>
          </w:tcPr>
          <w:p w14:paraId="29ECBF18" w14:textId="77777777" w:rsidR="003E3C1E" w:rsidRPr="00791020" w:rsidRDefault="003E3C1E" w:rsidP="00174EC1">
            <w:pPr>
              <w:pStyle w:val="Default"/>
              <w:rPr>
                <w:sz w:val="22"/>
                <w:szCs w:val="22"/>
              </w:rPr>
            </w:pPr>
            <w:r w:rsidRPr="00791020">
              <w:rPr>
                <w:sz w:val="22"/>
                <w:szCs w:val="22"/>
              </w:rPr>
              <w:t>Transport routes avoid areas of high traffic.</w:t>
            </w:r>
          </w:p>
        </w:tc>
        <w:tc>
          <w:tcPr>
            <w:tcW w:w="630" w:type="dxa"/>
            <w:shd w:val="clear" w:color="auto" w:fill="FFF2CC" w:themeFill="accent4" w:themeFillTint="33"/>
          </w:tcPr>
          <w:p w14:paraId="7A6BBE67" w14:textId="77777777" w:rsidR="003E3C1E" w:rsidRDefault="003E3C1E" w:rsidP="00174EC1"/>
        </w:tc>
        <w:tc>
          <w:tcPr>
            <w:tcW w:w="540" w:type="dxa"/>
            <w:shd w:val="clear" w:color="auto" w:fill="FFF2CC" w:themeFill="accent4" w:themeFillTint="33"/>
          </w:tcPr>
          <w:p w14:paraId="12746896" w14:textId="77777777" w:rsidR="003E3C1E" w:rsidRDefault="003E3C1E" w:rsidP="00174EC1"/>
        </w:tc>
        <w:tc>
          <w:tcPr>
            <w:tcW w:w="540" w:type="dxa"/>
            <w:shd w:val="clear" w:color="auto" w:fill="FFF2CC" w:themeFill="accent4" w:themeFillTint="33"/>
          </w:tcPr>
          <w:p w14:paraId="16DCFD04" w14:textId="77777777" w:rsidR="003E3C1E" w:rsidRDefault="003E3C1E" w:rsidP="00174EC1"/>
        </w:tc>
        <w:tc>
          <w:tcPr>
            <w:tcW w:w="2677" w:type="dxa"/>
            <w:shd w:val="clear" w:color="auto" w:fill="FFF2CC" w:themeFill="accent4" w:themeFillTint="33"/>
          </w:tcPr>
          <w:p w14:paraId="36E3309C" w14:textId="77777777" w:rsidR="003E3C1E" w:rsidRDefault="003E3C1E" w:rsidP="00174EC1"/>
        </w:tc>
      </w:tr>
      <w:tr w:rsidR="003E3C1E" w14:paraId="7F0B9AD3" w14:textId="77777777" w:rsidTr="00174EC1">
        <w:trPr>
          <w:trHeight w:val="275"/>
        </w:trPr>
        <w:tc>
          <w:tcPr>
            <w:tcW w:w="445" w:type="dxa"/>
            <w:shd w:val="clear" w:color="auto" w:fill="FFF2CC" w:themeFill="accent4" w:themeFillTint="33"/>
          </w:tcPr>
          <w:p w14:paraId="7A153C80" w14:textId="77777777" w:rsidR="003E3C1E" w:rsidRDefault="003E3C1E" w:rsidP="00174EC1">
            <w:r>
              <w:t>5</w:t>
            </w:r>
          </w:p>
        </w:tc>
        <w:tc>
          <w:tcPr>
            <w:tcW w:w="5670" w:type="dxa"/>
            <w:shd w:val="clear" w:color="auto" w:fill="FFF2CC" w:themeFill="accent4" w:themeFillTint="33"/>
          </w:tcPr>
          <w:p w14:paraId="1BBEFADB" w14:textId="77777777" w:rsidR="003E3C1E" w:rsidRPr="00791020" w:rsidRDefault="003E3C1E" w:rsidP="00174EC1">
            <w:pPr>
              <w:pStyle w:val="Default"/>
              <w:rPr>
                <w:sz w:val="22"/>
                <w:szCs w:val="22"/>
              </w:rPr>
            </w:pPr>
            <w:r w:rsidRPr="00791020">
              <w:rPr>
                <w:sz w:val="22"/>
                <w:szCs w:val="22"/>
              </w:rPr>
              <w:t>All carts used are easy to maneuver, durable and can withstand frequent cleaning.</w:t>
            </w:r>
          </w:p>
        </w:tc>
        <w:tc>
          <w:tcPr>
            <w:tcW w:w="630" w:type="dxa"/>
            <w:shd w:val="clear" w:color="auto" w:fill="FFF2CC" w:themeFill="accent4" w:themeFillTint="33"/>
          </w:tcPr>
          <w:p w14:paraId="08AA5CE2" w14:textId="77777777" w:rsidR="003E3C1E" w:rsidRDefault="003E3C1E" w:rsidP="00174EC1"/>
        </w:tc>
        <w:tc>
          <w:tcPr>
            <w:tcW w:w="540" w:type="dxa"/>
            <w:shd w:val="clear" w:color="auto" w:fill="FFF2CC" w:themeFill="accent4" w:themeFillTint="33"/>
          </w:tcPr>
          <w:p w14:paraId="0AB9FBDC" w14:textId="77777777" w:rsidR="003E3C1E" w:rsidRDefault="003E3C1E" w:rsidP="00174EC1"/>
        </w:tc>
        <w:tc>
          <w:tcPr>
            <w:tcW w:w="540" w:type="dxa"/>
            <w:shd w:val="clear" w:color="auto" w:fill="FFF2CC" w:themeFill="accent4" w:themeFillTint="33"/>
          </w:tcPr>
          <w:p w14:paraId="1BFFCB6A" w14:textId="77777777" w:rsidR="003E3C1E" w:rsidRDefault="003E3C1E" w:rsidP="00174EC1"/>
        </w:tc>
        <w:tc>
          <w:tcPr>
            <w:tcW w:w="2677" w:type="dxa"/>
            <w:shd w:val="clear" w:color="auto" w:fill="FFF2CC" w:themeFill="accent4" w:themeFillTint="33"/>
          </w:tcPr>
          <w:p w14:paraId="3F2B6698" w14:textId="77777777" w:rsidR="003E3C1E" w:rsidRDefault="003E3C1E" w:rsidP="00174EC1"/>
        </w:tc>
      </w:tr>
      <w:tr w:rsidR="003E3C1E" w14:paraId="081074B4" w14:textId="77777777" w:rsidTr="00174EC1">
        <w:trPr>
          <w:trHeight w:val="530"/>
        </w:trPr>
        <w:tc>
          <w:tcPr>
            <w:tcW w:w="445" w:type="dxa"/>
            <w:shd w:val="clear" w:color="auto" w:fill="FFF2CC" w:themeFill="accent4" w:themeFillTint="33"/>
          </w:tcPr>
          <w:p w14:paraId="7B3F8709" w14:textId="77777777" w:rsidR="003E3C1E" w:rsidRDefault="003E3C1E" w:rsidP="00174EC1">
            <w:r>
              <w:t>6</w:t>
            </w:r>
          </w:p>
        </w:tc>
        <w:tc>
          <w:tcPr>
            <w:tcW w:w="5670" w:type="dxa"/>
            <w:shd w:val="clear" w:color="auto" w:fill="FFF2CC" w:themeFill="accent4" w:themeFillTint="33"/>
          </w:tcPr>
          <w:p w14:paraId="4F2C642C" w14:textId="77777777" w:rsidR="003E3C1E" w:rsidRPr="00791020" w:rsidRDefault="003E3C1E" w:rsidP="00174EC1">
            <w:pPr>
              <w:pStyle w:val="Default"/>
              <w:rPr>
                <w:sz w:val="22"/>
                <w:szCs w:val="22"/>
              </w:rPr>
            </w:pPr>
            <w:r w:rsidRPr="00791020">
              <w:rPr>
                <w:sz w:val="22"/>
                <w:szCs w:val="22"/>
              </w:rPr>
              <w:t>Soiled carts are cleaned and disinfected after each use. If available, an automatic cart washer is used to clean and disinfect cart.</w:t>
            </w:r>
          </w:p>
        </w:tc>
        <w:tc>
          <w:tcPr>
            <w:tcW w:w="630" w:type="dxa"/>
            <w:shd w:val="clear" w:color="auto" w:fill="FFF2CC" w:themeFill="accent4" w:themeFillTint="33"/>
          </w:tcPr>
          <w:p w14:paraId="750BC838" w14:textId="77777777" w:rsidR="003E3C1E" w:rsidRDefault="003E3C1E" w:rsidP="00174EC1"/>
        </w:tc>
        <w:tc>
          <w:tcPr>
            <w:tcW w:w="540" w:type="dxa"/>
            <w:shd w:val="clear" w:color="auto" w:fill="FFF2CC" w:themeFill="accent4" w:themeFillTint="33"/>
          </w:tcPr>
          <w:p w14:paraId="600CFD2F" w14:textId="77777777" w:rsidR="003E3C1E" w:rsidRDefault="003E3C1E" w:rsidP="00174EC1"/>
        </w:tc>
        <w:tc>
          <w:tcPr>
            <w:tcW w:w="540" w:type="dxa"/>
            <w:shd w:val="clear" w:color="auto" w:fill="FFF2CC" w:themeFill="accent4" w:themeFillTint="33"/>
          </w:tcPr>
          <w:p w14:paraId="6D59E331" w14:textId="77777777" w:rsidR="003E3C1E" w:rsidRDefault="003E3C1E" w:rsidP="00174EC1"/>
        </w:tc>
        <w:tc>
          <w:tcPr>
            <w:tcW w:w="2677" w:type="dxa"/>
            <w:shd w:val="clear" w:color="auto" w:fill="FFF2CC" w:themeFill="accent4" w:themeFillTint="33"/>
          </w:tcPr>
          <w:p w14:paraId="2C6DB6F4" w14:textId="77777777" w:rsidR="003E3C1E" w:rsidRDefault="003E3C1E" w:rsidP="00174EC1"/>
        </w:tc>
      </w:tr>
      <w:tr w:rsidR="003E3C1E" w14:paraId="311BE9AA" w14:textId="77777777" w:rsidTr="00174EC1">
        <w:trPr>
          <w:trHeight w:val="275"/>
        </w:trPr>
        <w:tc>
          <w:tcPr>
            <w:tcW w:w="445" w:type="dxa"/>
            <w:shd w:val="clear" w:color="auto" w:fill="FFF2CC" w:themeFill="accent4" w:themeFillTint="33"/>
          </w:tcPr>
          <w:p w14:paraId="7A59CA7F" w14:textId="77777777" w:rsidR="003E3C1E" w:rsidRDefault="003E3C1E" w:rsidP="00174EC1">
            <w:r>
              <w:t>7</w:t>
            </w:r>
          </w:p>
        </w:tc>
        <w:tc>
          <w:tcPr>
            <w:tcW w:w="5670" w:type="dxa"/>
            <w:shd w:val="clear" w:color="auto" w:fill="FFF2CC" w:themeFill="accent4" w:themeFillTint="33"/>
          </w:tcPr>
          <w:p w14:paraId="61BA5150" w14:textId="77777777" w:rsidR="003E3C1E" w:rsidRPr="00791020" w:rsidRDefault="003E3C1E" w:rsidP="00174EC1">
            <w:pPr>
              <w:pStyle w:val="Default"/>
              <w:rPr>
                <w:sz w:val="22"/>
                <w:szCs w:val="22"/>
              </w:rPr>
            </w:pPr>
            <w:r w:rsidRPr="00791020">
              <w:rPr>
                <w:sz w:val="22"/>
                <w:szCs w:val="22"/>
              </w:rPr>
              <w:t>Transport carts are:</w:t>
            </w:r>
          </w:p>
          <w:p w14:paraId="43CE488C" w14:textId="77777777" w:rsidR="003E3C1E" w:rsidRPr="00791020" w:rsidRDefault="003E3C1E" w:rsidP="00174EC1">
            <w:pPr>
              <w:pStyle w:val="Default"/>
              <w:numPr>
                <w:ilvl w:val="0"/>
                <w:numId w:val="20"/>
              </w:numPr>
              <w:rPr>
                <w:sz w:val="22"/>
                <w:szCs w:val="22"/>
              </w:rPr>
            </w:pPr>
            <w:r w:rsidRPr="00791020">
              <w:rPr>
                <w:sz w:val="22"/>
                <w:szCs w:val="22"/>
              </w:rPr>
              <w:t>Designed to prevent items from falling over or off during transport.</w:t>
            </w:r>
          </w:p>
          <w:p w14:paraId="5BC1FE92" w14:textId="77777777" w:rsidR="003E3C1E" w:rsidRPr="00791020" w:rsidRDefault="003E3C1E" w:rsidP="00174EC1">
            <w:pPr>
              <w:pStyle w:val="Default"/>
              <w:numPr>
                <w:ilvl w:val="0"/>
                <w:numId w:val="20"/>
              </w:numPr>
              <w:rPr>
                <w:sz w:val="22"/>
                <w:szCs w:val="22"/>
              </w:rPr>
            </w:pPr>
            <w:r w:rsidRPr="00791020">
              <w:rPr>
                <w:sz w:val="22"/>
                <w:szCs w:val="22"/>
              </w:rPr>
              <w:t>Large enough to maintain the security and package integrity of the items being transported.</w:t>
            </w:r>
          </w:p>
          <w:p w14:paraId="3C500D77" w14:textId="77777777" w:rsidR="003E3C1E" w:rsidRPr="00791020" w:rsidRDefault="003E3C1E" w:rsidP="00174EC1">
            <w:pPr>
              <w:pStyle w:val="Default"/>
              <w:numPr>
                <w:ilvl w:val="0"/>
                <w:numId w:val="20"/>
              </w:numPr>
              <w:rPr>
                <w:sz w:val="22"/>
                <w:szCs w:val="22"/>
              </w:rPr>
            </w:pPr>
            <w:r w:rsidRPr="00791020">
              <w:rPr>
                <w:sz w:val="22"/>
                <w:szCs w:val="22"/>
              </w:rPr>
              <w:t>Covered and closed.</w:t>
            </w:r>
          </w:p>
        </w:tc>
        <w:tc>
          <w:tcPr>
            <w:tcW w:w="630" w:type="dxa"/>
            <w:shd w:val="clear" w:color="auto" w:fill="FFF2CC" w:themeFill="accent4" w:themeFillTint="33"/>
          </w:tcPr>
          <w:p w14:paraId="662173AE" w14:textId="77777777" w:rsidR="003E3C1E" w:rsidRDefault="003E3C1E" w:rsidP="00174EC1"/>
        </w:tc>
        <w:tc>
          <w:tcPr>
            <w:tcW w:w="540" w:type="dxa"/>
            <w:shd w:val="clear" w:color="auto" w:fill="FFF2CC" w:themeFill="accent4" w:themeFillTint="33"/>
          </w:tcPr>
          <w:p w14:paraId="2C5FD82B" w14:textId="77777777" w:rsidR="003E3C1E" w:rsidRDefault="003E3C1E" w:rsidP="00174EC1"/>
        </w:tc>
        <w:tc>
          <w:tcPr>
            <w:tcW w:w="540" w:type="dxa"/>
            <w:shd w:val="clear" w:color="auto" w:fill="FFF2CC" w:themeFill="accent4" w:themeFillTint="33"/>
          </w:tcPr>
          <w:p w14:paraId="73F4AA0E" w14:textId="77777777" w:rsidR="003E3C1E" w:rsidRDefault="003E3C1E" w:rsidP="00174EC1"/>
        </w:tc>
        <w:tc>
          <w:tcPr>
            <w:tcW w:w="2677" w:type="dxa"/>
            <w:shd w:val="clear" w:color="auto" w:fill="FFF2CC" w:themeFill="accent4" w:themeFillTint="33"/>
          </w:tcPr>
          <w:p w14:paraId="0C2CE362" w14:textId="77777777" w:rsidR="003E3C1E" w:rsidRDefault="003E3C1E" w:rsidP="00174EC1"/>
        </w:tc>
      </w:tr>
      <w:tr w:rsidR="003E3C1E" w14:paraId="34477CCB" w14:textId="77777777" w:rsidTr="00174EC1">
        <w:trPr>
          <w:trHeight w:val="275"/>
        </w:trPr>
        <w:tc>
          <w:tcPr>
            <w:tcW w:w="445" w:type="dxa"/>
            <w:shd w:val="clear" w:color="auto" w:fill="FFF2CC" w:themeFill="accent4" w:themeFillTint="33"/>
          </w:tcPr>
          <w:p w14:paraId="16DFE80A" w14:textId="77777777" w:rsidR="003E3C1E" w:rsidRDefault="003E3C1E" w:rsidP="00174EC1">
            <w:r>
              <w:t>8</w:t>
            </w:r>
          </w:p>
        </w:tc>
        <w:tc>
          <w:tcPr>
            <w:tcW w:w="5670" w:type="dxa"/>
            <w:shd w:val="clear" w:color="auto" w:fill="FFF2CC" w:themeFill="accent4" w:themeFillTint="33"/>
          </w:tcPr>
          <w:p w14:paraId="26D593D6" w14:textId="77777777" w:rsidR="003E3C1E" w:rsidRPr="00791020" w:rsidRDefault="003E3C1E" w:rsidP="00174EC1">
            <w:pPr>
              <w:pStyle w:val="Default"/>
              <w:rPr>
                <w:sz w:val="22"/>
                <w:szCs w:val="22"/>
              </w:rPr>
            </w:pPr>
            <w:r w:rsidRPr="00791020">
              <w:rPr>
                <w:sz w:val="22"/>
                <w:szCs w:val="22"/>
              </w:rPr>
              <w:t>When transporting containers by hand, team members transport each container parallel to the floor. The team member will exercise good body mechanics when lifting and transporting containers.</w:t>
            </w:r>
          </w:p>
        </w:tc>
        <w:tc>
          <w:tcPr>
            <w:tcW w:w="630" w:type="dxa"/>
            <w:shd w:val="clear" w:color="auto" w:fill="FFF2CC" w:themeFill="accent4" w:themeFillTint="33"/>
          </w:tcPr>
          <w:p w14:paraId="6A95482A" w14:textId="77777777" w:rsidR="003E3C1E" w:rsidRDefault="003E3C1E" w:rsidP="00174EC1"/>
        </w:tc>
        <w:tc>
          <w:tcPr>
            <w:tcW w:w="540" w:type="dxa"/>
            <w:shd w:val="clear" w:color="auto" w:fill="FFF2CC" w:themeFill="accent4" w:themeFillTint="33"/>
          </w:tcPr>
          <w:p w14:paraId="7BFE61C6" w14:textId="77777777" w:rsidR="003E3C1E" w:rsidRDefault="003E3C1E" w:rsidP="00174EC1"/>
        </w:tc>
        <w:tc>
          <w:tcPr>
            <w:tcW w:w="540" w:type="dxa"/>
            <w:shd w:val="clear" w:color="auto" w:fill="FFF2CC" w:themeFill="accent4" w:themeFillTint="33"/>
          </w:tcPr>
          <w:p w14:paraId="68F9E60F" w14:textId="77777777" w:rsidR="003E3C1E" w:rsidRDefault="003E3C1E" w:rsidP="00174EC1"/>
        </w:tc>
        <w:tc>
          <w:tcPr>
            <w:tcW w:w="2677" w:type="dxa"/>
            <w:shd w:val="clear" w:color="auto" w:fill="FFF2CC" w:themeFill="accent4" w:themeFillTint="33"/>
          </w:tcPr>
          <w:p w14:paraId="55FBB479" w14:textId="77777777" w:rsidR="003E3C1E" w:rsidRDefault="003E3C1E" w:rsidP="00174EC1"/>
        </w:tc>
      </w:tr>
      <w:tr w:rsidR="003E3C1E" w14:paraId="350D6662" w14:textId="77777777" w:rsidTr="00174EC1">
        <w:trPr>
          <w:trHeight w:val="557"/>
        </w:trPr>
        <w:tc>
          <w:tcPr>
            <w:tcW w:w="445" w:type="dxa"/>
            <w:shd w:val="clear" w:color="auto" w:fill="5B9BD5" w:themeFill="accent1"/>
          </w:tcPr>
          <w:p w14:paraId="358B54BC" w14:textId="77777777" w:rsidR="003E3C1E" w:rsidRPr="007F62D8" w:rsidRDefault="003E3C1E" w:rsidP="00174EC1">
            <w:pPr>
              <w:rPr>
                <w:color w:val="000000" w:themeColor="text1"/>
              </w:rPr>
            </w:pPr>
          </w:p>
        </w:tc>
        <w:tc>
          <w:tcPr>
            <w:tcW w:w="5670" w:type="dxa"/>
            <w:shd w:val="clear" w:color="auto" w:fill="5B9BD5" w:themeFill="accent1"/>
          </w:tcPr>
          <w:p w14:paraId="3D3E73BC" w14:textId="77777777" w:rsidR="003E3C1E" w:rsidRPr="00791020" w:rsidRDefault="003E3C1E" w:rsidP="00174EC1">
            <w:pPr>
              <w:pStyle w:val="Default"/>
              <w:rPr>
                <w:b/>
                <w:color w:val="000000" w:themeColor="text1"/>
                <w:sz w:val="22"/>
                <w:szCs w:val="22"/>
              </w:rPr>
            </w:pPr>
            <w:r w:rsidRPr="00791020">
              <w:rPr>
                <w:b/>
                <w:color w:val="000000" w:themeColor="text1"/>
                <w:sz w:val="22"/>
                <w:szCs w:val="22"/>
              </w:rPr>
              <w:t>Transport between buildings</w:t>
            </w:r>
          </w:p>
        </w:tc>
        <w:tc>
          <w:tcPr>
            <w:tcW w:w="630" w:type="dxa"/>
            <w:shd w:val="clear" w:color="auto" w:fill="5B9BD5" w:themeFill="accent1"/>
          </w:tcPr>
          <w:p w14:paraId="1FEAB90F" w14:textId="77777777" w:rsidR="003E3C1E" w:rsidRPr="003B1685" w:rsidRDefault="003E3C1E" w:rsidP="00174EC1">
            <w:pPr>
              <w:rPr>
                <w:b/>
                <w:color w:val="000000" w:themeColor="text1"/>
              </w:rPr>
            </w:pPr>
            <w:r w:rsidRPr="003B1685">
              <w:rPr>
                <w:b/>
                <w:color w:val="000000" w:themeColor="text1"/>
              </w:rPr>
              <w:t>Yes</w:t>
            </w:r>
          </w:p>
        </w:tc>
        <w:tc>
          <w:tcPr>
            <w:tcW w:w="540" w:type="dxa"/>
            <w:shd w:val="clear" w:color="auto" w:fill="5B9BD5" w:themeFill="accent1"/>
          </w:tcPr>
          <w:p w14:paraId="0ACA2C0D" w14:textId="77777777" w:rsidR="003E3C1E" w:rsidRPr="003B1685" w:rsidRDefault="003E3C1E" w:rsidP="00174EC1">
            <w:pPr>
              <w:rPr>
                <w:b/>
                <w:color w:val="000000" w:themeColor="text1"/>
              </w:rPr>
            </w:pPr>
            <w:r w:rsidRPr="003B1685">
              <w:rPr>
                <w:b/>
                <w:color w:val="000000" w:themeColor="text1"/>
              </w:rPr>
              <w:t>No</w:t>
            </w:r>
          </w:p>
        </w:tc>
        <w:tc>
          <w:tcPr>
            <w:tcW w:w="540" w:type="dxa"/>
            <w:shd w:val="clear" w:color="auto" w:fill="5B9BD5" w:themeFill="accent1"/>
          </w:tcPr>
          <w:p w14:paraId="090899A9" w14:textId="77777777" w:rsidR="003E3C1E" w:rsidRPr="003B1685" w:rsidRDefault="003E3C1E" w:rsidP="00174EC1">
            <w:pPr>
              <w:rPr>
                <w:b/>
                <w:color w:val="000000" w:themeColor="text1"/>
              </w:rPr>
            </w:pPr>
            <w:r w:rsidRPr="003B1685">
              <w:rPr>
                <w:b/>
                <w:color w:val="000000" w:themeColor="text1"/>
              </w:rPr>
              <w:t>N/A</w:t>
            </w:r>
          </w:p>
        </w:tc>
        <w:tc>
          <w:tcPr>
            <w:tcW w:w="2677" w:type="dxa"/>
            <w:shd w:val="clear" w:color="auto" w:fill="5B9BD5" w:themeFill="accent1"/>
          </w:tcPr>
          <w:p w14:paraId="29FB9EF2" w14:textId="77777777" w:rsidR="003E3C1E" w:rsidRPr="003B1685" w:rsidRDefault="003E3C1E" w:rsidP="00174EC1">
            <w:pPr>
              <w:rPr>
                <w:b/>
                <w:color w:val="000000" w:themeColor="text1"/>
              </w:rPr>
            </w:pPr>
            <w:r w:rsidRPr="003B1685">
              <w:rPr>
                <w:b/>
                <w:color w:val="000000" w:themeColor="text1"/>
              </w:rPr>
              <w:t>Reference/Notes</w:t>
            </w:r>
          </w:p>
        </w:tc>
      </w:tr>
      <w:tr w:rsidR="003E3C1E" w14:paraId="00C0211C" w14:textId="77777777" w:rsidTr="00174EC1">
        <w:trPr>
          <w:trHeight w:val="2483"/>
        </w:trPr>
        <w:tc>
          <w:tcPr>
            <w:tcW w:w="445" w:type="dxa"/>
            <w:shd w:val="clear" w:color="auto" w:fill="FFF2CC" w:themeFill="accent4" w:themeFillTint="33"/>
          </w:tcPr>
          <w:p w14:paraId="5E1D877B" w14:textId="77777777" w:rsidR="003E3C1E" w:rsidRDefault="003E3C1E" w:rsidP="00174EC1">
            <w:r>
              <w:t>9</w:t>
            </w:r>
          </w:p>
        </w:tc>
        <w:tc>
          <w:tcPr>
            <w:tcW w:w="5670" w:type="dxa"/>
            <w:shd w:val="clear" w:color="auto" w:fill="FFF2CC" w:themeFill="accent4" w:themeFillTint="33"/>
          </w:tcPr>
          <w:p w14:paraId="2DE35745" w14:textId="77777777" w:rsidR="003E3C1E" w:rsidRPr="00791020" w:rsidRDefault="003E3C1E" w:rsidP="00174EC1">
            <w:pPr>
              <w:pStyle w:val="Default"/>
              <w:rPr>
                <w:sz w:val="22"/>
                <w:szCs w:val="22"/>
              </w:rPr>
            </w:pPr>
            <w:r w:rsidRPr="00791020">
              <w:rPr>
                <w:sz w:val="22"/>
                <w:szCs w:val="22"/>
              </w:rPr>
              <w:t>When contaminated items are transported outside the controlled environment of the health care facility, consideration is given to:</w:t>
            </w:r>
          </w:p>
          <w:p w14:paraId="0597C6E4" w14:textId="77777777" w:rsidR="003E3C1E" w:rsidRPr="00791020" w:rsidRDefault="003E3C1E" w:rsidP="00174EC1">
            <w:pPr>
              <w:pStyle w:val="Default"/>
              <w:numPr>
                <w:ilvl w:val="0"/>
                <w:numId w:val="19"/>
              </w:numPr>
              <w:rPr>
                <w:sz w:val="22"/>
                <w:szCs w:val="22"/>
              </w:rPr>
            </w:pPr>
            <w:r w:rsidRPr="00791020">
              <w:rPr>
                <w:sz w:val="22"/>
                <w:szCs w:val="22"/>
              </w:rPr>
              <w:t>The containment of packaged items.</w:t>
            </w:r>
          </w:p>
          <w:p w14:paraId="2AB5BD9F" w14:textId="77777777" w:rsidR="003E3C1E" w:rsidRPr="00791020" w:rsidRDefault="003E3C1E" w:rsidP="00174EC1">
            <w:pPr>
              <w:pStyle w:val="Default"/>
              <w:numPr>
                <w:ilvl w:val="0"/>
                <w:numId w:val="19"/>
              </w:numPr>
              <w:rPr>
                <w:sz w:val="22"/>
                <w:szCs w:val="22"/>
              </w:rPr>
            </w:pPr>
            <w:r w:rsidRPr="00791020">
              <w:rPr>
                <w:sz w:val="22"/>
                <w:szCs w:val="22"/>
              </w:rPr>
              <w:t>Loading procedures.</w:t>
            </w:r>
          </w:p>
          <w:p w14:paraId="1938375C" w14:textId="77777777" w:rsidR="003E3C1E" w:rsidRPr="00791020" w:rsidRDefault="003E3C1E" w:rsidP="00174EC1">
            <w:pPr>
              <w:pStyle w:val="Default"/>
              <w:numPr>
                <w:ilvl w:val="0"/>
                <w:numId w:val="19"/>
              </w:numPr>
              <w:rPr>
                <w:sz w:val="22"/>
                <w:szCs w:val="22"/>
              </w:rPr>
            </w:pPr>
            <w:r w:rsidRPr="00791020">
              <w:rPr>
                <w:sz w:val="22"/>
                <w:szCs w:val="22"/>
              </w:rPr>
              <w:t>Temperature control in transportation vehicles.</w:t>
            </w:r>
          </w:p>
          <w:p w14:paraId="1CB0798C" w14:textId="77777777" w:rsidR="003E3C1E" w:rsidRPr="00791020" w:rsidRDefault="003E3C1E" w:rsidP="00174EC1">
            <w:pPr>
              <w:pStyle w:val="Default"/>
              <w:numPr>
                <w:ilvl w:val="0"/>
                <w:numId w:val="19"/>
              </w:numPr>
              <w:rPr>
                <w:sz w:val="22"/>
                <w:szCs w:val="22"/>
              </w:rPr>
            </w:pPr>
            <w:r w:rsidRPr="00791020">
              <w:rPr>
                <w:sz w:val="22"/>
                <w:szCs w:val="22"/>
              </w:rPr>
              <w:t>Temperature changes that could enhance microbial growth.</w:t>
            </w:r>
          </w:p>
          <w:p w14:paraId="3933C162" w14:textId="77777777" w:rsidR="003E3C1E" w:rsidRPr="00791020" w:rsidRDefault="003E3C1E" w:rsidP="00174EC1">
            <w:pPr>
              <w:pStyle w:val="Default"/>
              <w:numPr>
                <w:ilvl w:val="0"/>
                <w:numId w:val="19"/>
              </w:numPr>
              <w:rPr>
                <w:sz w:val="22"/>
                <w:szCs w:val="22"/>
              </w:rPr>
            </w:pPr>
            <w:r w:rsidRPr="00791020">
              <w:rPr>
                <w:sz w:val="22"/>
                <w:szCs w:val="22"/>
              </w:rPr>
              <w:t>Separation of clean and contaminated items.</w:t>
            </w:r>
          </w:p>
        </w:tc>
        <w:tc>
          <w:tcPr>
            <w:tcW w:w="630" w:type="dxa"/>
            <w:shd w:val="clear" w:color="auto" w:fill="FFF2CC" w:themeFill="accent4" w:themeFillTint="33"/>
          </w:tcPr>
          <w:p w14:paraId="118E980F" w14:textId="77777777" w:rsidR="003E3C1E" w:rsidRDefault="003E3C1E" w:rsidP="00174EC1"/>
        </w:tc>
        <w:tc>
          <w:tcPr>
            <w:tcW w:w="540" w:type="dxa"/>
            <w:shd w:val="clear" w:color="auto" w:fill="FFF2CC" w:themeFill="accent4" w:themeFillTint="33"/>
          </w:tcPr>
          <w:p w14:paraId="266C278E" w14:textId="77777777" w:rsidR="003E3C1E" w:rsidRDefault="003E3C1E" w:rsidP="00174EC1"/>
        </w:tc>
        <w:tc>
          <w:tcPr>
            <w:tcW w:w="540" w:type="dxa"/>
            <w:shd w:val="clear" w:color="auto" w:fill="FFF2CC" w:themeFill="accent4" w:themeFillTint="33"/>
          </w:tcPr>
          <w:p w14:paraId="1E363D97" w14:textId="77777777" w:rsidR="003E3C1E" w:rsidRDefault="003E3C1E" w:rsidP="00174EC1"/>
        </w:tc>
        <w:tc>
          <w:tcPr>
            <w:tcW w:w="2677" w:type="dxa"/>
            <w:shd w:val="clear" w:color="auto" w:fill="FFF2CC" w:themeFill="accent4" w:themeFillTint="33"/>
          </w:tcPr>
          <w:p w14:paraId="21E59CE1" w14:textId="77777777" w:rsidR="003E3C1E" w:rsidRDefault="003E3C1E" w:rsidP="00174EC1"/>
        </w:tc>
      </w:tr>
      <w:tr w:rsidR="003E3C1E" w14:paraId="48DE3F6D" w14:textId="77777777" w:rsidTr="00174EC1">
        <w:trPr>
          <w:trHeight w:val="512"/>
        </w:trPr>
        <w:tc>
          <w:tcPr>
            <w:tcW w:w="445" w:type="dxa"/>
            <w:shd w:val="clear" w:color="auto" w:fill="5B9BD5" w:themeFill="accent1"/>
          </w:tcPr>
          <w:p w14:paraId="65C2D994" w14:textId="77777777" w:rsidR="003E3C1E" w:rsidRDefault="003E3C1E" w:rsidP="00174EC1"/>
        </w:tc>
        <w:tc>
          <w:tcPr>
            <w:tcW w:w="5670" w:type="dxa"/>
            <w:shd w:val="clear" w:color="auto" w:fill="5B9BD5" w:themeFill="accent1"/>
          </w:tcPr>
          <w:p w14:paraId="7F21FB9F" w14:textId="77777777" w:rsidR="003E3C1E" w:rsidRPr="00791020" w:rsidRDefault="003E3C1E" w:rsidP="00174EC1">
            <w:pPr>
              <w:pStyle w:val="Default"/>
              <w:rPr>
                <w:b/>
                <w:sz w:val="22"/>
                <w:szCs w:val="22"/>
              </w:rPr>
            </w:pPr>
            <w:r w:rsidRPr="00791020">
              <w:rPr>
                <w:b/>
                <w:color w:val="000000" w:themeColor="text1"/>
                <w:sz w:val="22"/>
                <w:szCs w:val="22"/>
              </w:rPr>
              <w:t>Off-Site Transportation</w:t>
            </w:r>
          </w:p>
        </w:tc>
        <w:tc>
          <w:tcPr>
            <w:tcW w:w="630" w:type="dxa"/>
            <w:shd w:val="clear" w:color="auto" w:fill="5B9BD5" w:themeFill="accent1"/>
          </w:tcPr>
          <w:p w14:paraId="55BF0DE7" w14:textId="77777777" w:rsidR="003E3C1E" w:rsidRDefault="003E3C1E" w:rsidP="00174EC1"/>
        </w:tc>
        <w:tc>
          <w:tcPr>
            <w:tcW w:w="540" w:type="dxa"/>
            <w:shd w:val="clear" w:color="auto" w:fill="5B9BD5" w:themeFill="accent1"/>
          </w:tcPr>
          <w:p w14:paraId="1D853C99" w14:textId="77777777" w:rsidR="003E3C1E" w:rsidRDefault="003E3C1E" w:rsidP="00174EC1"/>
        </w:tc>
        <w:tc>
          <w:tcPr>
            <w:tcW w:w="540" w:type="dxa"/>
            <w:shd w:val="clear" w:color="auto" w:fill="5B9BD5" w:themeFill="accent1"/>
          </w:tcPr>
          <w:p w14:paraId="1B727FB8" w14:textId="77777777" w:rsidR="003E3C1E" w:rsidRDefault="003E3C1E" w:rsidP="00174EC1"/>
        </w:tc>
        <w:tc>
          <w:tcPr>
            <w:tcW w:w="2677" w:type="dxa"/>
            <w:shd w:val="clear" w:color="auto" w:fill="5B9BD5" w:themeFill="accent1"/>
          </w:tcPr>
          <w:p w14:paraId="129A69EC" w14:textId="77777777" w:rsidR="003E3C1E" w:rsidRDefault="003E3C1E" w:rsidP="00174EC1"/>
        </w:tc>
      </w:tr>
      <w:tr w:rsidR="003E3C1E" w14:paraId="386D5F61" w14:textId="77777777" w:rsidTr="00174EC1">
        <w:trPr>
          <w:trHeight w:val="275"/>
        </w:trPr>
        <w:tc>
          <w:tcPr>
            <w:tcW w:w="445" w:type="dxa"/>
            <w:shd w:val="clear" w:color="auto" w:fill="FFF2CC" w:themeFill="accent4" w:themeFillTint="33"/>
          </w:tcPr>
          <w:p w14:paraId="11341763" w14:textId="77777777" w:rsidR="003E3C1E" w:rsidRDefault="003E3C1E" w:rsidP="00174EC1">
            <w:r>
              <w:t>10</w:t>
            </w:r>
          </w:p>
        </w:tc>
        <w:tc>
          <w:tcPr>
            <w:tcW w:w="5670" w:type="dxa"/>
            <w:shd w:val="clear" w:color="auto" w:fill="FFF2CC" w:themeFill="accent4" w:themeFillTint="33"/>
          </w:tcPr>
          <w:p w14:paraId="1671DBD4" w14:textId="77777777" w:rsidR="003E3C1E" w:rsidRPr="00791020" w:rsidRDefault="003E3C1E" w:rsidP="00174EC1">
            <w:pPr>
              <w:pStyle w:val="Default"/>
              <w:rPr>
                <w:sz w:val="22"/>
                <w:szCs w:val="22"/>
              </w:rPr>
            </w:pPr>
            <w:r w:rsidRPr="00791020">
              <w:rPr>
                <w:sz w:val="22"/>
                <w:szCs w:val="22"/>
              </w:rPr>
              <w:t>Off-Site transportation complies with applicable US Department of Transportation and state, local, and tribal regulation.</w:t>
            </w:r>
          </w:p>
        </w:tc>
        <w:tc>
          <w:tcPr>
            <w:tcW w:w="630" w:type="dxa"/>
            <w:shd w:val="clear" w:color="auto" w:fill="FFF2CC" w:themeFill="accent4" w:themeFillTint="33"/>
          </w:tcPr>
          <w:p w14:paraId="290B0399" w14:textId="77777777" w:rsidR="003E3C1E" w:rsidRDefault="003E3C1E" w:rsidP="00174EC1"/>
        </w:tc>
        <w:tc>
          <w:tcPr>
            <w:tcW w:w="540" w:type="dxa"/>
            <w:shd w:val="clear" w:color="auto" w:fill="FFF2CC" w:themeFill="accent4" w:themeFillTint="33"/>
          </w:tcPr>
          <w:p w14:paraId="2695C52C" w14:textId="77777777" w:rsidR="003E3C1E" w:rsidRDefault="003E3C1E" w:rsidP="00174EC1"/>
        </w:tc>
        <w:tc>
          <w:tcPr>
            <w:tcW w:w="540" w:type="dxa"/>
            <w:shd w:val="clear" w:color="auto" w:fill="FFF2CC" w:themeFill="accent4" w:themeFillTint="33"/>
          </w:tcPr>
          <w:p w14:paraId="5AB9F27D" w14:textId="77777777" w:rsidR="003E3C1E" w:rsidRDefault="003E3C1E" w:rsidP="00174EC1"/>
        </w:tc>
        <w:tc>
          <w:tcPr>
            <w:tcW w:w="2677" w:type="dxa"/>
            <w:shd w:val="clear" w:color="auto" w:fill="FFF2CC" w:themeFill="accent4" w:themeFillTint="33"/>
          </w:tcPr>
          <w:p w14:paraId="2A988685" w14:textId="77777777" w:rsidR="003E3C1E" w:rsidRDefault="003E3C1E" w:rsidP="00174EC1"/>
        </w:tc>
      </w:tr>
      <w:tr w:rsidR="003E3C1E" w14:paraId="1BC99DE2" w14:textId="77777777" w:rsidTr="00AB1ADF">
        <w:trPr>
          <w:trHeight w:val="980"/>
        </w:trPr>
        <w:tc>
          <w:tcPr>
            <w:tcW w:w="445" w:type="dxa"/>
            <w:shd w:val="clear" w:color="auto" w:fill="FFF2CC" w:themeFill="accent4" w:themeFillTint="33"/>
          </w:tcPr>
          <w:p w14:paraId="56F0D584" w14:textId="77777777" w:rsidR="003E3C1E" w:rsidRDefault="003E3C1E" w:rsidP="00174EC1">
            <w:r>
              <w:t>11</w:t>
            </w:r>
          </w:p>
        </w:tc>
        <w:tc>
          <w:tcPr>
            <w:tcW w:w="5670" w:type="dxa"/>
            <w:shd w:val="clear" w:color="auto" w:fill="FFF2CC" w:themeFill="accent4" w:themeFillTint="33"/>
          </w:tcPr>
          <w:p w14:paraId="703C1B84" w14:textId="77777777" w:rsidR="003E3C1E" w:rsidRPr="00791020" w:rsidRDefault="003E3C1E" w:rsidP="00174EC1">
            <w:pPr>
              <w:pStyle w:val="Default"/>
              <w:rPr>
                <w:sz w:val="22"/>
                <w:szCs w:val="22"/>
              </w:rPr>
            </w:pPr>
            <w:r w:rsidRPr="00791020">
              <w:rPr>
                <w:sz w:val="22"/>
                <w:szCs w:val="22"/>
              </w:rPr>
              <w:t>Clean and contaminated items are separated to prevent cross-contamination during transport.</w:t>
            </w:r>
          </w:p>
        </w:tc>
        <w:tc>
          <w:tcPr>
            <w:tcW w:w="630" w:type="dxa"/>
            <w:shd w:val="clear" w:color="auto" w:fill="FFF2CC" w:themeFill="accent4" w:themeFillTint="33"/>
          </w:tcPr>
          <w:p w14:paraId="4CF88CBD" w14:textId="77777777" w:rsidR="003E3C1E" w:rsidRDefault="003E3C1E" w:rsidP="00174EC1"/>
        </w:tc>
        <w:tc>
          <w:tcPr>
            <w:tcW w:w="540" w:type="dxa"/>
            <w:shd w:val="clear" w:color="auto" w:fill="FFF2CC" w:themeFill="accent4" w:themeFillTint="33"/>
          </w:tcPr>
          <w:p w14:paraId="763C1D2D" w14:textId="77777777" w:rsidR="003E3C1E" w:rsidRDefault="003E3C1E" w:rsidP="00174EC1"/>
        </w:tc>
        <w:tc>
          <w:tcPr>
            <w:tcW w:w="540" w:type="dxa"/>
            <w:shd w:val="clear" w:color="auto" w:fill="FFF2CC" w:themeFill="accent4" w:themeFillTint="33"/>
          </w:tcPr>
          <w:p w14:paraId="7B38447A" w14:textId="77777777" w:rsidR="003E3C1E" w:rsidRDefault="003E3C1E" w:rsidP="00174EC1"/>
        </w:tc>
        <w:tc>
          <w:tcPr>
            <w:tcW w:w="2677" w:type="dxa"/>
            <w:shd w:val="clear" w:color="auto" w:fill="FFF2CC" w:themeFill="accent4" w:themeFillTint="33"/>
          </w:tcPr>
          <w:p w14:paraId="38A7E359" w14:textId="77777777" w:rsidR="003E3C1E" w:rsidRDefault="003E3C1E" w:rsidP="00174EC1"/>
        </w:tc>
      </w:tr>
      <w:tr w:rsidR="003E3C1E" w14:paraId="56056871" w14:textId="77777777" w:rsidTr="00174EC1">
        <w:trPr>
          <w:trHeight w:val="275"/>
        </w:trPr>
        <w:tc>
          <w:tcPr>
            <w:tcW w:w="445" w:type="dxa"/>
            <w:shd w:val="clear" w:color="auto" w:fill="FFF2CC" w:themeFill="accent4" w:themeFillTint="33"/>
          </w:tcPr>
          <w:p w14:paraId="20BAA4B2" w14:textId="77777777" w:rsidR="003E3C1E" w:rsidRDefault="003E3C1E" w:rsidP="00174EC1">
            <w:r>
              <w:t>12</w:t>
            </w:r>
          </w:p>
        </w:tc>
        <w:tc>
          <w:tcPr>
            <w:tcW w:w="5670" w:type="dxa"/>
            <w:shd w:val="clear" w:color="auto" w:fill="FFF2CC" w:themeFill="accent4" w:themeFillTint="33"/>
          </w:tcPr>
          <w:p w14:paraId="334CFFFB" w14:textId="77777777" w:rsidR="003E3C1E" w:rsidRPr="00791020" w:rsidRDefault="003E3C1E" w:rsidP="00174EC1">
            <w:pPr>
              <w:pStyle w:val="Default"/>
              <w:rPr>
                <w:sz w:val="22"/>
                <w:szCs w:val="22"/>
              </w:rPr>
            </w:pPr>
            <w:r w:rsidRPr="00791020">
              <w:rPr>
                <w:sz w:val="22"/>
                <w:szCs w:val="22"/>
              </w:rPr>
              <w:t>Vehicles used for transporting contaminated items between health care facilities:</w:t>
            </w:r>
          </w:p>
          <w:p w14:paraId="2C050651" w14:textId="77777777" w:rsidR="003E3C1E" w:rsidRPr="00791020" w:rsidRDefault="003E3C1E" w:rsidP="00174EC1">
            <w:pPr>
              <w:pStyle w:val="Default"/>
              <w:numPr>
                <w:ilvl w:val="0"/>
                <w:numId w:val="18"/>
              </w:numPr>
              <w:rPr>
                <w:sz w:val="22"/>
                <w:szCs w:val="22"/>
              </w:rPr>
            </w:pPr>
            <w:r w:rsidRPr="00791020">
              <w:rPr>
                <w:sz w:val="22"/>
                <w:szCs w:val="22"/>
              </w:rPr>
              <w:t>Provide a complete separation of contaminated items from clean and sterile items.</w:t>
            </w:r>
          </w:p>
          <w:p w14:paraId="57D02BDD" w14:textId="77777777" w:rsidR="003E3C1E" w:rsidRPr="00791020" w:rsidRDefault="003E3C1E" w:rsidP="00174EC1">
            <w:pPr>
              <w:pStyle w:val="Default"/>
              <w:numPr>
                <w:ilvl w:val="0"/>
                <w:numId w:val="18"/>
              </w:numPr>
              <w:rPr>
                <w:sz w:val="22"/>
                <w:szCs w:val="22"/>
              </w:rPr>
            </w:pPr>
            <w:r w:rsidRPr="00791020">
              <w:rPr>
                <w:sz w:val="22"/>
                <w:szCs w:val="22"/>
              </w:rPr>
              <w:t>Contaminated items are secured within the vehicle to prevent damage to contents and to prevent contamination by spills.</w:t>
            </w:r>
          </w:p>
          <w:p w14:paraId="682FA057" w14:textId="77777777" w:rsidR="003E3C1E" w:rsidRPr="00791020" w:rsidRDefault="003E3C1E" w:rsidP="00174EC1">
            <w:pPr>
              <w:pStyle w:val="Default"/>
              <w:numPr>
                <w:ilvl w:val="0"/>
                <w:numId w:val="18"/>
              </w:numPr>
              <w:rPr>
                <w:sz w:val="22"/>
                <w:szCs w:val="22"/>
              </w:rPr>
            </w:pPr>
            <w:r w:rsidRPr="00791020">
              <w:rPr>
                <w:sz w:val="22"/>
                <w:szCs w:val="22"/>
              </w:rPr>
              <w:t>Allow for ease of loading and unloading.</w:t>
            </w:r>
          </w:p>
          <w:p w14:paraId="06270865" w14:textId="77777777" w:rsidR="003E3C1E" w:rsidRPr="00791020" w:rsidRDefault="003E3C1E" w:rsidP="00174EC1">
            <w:pPr>
              <w:pStyle w:val="Default"/>
              <w:numPr>
                <w:ilvl w:val="0"/>
                <w:numId w:val="18"/>
              </w:numPr>
              <w:rPr>
                <w:sz w:val="22"/>
                <w:szCs w:val="22"/>
              </w:rPr>
            </w:pPr>
            <w:r w:rsidRPr="00791020">
              <w:rPr>
                <w:sz w:val="22"/>
                <w:szCs w:val="22"/>
              </w:rPr>
              <w:t>Allow for decontamination after use.</w:t>
            </w:r>
          </w:p>
          <w:p w14:paraId="2279B58D" w14:textId="77777777" w:rsidR="003E3C1E" w:rsidRPr="00791020" w:rsidRDefault="003E3C1E" w:rsidP="00174EC1">
            <w:pPr>
              <w:pStyle w:val="Default"/>
              <w:numPr>
                <w:ilvl w:val="0"/>
                <w:numId w:val="18"/>
              </w:numPr>
              <w:rPr>
                <w:sz w:val="22"/>
                <w:szCs w:val="22"/>
              </w:rPr>
            </w:pPr>
            <w:r w:rsidRPr="00791020">
              <w:rPr>
                <w:sz w:val="22"/>
                <w:szCs w:val="22"/>
              </w:rPr>
              <w:t>Remain closed at all times except during loading and unloading.</w:t>
            </w:r>
          </w:p>
        </w:tc>
        <w:tc>
          <w:tcPr>
            <w:tcW w:w="630" w:type="dxa"/>
            <w:shd w:val="clear" w:color="auto" w:fill="FFF2CC" w:themeFill="accent4" w:themeFillTint="33"/>
          </w:tcPr>
          <w:p w14:paraId="3236B82B" w14:textId="77777777" w:rsidR="003E3C1E" w:rsidRDefault="003E3C1E" w:rsidP="00174EC1"/>
        </w:tc>
        <w:tc>
          <w:tcPr>
            <w:tcW w:w="540" w:type="dxa"/>
            <w:shd w:val="clear" w:color="auto" w:fill="FFF2CC" w:themeFill="accent4" w:themeFillTint="33"/>
          </w:tcPr>
          <w:p w14:paraId="78440A35" w14:textId="77777777" w:rsidR="003E3C1E" w:rsidRDefault="003E3C1E" w:rsidP="00174EC1"/>
        </w:tc>
        <w:tc>
          <w:tcPr>
            <w:tcW w:w="540" w:type="dxa"/>
            <w:shd w:val="clear" w:color="auto" w:fill="FFF2CC" w:themeFill="accent4" w:themeFillTint="33"/>
          </w:tcPr>
          <w:p w14:paraId="6548831F" w14:textId="77777777" w:rsidR="003E3C1E" w:rsidRDefault="003E3C1E" w:rsidP="00174EC1"/>
        </w:tc>
        <w:tc>
          <w:tcPr>
            <w:tcW w:w="2677" w:type="dxa"/>
            <w:shd w:val="clear" w:color="auto" w:fill="FFF2CC" w:themeFill="accent4" w:themeFillTint="33"/>
          </w:tcPr>
          <w:p w14:paraId="29DB1D72" w14:textId="77777777" w:rsidR="003E3C1E" w:rsidRDefault="003E3C1E" w:rsidP="00174EC1"/>
        </w:tc>
      </w:tr>
      <w:tr w:rsidR="003E3C1E" w14:paraId="441392F7" w14:textId="77777777" w:rsidTr="00174EC1">
        <w:trPr>
          <w:trHeight w:val="275"/>
        </w:trPr>
        <w:tc>
          <w:tcPr>
            <w:tcW w:w="445" w:type="dxa"/>
            <w:shd w:val="clear" w:color="auto" w:fill="FFF2CC" w:themeFill="accent4" w:themeFillTint="33"/>
          </w:tcPr>
          <w:p w14:paraId="2884A293" w14:textId="77777777" w:rsidR="003E3C1E" w:rsidRDefault="003E3C1E" w:rsidP="00174EC1">
            <w:r>
              <w:t>13</w:t>
            </w:r>
          </w:p>
        </w:tc>
        <w:tc>
          <w:tcPr>
            <w:tcW w:w="5670" w:type="dxa"/>
            <w:shd w:val="clear" w:color="auto" w:fill="FFF2CC" w:themeFill="accent4" w:themeFillTint="33"/>
          </w:tcPr>
          <w:p w14:paraId="035DADFC" w14:textId="77777777" w:rsidR="003E3C1E" w:rsidRPr="00791020" w:rsidRDefault="003E3C1E" w:rsidP="00174EC1">
            <w:pPr>
              <w:pStyle w:val="Default"/>
              <w:rPr>
                <w:sz w:val="22"/>
                <w:szCs w:val="22"/>
              </w:rPr>
            </w:pPr>
            <w:r w:rsidRPr="00791020">
              <w:rPr>
                <w:sz w:val="22"/>
                <w:szCs w:val="22"/>
              </w:rPr>
              <w:t>Vehicles used for contaminated instrument transport are not left unattended or in unsecured areas</w:t>
            </w:r>
          </w:p>
        </w:tc>
        <w:tc>
          <w:tcPr>
            <w:tcW w:w="630" w:type="dxa"/>
            <w:shd w:val="clear" w:color="auto" w:fill="FFF2CC" w:themeFill="accent4" w:themeFillTint="33"/>
          </w:tcPr>
          <w:p w14:paraId="3BE84216" w14:textId="77777777" w:rsidR="003E3C1E" w:rsidRDefault="003E3C1E" w:rsidP="00174EC1"/>
        </w:tc>
        <w:tc>
          <w:tcPr>
            <w:tcW w:w="540" w:type="dxa"/>
            <w:shd w:val="clear" w:color="auto" w:fill="FFF2CC" w:themeFill="accent4" w:themeFillTint="33"/>
          </w:tcPr>
          <w:p w14:paraId="583C1FE8" w14:textId="77777777" w:rsidR="003E3C1E" w:rsidRDefault="003E3C1E" w:rsidP="00174EC1"/>
        </w:tc>
        <w:tc>
          <w:tcPr>
            <w:tcW w:w="540" w:type="dxa"/>
            <w:shd w:val="clear" w:color="auto" w:fill="FFF2CC" w:themeFill="accent4" w:themeFillTint="33"/>
          </w:tcPr>
          <w:p w14:paraId="15A0DFED" w14:textId="77777777" w:rsidR="003E3C1E" w:rsidRDefault="003E3C1E" w:rsidP="00174EC1"/>
        </w:tc>
        <w:tc>
          <w:tcPr>
            <w:tcW w:w="2677" w:type="dxa"/>
            <w:shd w:val="clear" w:color="auto" w:fill="FFF2CC" w:themeFill="accent4" w:themeFillTint="33"/>
          </w:tcPr>
          <w:p w14:paraId="57BB3600" w14:textId="77777777" w:rsidR="003E3C1E" w:rsidRDefault="003E3C1E" w:rsidP="00174EC1"/>
        </w:tc>
      </w:tr>
    </w:tbl>
    <w:p w14:paraId="3DF9D5F6" w14:textId="77777777" w:rsidR="003E3C1E" w:rsidRDefault="003E3C1E" w:rsidP="003E3C1E"/>
    <w:p w14:paraId="34921C1A" w14:textId="77777777" w:rsidR="003E3C1E" w:rsidRDefault="003E3C1E" w:rsidP="003E3C1E"/>
    <w:p w14:paraId="644CF433" w14:textId="77777777" w:rsidR="003E3C1E" w:rsidRDefault="003E3C1E" w:rsidP="003E3C1E"/>
    <w:p w14:paraId="774131CC" w14:textId="77777777" w:rsidR="003E3C1E" w:rsidRDefault="003E3C1E" w:rsidP="003E3C1E">
      <w:pPr>
        <w:spacing w:after="0"/>
        <w:jc w:val="center"/>
        <w:rPr>
          <w:b/>
          <w:sz w:val="32"/>
          <w:szCs w:val="32"/>
        </w:rPr>
      </w:pPr>
    </w:p>
    <w:p w14:paraId="1B20672F" w14:textId="77777777" w:rsidR="003E3C1E" w:rsidRDefault="003E3C1E" w:rsidP="003E3C1E">
      <w:pPr>
        <w:spacing w:after="0"/>
        <w:jc w:val="center"/>
        <w:rPr>
          <w:b/>
          <w:sz w:val="32"/>
          <w:szCs w:val="32"/>
        </w:rPr>
      </w:pPr>
    </w:p>
    <w:p w14:paraId="45232428" w14:textId="77777777" w:rsidR="003E3C1E" w:rsidRDefault="003E3C1E" w:rsidP="003E3C1E">
      <w:pPr>
        <w:spacing w:after="0"/>
        <w:jc w:val="center"/>
        <w:rPr>
          <w:b/>
          <w:sz w:val="32"/>
          <w:szCs w:val="32"/>
        </w:rPr>
      </w:pPr>
    </w:p>
    <w:p w14:paraId="702EE134" w14:textId="77777777" w:rsidR="003E3C1E" w:rsidRDefault="003E3C1E" w:rsidP="003E3C1E">
      <w:pPr>
        <w:spacing w:after="0"/>
        <w:jc w:val="center"/>
        <w:rPr>
          <w:b/>
          <w:sz w:val="32"/>
          <w:szCs w:val="32"/>
        </w:rPr>
      </w:pPr>
    </w:p>
    <w:p w14:paraId="51827D74" w14:textId="77777777" w:rsidR="003E3C1E" w:rsidRDefault="003E3C1E" w:rsidP="003E3C1E">
      <w:pPr>
        <w:spacing w:after="0"/>
        <w:jc w:val="center"/>
        <w:rPr>
          <w:b/>
          <w:sz w:val="32"/>
          <w:szCs w:val="32"/>
        </w:rPr>
      </w:pPr>
    </w:p>
    <w:p w14:paraId="1613A4D5" w14:textId="77777777" w:rsidR="003E3C1E" w:rsidRDefault="003E3C1E" w:rsidP="003E3C1E">
      <w:pPr>
        <w:spacing w:after="0"/>
        <w:jc w:val="center"/>
        <w:rPr>
          <w:b/>
          <w:sz w:val="32"/>
          <w:szCs w:val="32"/>
        </w:rPr>
      </w:pPr>
    </w:p>
    <w:p w14:paraId="0AA7431E" w14:textId="77777777" w:rsidR="003E3C1E" w:rsidRDefault="003E3C1E" w:rsidP="003E3C1E">
      <w:pPr>
        <w:spacing w:after="0"/>
        <w:jc w:val="center"/>
        <w:rPr>
          <w:b/>
          <w:sz w:val="32"/>
          <w:szCs w:val="32"/>
        </w:rPr>
      </w:pPr>
    </w:p>
    <w:p w14:paraId="4DC6912B" w14:textId="77777777" w:rsidR="003E3C1E" w:rsidRDefault="003E3C1E" w:rsidP="003E3C1E">
      <w:pPr>
        <w:spacing w:after="0"/>
        <w:jc w:val="center"/>
        <w:rPr>
          <w:b/>
          <w:sz w:val="32"/>
          <w:szCs w:val="32"/>
        </w:rPr>
      </w:pPr>
    </w:p>
    <w:p w14:paraId="55BBEC19" w14:textId="77777777" w:rsidR="003E3C1E" w:rsidRDefault="003E3C1E" w:rsidP="003E3C1E">
      <w:pPr>
        <w:spacing w:after="0"/>
        <w:jc w:val="center"/>
        <w:rPr>
          <w:b/>
          <w:sz w:val="32"/>
          <w:szCs w:val="32"/>
        </w:rPr>
      </w:pPr>
    </w:p>
    <w:p w14:paraId="255D4DE1" w14:textId="77777777" w:rsidR="003E3C1E" w:rsidRDefault="003E3C1E" w:rsidP="003E3C1E">
      <w:pPr>
        <w:spacing w:after="0"/>
        <w:jc w:val="center"/>
        <w:rPr>
          <w:b/>
          <w:sz w:val="32"/>
          <w:szCs w:val="32"/>
        </w:rPr>
      </w:pPr>
    </w:p>
    <w:p w14:paraId="07817F91" w14:textId="77777777" w:rsidR="003E3C1E" w:rsidRDefault="003E3C1E" w:rsidP="003E3C1E">
      <w:pPr>
        <w:spacing w:after="0"/>
        <w:jc w:val="center"/>
        <w:rPr>
          <w:b/>
          <w:sz w:val="32"/>
          <w:szCs w:val="32"/>
        </w:rPr>
      </w:pPr>
    </w:p>
    <w:p w14:paraId="0E079474" w14:textId="77777777" w:rsidR="003E3C1E" w:rsidRDefault="003E3C1E" w:rsidP="003E3C1E">
      <w:pPr>
        <w:spacing w:after="0"/>
        <w:jc w:val="center"/>
        <w:rPr>
          <w:b/>
          <w:sz w:val="32"/>
          <w:szCs w:val="32"/>
        </w:rPr>
      </w:pPr>
    </w:p>
    <w:p w14:paraId="53D6D126" w14:textId="77777777" w:rsidR="003E3C1E" w:rsidRDefault="003E3C1E" w:rsidP="003E3C1E">
      <w:pPr>
        <w:spacing w:after="0"/>
        <w:jc w:val="center"/>
        <w:rPr>
          <w:b/>
          <w:sz w:val="32"/>
          <w:szCs w:val="32"/>
        </w:rPr>
      </w:pPr>
    </w:p>
    <w:p w14:paraId="732282AE" w14:textId="77777777" w:rsidR="003E3C1E" w:rsidRDefault="003E3C1E" w:rsidP="003E3C1E">
      <w:pPr>
        <w:spacing w:after="0"/>
        <w:jc w:val="center"/>
        <w:rPr>
          <w:b/>
          <w:sz w:val="32"/>
          <w:szCs w:val="32"/>
        </w:rPr>
      </w:pPr>
    </w:p>
    <w:p w14:paraId="0DFC5249" w14:textId="77777777" w:rsidR="003E3C1E" w:rsidRDefault="003E3C1E" w:rsidP="003E3C1E">
      <w:pPr>
        <w:spacing w:after="0"/>
        <w:jc w:val="center"/>
        <w:rPr>
          <w:b/>
          <w:sz w:val="32"/>
          <w:szCs w:val="32"/>
        </w:rPr>
      </w:pPr>
    </w:p>
    <w:p w14:paraId="23ED84C7" w14:textId="77777777" w:rsidR="003E3C1E" w:rsidRDefault="003E3C1E" w:rsidP="003E3C1E">
      <w:pPr>
        <w:spacing w:after="0"/>
        <w:jc w:val="center"/>
        <w:rPr>
          <w:b/>
          <w:sz w:val="32"/>
          <w:szCs w:val="32"/>
        </w:rPr>
      </w:pPr>
    </w:p>
    <w:p w14:paraId="6A0B79FE" w14:textId="77777777" w:rsidR="003E3C1E" w:rsidRDefault="003E3C1E" w:rsidP="003E3C1E">
      <w:pPr>
        <w:spacing w:after="0"/>
        <w:jc w:val="center"/>
        <w:rPr>
          <w:b/>
          <w:sz w:val="32"/>
          <w:szCs w:val="32"/>
        </w:rPr>
      </w:pPr>
    </w:p>
    <w:p w14:paraId="5553EBD9" w14:textId="77777777" w:rsidR="003E3C1E" w:rsidRDefault="003E3C1E" w:rsidP="003E3C1E">
      <w:pPr>
        <w:spacing w:after="0"/>
        <w:jc w:val="center"/>
        <w:rPr>
          <w:b/>
          <w:sz w:val="32"/>
          <w:szCs w:val="32"/>
        </w:rPr>
      </w:pPr>
    </w:p>
    <w:p w14:paraId="0A7953F4" w14:textId="77777777" w:rsidR="003E3C1E" w:rsidRPr="0083546D" w:rsidRDefault="003E3C1E" w:rsidP="00AB1ADF">
      <w:pPr>
        <w:spacing w:after="0"/>
        <w:jc w:val="center"/>
        <w:rPr>
          <w:b/>
          <w:sz w:val="32"/>
          <w:szCs w:val="32"/>
        </w:rPr>
      </w:pPr>
      <w:bookmarkStart w:id="6" w:name="Decontamination"/>
      <w:r w:rsidRPr="0083546D">
        <w:rPr>
          <w:b/>
          <w:sz w:val="32"/>
          <w:szCs w:val="32"/>
        </w:rPr>
        <w:t>Decontamination/Cleaning Area</w:t>
      </w:r>
    </w:p>
    <w:bookmarkEnd w:id="6"/>
    <w:tbl>
      <w:tblPr>
        <w:tblStyle w:val="TableGrid"/>
        <w:tblW w:w="10514" w:type="dxa"/>
        <w:tblLook w:val="04A0" w:firstRow="1" w:lastRow="0" w:firstColumn="1" w:lastColumn="0" w:noHBand="0" w:noVBand="1"/>
      </w:tblPr>
      <w:tblGrid>
        <w:gridCol w:w="443"/>
        <w:gridCol w:w="5638"/>
        <w:gridCol w:w="629"/>
        <w:gridCol w:w="540"/>
        <w:gridCol w:w="589"/>
        <w:gridCol w:w="2675"/>
      </w:tblGrid>
      <w:tr w:rsidR="003E3C1E" w14:paraId="090E0950" w14:textId="77777777" w:rsidTr="00174EC1">
        <w:trPr>
          <w:trHeight w:val="503"/>
        </w:trPr>
        <w:tc>
          <w:tcPr>
            <w:tcW w:w="443" w:type="dxa"/>
            <w:tcBorders>
              <w:right w:val="nil"/>
            </w:tcBorders>
            <w:shd w:val="clear" w:color="auto" w:fill="5B9BD5" w:themeFill="accent1"/>
          </w:tcPr>
          <w:p w14:paraId="6B9674A1" w14:textId="77777777" w:rsidR="003E3C1E" w:rsidRDefault="003E3C1E" w:rsidP="00174EC1"/>
        </w:tc>
        <w:tc>
          <w:tcPr>
            <w:tcW w:w="5638" w:type="dxa"/>
            <w:tcBorders>
              <w:left w:val="nil"/>
            </w:tcBorders>
            <w:shd w:val="clear" w:color="auto" w:fill="5B9BD5" w:themeFill="accent1"/>
          </w:tcPr>
          <w:p w14:paraId="06053F26" w14:textId="77777777" w:rsidR="003E3C1E" w:rsidRPr="006C6D25" w:rsidRDefault="003E3C1E" w:rsidP="00174EC1">
            <w:pPr>
              <w:rPr>
                <w:b/>
              </w:rPr>
            </w:pPr>
            <w:r w:rsidRPr="006C6D25">
              <w:rPr>
                <w:b/>
              </w:rPr>
              <w:t>Decontamination/Cleaning Area</w:t>
            </w:r>
          </w:p>
        </w:tc>
        <w:tc>
          <w:tcPr>
            <w:tcW w:w="629" w:type="dxa"/>
            <w:shd w:val="clear" w:color="auto" w:fill="5B9BD5" w:themeFill="accent1"/>
          </w:tcPr>
          <w:p w14:paraId="1254559F" w14:textId="77777777" w:rsidR="003E3C1E" w:rsidRPr="006C6D25" w:rsidRDefault="003E3C1E" w:rsidP="00174EC1">
            <w:pPr>
              <w:rPr>
                <w:b/>
              </w:rPr>
            </w:pPr>
            <w:r w:rsidRPr="006C6D25">
              <w:rPr>
                <w:b/>
              </w:rPr>
              <w:t>Yes</w:t>
            </w:r>
          </w:p>
        </w:tc>
        <w:tc>
          <w:tcPr>
            <w:tcW w:w="540" w:type="dxa"/>
            <w:shd w:val="clear" w:color="auto" w:fill="5B9BD5" w:themeFill="accent1"/>
          </w:tcPr>
          <w:p w14:paraId="48656CCF" w14:textId="77777777" w:rsidR="003E3C1E" w:rsidRPr="006C6D25" w:rsidRDefault="003E3C1E" w:rsidP="00174EC1">
            <w:pPr>
              <w:rPr>
                <w:b/>
              </w:rPr>
            </w:pPr>
            <w:r w:rsidRPr="006C6D25">
              <w:rPr>
                <w:b/>
              </w:rPr>
              <w:t>No</w:t>
            </w:r>
          </w:p>
        </w:tc>
        <w:tc>
          <w:tcPr>
            <w:tcW w:w="589" w:type="dxa"/>
            <w:shd w:val="clear" w:color="auto" w:fill="5B9BD5" w:themeFill="accent1"/>
          </w:tcPr>
          <w:p w14:paraId="760C15F1" w14:textId="77777777" w:rsidR="003E3C1E" w:rsidRPr="006C6D25" w:rsidRDefault="003E3C1E" w:rsidP="00174EC1">
            <w:pPr>
              <w:rPr>
                <w:b/>
              </w:rPr>
            </w:pPr>
            <w:r w:rsidRPr="006C6D25">
              <w:rPr>
                <w:b/>
              </w:rPr>
              <w:t>N/A</w:t>
            </w:r>
          </w:p>
        </w:tc>
        <w:tc>
          <w:tcPr>
            <w:tcW w:w="2675" w:type="dxa"/>
            <w:shd w:val="clear" w:color="auto" w:fill="5B9BD5" w:themeFill="accent1"/>
          </w:tcPr>
          <w:p w14:paraId="48B2A919" w14:textId="77777777" w:rsidR="003E3C1E" w:rsidRPr="006C6D25" w:rsidRDefault="003E3C1E" w:rsidP="00174EC1">
            <w:pPr>
              <w:rPr>
                <w:b/>
              </w:rPr>
            </w:pPr>
            <w:r w:rsidRPr="006C6D25">
              <w:rPr>
                <w:b/>
              </w:rPr>
              <w:t>Reference/Notes</w:t>
            </w:r>
          </w:p>
        </w:tc>
      </w:tr>
      <w:tr w:rsidR="003E3C1E" w:rsidRPr="00791020" w14:paraId="43615999" w14:textId="77777777" w:rsidTr="00174EC1">
        <w:trPr>
          <w:trHeight w:val="242"/>
        </w:trPr>
        <w:tc>
          <w:tcPr>
            <w:tcW w:w="443" w:type="dxa"/>
            <w:shd w:val="clear" w:color="auto" w:fill="FFF2CC" w:themeFill="accent4" w:themeFillTint="33"/>
          </w:tcPr>
          <w:p w14:paraId="7A8804BF" w14:textId="77777777" w:rsidR="003E3C1E" w:rsidRPr="00791020" w:rsidRDefault="003E3C1E" w:rsidP="00174EC1">
            <w:pPr>
              <w:rPr>
                <w:rFonts w:cstheme="minorHAnsi"/>
              </w:rPr>
            </w:pPr>
            <w:r w:rsidRPr="00791020">
              <w:rPr>
                <w:rFonts w:cstheme="minorHAnsi"/>
              </w:rPr>
              <w:t>1</w:t>
            </w:r>
          </w:p>
        </w:tc>
        <w:tc>
          <w:tcPr>
            <w:tcW w:w="5638" w:type="dxa"/>
            <w:shd w:val="clear" w:color="auto" w:fill="FFF2CC" w:themeFill="accent4" w:themeFillTint="33"/>
          </w:tcPr>
          <w:p w14:paraId="4F2B068D" w14:textId="77777777" w:rsidR="003E3C1E" w:rsidRPr="00791020" w:rsidRDefault="003E3C1E" w:rsidP="00174EC1">
            <w:pPr>
              <w:autoSpaceDE w:val="0"/>
              <w:autoSpaceDN w:val="0"/>
              <w:adjustRightInd w:val="0"/>
              <w:rPr>
                <w:rFonts w:cstheme="minorHAnsi"/>
              </w:rPr>
            </w:pPr>
            <w:r w:rsidRPr="00791020">
              <w:rPr>
                <w:rFonts w:cstheme="minorHAnsi"/>
                <w:color w:val="000000"/>
              </w:rPr>
              <w:t>Staff wears puncture/chemical resistant UTILITY gloves.</w:t>
            </w:r>
          </w:p>
        </w:tc>
        <w:tc>
          <w:tcPr>
            <w:tcW w:w="629" w:type="dxa"/>
            <w:shd w:val="clear" w:color="auto" w:fill="FFF2CC" w:themeFill="accent4" w:themeFillTint="33"/>
          </w:tcPr>
          <w:p w14:paraId="40A7301B" w14:textId="77777777" w:rsidR="003E3C1E" w:rsidRPr="00791020" w:rsidRDefault="003E3C1E" w:rsidP="00174EC1">
            <w:pPr>
              <w:rPr>
                <w:rFonts w:cstheme="minorHAnsi"/>
              </w:rPr>
            </w:pPr>
          </w:p>
        </w:tc>
        <w:tc>
          <w:tcPr>
            <w:tcW w:w="540" w:type="dxa"/>
            <w:shd w:val="clear" w:color="auto" w:fill="FFF2CC" w:themeFill="accent4" w:themeFillTint="33"/>
          </w:tcPr>
          <w:p w14:paraId="68ED5053" w14:textId="77777777" w:rsidR="003E3C1E" w:rsidRPr="00791020" w:rsidRDefault="003E3C1E" w:rsidP="00174EC1">
            <w:pPr>
              <w:rPr>
                <w:rFonts w:cstheme="minorHAnsi"/>
              </w:rPr>
            </w:pPr>
          </w:p>
        </w:tc>
        <w:tc>
          <w:tcPr>
            <w:tcW w:w="589" w:type="dxa"/>
            <w:shd w:val="clear" w:color="auto" w:fill="FFF2CC" w:themeFill="accent4" w:themeFillTint="33"/>
          </w:tcPr>
          <w:p w14:paraId="732F7C28" w14:textId="77777777" w:rsidR="003E3C1E" w:rsidRPr="00791020" w:rsidRDefault="003E3C1E" w:rsidP="00174EC1">
            <w:pPr>
              <w:rPr>
                <w:rFonts w:cstheme="minorHAnsi"/>
              </w:rPr>
            </w:pPr>
          </w:p>
        </w:tc>
        <w:tc>
          <w:tcPr>
            <w:tcW w:w="2675" w:type="dxa"/>
            <w:shd w:val="clear" w:color="auto" w:fill="FFF2CC" w:themeFill="accent4" w:themeFillTint="33"/>
          </w:tcPr>
          <w:p w14:paraId="7FBAFBF8" w14:textId="77777777" w:rsidR="003E3C1E" w:rsidRPr="00791020" w:rsidRDefault="003E3C1E" w:rsidP="00174EC1">
            <w:pPr>
              <w:rPr>
                <w:rFonts w:cstheme="minorHAnsi"/>
              </w:rPr>
            </w:pPr>
          </w:p>
        </w:tc>
      </w:tr>
      <w:tr w:rsidR="003E3C1E" w:rsidRPr="00791020" w14:paraId="681AB8B0" w14:textId="77777777" w:rsidTr="00174EC1">
        <w:trPr>
          <w:trHeight w:val="272"/>
        </w:trPr>
        <w:tc>
          <w:tcPr>
            <w:tcW w:w="443" w:type="dxa"/>
            <w:shd w:val="clear" w:color="auto" w:fill="FFF2CC" w:themeFill="accent4" w:themeFillTint="33"/>
          </w:tcPr>
          <w:p w14:paraId="08B709D8" w14:textId="77777777" w:rsidR="003E3C1E" w:rsidRPr="00791020" w:rsidRDefault="003E3C1E" w:rsidP="00174EC1">
            <w:pPr>
              <w:rPr>
                <w:rFonts w:cstheme="minorHAnsi"/>
              </w:rPr>
            </w:pPr>
            <w:r w:rsidRPr="00791020">
              <w:rPr>
                <w:rFonts w:cstheme="minorHAnsi"/>
              </w:rPr>
              <w:t>2</w:t>
            </w:r>
          </w:p>
        </w:tc>
        <w:tc>
          <w:tcPr>
            <w:tcW w:w="5638" w:type="dxa"/>
            <w:shd w:val="clear" w:color="auto" w:fill="FFF2CC" w:themeFill="accent4" w:themeFillTint="33"/>
          </w:tcPr>
          <w:p w14:paraId="71014CFA"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Staff wears appropriate PPE (fluid resistant gown, eye protection, head cover etc.) </w:t>
            </w:r>
          </w:p>
        </w:tc>
        <w:tc>
          <w:tcPr>
            <w:tcW w:w="629" w:type="dxa"/>
            <w:shd w:val="clear" w:color="auto" w:fill="FFF2CC" w:themeFill="accent4" w:themeFillTint="33"/>
          </w:tcPr>
          <w:p w14:paraId="59F304C9" w14:textId="77777777" w:rsidR="003E3C1E" w:rsidRPr="00791020" w:rsidRDefault="003E3C1E" w:rsidP="00174EC1">
            <w:pPr>
              <w:rPr>
                <w:rFonts w:cstheme="minorHAnsi"/>
              </w:rPr>
            </w:pPr>
          </w:p>
        </w:tc>
        <w:tc>
          <w:tcPr>
            <w:tcW w:w="540" w:type="dxa"/>
            <w:shd w:val="clear" w:color="auto" w:fill="FFF2CC" w:themeFill="accent4" w:themeFillTint="33"/>
          </w:tcPr>
          <w:p w14:paraId="5B0B777F" w14:textId="77777777" w:rsidR="003E3C1E" w:rsidRPr="00791020" w:rsidRDefault="003E3C1E" w:rsidP="00174EC1">
            <w:pPr>
              <w:rPr>
                <w:rFonts w:cstheme="minorHAnsi"/>
              </w:rPr>
            </w:pPr>
          </w:p>
        </w:tc>
        <w:tc>
          <w:tcPr>
            <w:tcW w:w="589" w:type="dxa"/>
            <w:shd w:val="clear" w:color="auto" w:fill="FFF2CC" w:themeFill="accent4" w:themeFillTint="33"/>
          </w:tcPr>
          <w:p w14:paraId="61F4333A" w14:textId="77777777" w:rsidR="003E3C1E" w:rsidRPr="00791020" w:rsidRDefault="003E3C1E" w:rsidP="00174EC1">
            <w:pPr>
              <w:rPr>
                <w:rFonts w:cstheme="minorHAnsi"/>
              </w:rPr>
            </w:pPr>
          </w:p>
        </w:tc>
        <w:tc>
          <w:tcPr>
            <w:tcW w:w="2675" w:type="dxa"/>
            <w:shd w:val="clear" w:color="auto" w:fill="FFF2CC" w:themeFill="accent4" w:themeFillTint="33"/>
          </w:tcPr>
          <w:p w14:paraId="705E2E14" w14:textId="77777777" w:rsidR="003E3C1E" w:rsidRPr="00791020" w:rsidRDefault="003E3C1E" w:rsidP="00174EC1">
            <w:pPr>
              <w:rPr>
                <w:rFonts w:cstheme="minorHAnsi"/>
              </w:rPr>
            </w:pPr>
          </w:p>
        </w:tc>
      </w:tr>
      <w:tr w:rsidR="003E3C1E" w:rsidRPr="00791020" w14:paraId="27ECA441" w14:textId="77777777" w:rsidTr="00174EC1">
        <w:trPr>
          <w:trHeight w:val="257"/>
        </w:trPr>
        <w:tc>
          <w:tcPr>
            <w:tcW w:w="443" w:type="dxa"/>
            <w:shd w:val="clear" w:color="auto" w:fill="FFF2CC" w:themeFill="accent4" w:themeFillTint="33"/>
          </w:tcPr>
          <w:p w14:paraId="642C28DA" w14:textId="77777777" w:rsidR="003E3C1E" w:rsidRPr="00791020" w:rsidRDefault="003E3C1E" w:rsidP="00174EC1">
            <w:pPr>
              <w:rPr>
                <w:rFonts w:cstheme="minorHAnsi"/>
              </w:rPr>
            </w:pPr>
            <w:r w:rsidRPr="00791020">
              <w:rPr>
                <w:rFonts w:cstheme="minorHAnsi"/>
              </w:rPr>
              <w:t>3</w:t>
            </w:r>
          </w:p>
        </w:tc>
        <w:tc>
          <w:tcPr>
            <w:tcW w:w="5638" w:type="dxa"/>
            <w:shd w:val="clear" w:color="auto" w:fill="FFF2CC" w:themeFill="accent4" w:themeFillTint="33"/>
          </w:tcPr>
          <w:p w14:paraId="0D282923" w14:textId="77777777" w:rsidR="003E3C1E" w:rsidRPr="00791020" w:rsidRDefault="003E3C1E" w:rsidP="00174EC1">
            <w:pPr>
              <w:autoSpaceDE w:val="0"/>
              <w:autoSpaceDN w:val="0"/>
              <w:adjustRightInd w:val="0"/>
              <w:rPr>
                <w:rFonts w:cstheme="minorHAnsi"/>
              </w:rPr>
            </w:pPr>
            <w:r w:rsidRPr="00791020">
              <w:rPr>
                <w:rFonts w:cstheme="minorHAnsi"/>
                <w:color w:val="000000"/>
              </w:rPr>
              <w:t>Dedicated hand hygiene sink located in area.</w:t>
            </w:r>
          </w:p>
        </w:tc>
        <w:tc>
          <w:tcPr>
            <w:tcW w:w="629" w:type="dxa"/>
            <w:shd w:val="clear" w:color="auto" w:fill="FFF2CC" w:themeFill="accent4" w:themeFillTint="33"/>
          </w:tcPr>
          <w:p w14:paraId="58BED371" w14:textId="77777777" w:rsidR="003E3C1E" w:rsidRPr="00791020" w:rsidRDefault="003E3C1E" w:rsidP="00174EC1">
            <w:pPr>
              <w:rPr>
                <w:rFonts w:cstheme="minorHAnsi"/>
              </w:rPr>
            </w:pPr>
          </w:p>
        </w:tc>
        <w:tc>
          <w:tcPr>
            <w:tcW w:w="540" w:type="dxa"/>
            <w:shd w:val="clear" w:color="auto" w:fill="FFF2CC" w:themeFill="accent4" w:themeFillTint="33"/>
          </w:tcPr>
          <w:p w14:paraId="2BC28AF1" w14:textId="77777777" w:rsidR="003E3C1E" w:rsidRPr="00791020" w:rsidRDefault="003E3C1E" w:rsidP="00174EC1">
            <w:pPr>
              <w:rPr>
                <w:rFonts w:cstheme="minorHAnsi"/>
              </w:rPr>
            </w:pPr>
          </w:p>
        </w:tc>
        <w:tc>
          <w:tcPr>
            <w:tcW w:w="589" w:type="dxa"/>
            <w:shd w:val="clear" w:color="auto" w:fill="FFF2CC" w:themeFill="accent4" w:themeFillTint="33"/>
          </w:tcPr>
          <w:p w14:paraId="615900D0" w14:textId="77777777" w:rsidR="003E3C1E" w:rsidRPr="00791020" w:rsidRDefault="003E3C1E" w:rsidP="00174EC1">
            <w:pPr>
              <w:rPr>
                <w:rFonts w:cstheme="minorHAnsi"/>
              </w:rPr>
            </w:pPr>
          </w:p>
        </w:tc>
        <w:tc>
          <w:tcPr>
            <w:tcW w:w="2675" w:type="dxa"/>
            <w:shd w:val="clear" w:color="auto" w:fill="FFF2CC" w:themeFill="accent4" w:themeFillTint="33"/>
          </w:tcPr>
          <w:p w14:paraId="2E810D6C" w14:textId="77777777" w:rsidR="003E3C1E" w:rsidRPr="00791020" w:rsidRDefault="003E3C1E" w:rsidP="00174EC1">
            <w:pPr>
              <w:rPr>
                <w:rFonts w:cstheme="minorHAnsi"/>
              </w:rPr>
            </w:pPr>
          </w:p>
        </w:tc>
      </w:tr>
      <w:tr w:rsidR="003E3C1E" w:rsidRPr="00791020" w14:paraId="12611E93" w14:textId="77777777" w:rsidTr="00174EC1">
        <w:trPr>
          <w:trHeight w:val="272"/>
        </w:trPr>
        <w:tc>
          <w:tcPr>
            <w:tcW w:w="443" w:type="dxa"/>
            <w:shd w:val="clear" w:color="auto" w:fill="FFF2CC" w:themeFill="accent4" w:themeFillTint="33"/>
          </w:tcPr>
          <w:p w14:paraId="3C66180C" w14:textId="77777777" w:rsidR="003E3C1E" w:rsidRPr="00791020" w:rsidRDefault="003E3C1E" w:rsidP="00174EC1">
            <w:pPr>
              <w:rPr>
                <w:rFonts w:cstheme="minorHAnsi"/>
              </w:rPr>
            </w:pPr>
            <w:r w:rsidRPr="00791020">
              <w:rPr>
                <w:rFonts w:cstheme="minorHAnsi"/>
              </w:rPr>
              <w:t>4</w:t>
            </w:r>
          </w:p>
        </w:tc>
        <w:tc>
          <w:tcPr>
            <w:tcW w:w="5638" w:type="dxa"/>
            <w:shd w:val="clear" w:color="auto" w:fill="FFF2CC" w:themeFill="accent4" w:themeFillTint="33"/>
          </w:tcPr>
          <w:p w14:paraId="33B5544F" w14:textId="2A1F3E56" w:rsidR="003E3C1E" w:rsidRPr="00791020" w:rsidRDefault="003E3C1E" w:rsidP="00174EC1">
            <w:pPr>
              <w:autoSpaceDE w:val="0"/>
              <w:autoSpaceDN w:val="0"/>
              <w:adjustRightInd w:val="0"/>
              <w:rPr>
                <w:rFonts w:cstheme="minorHAnsi"/>
              </w:rPr>
            </w:pPr>
            <w:r w:rsidRPr="00791020">
              <w:rPr>
                <w:rFonts w:cstheme="minorHAnsi"/>
                <w:color w:val="000000"/>
              </w:rPr>
              <w:t xml:space="preserve">Instruments are cleaned ASAP to avoid drying of debris </w:t>
            </w:r>
          </w:p>
        </w:tc>
        <w:tc>
          <w:tcPr>
            <w:tcW w:w="629" w:type="dxa"/>
            <w:shd w:val="clear" w:color="auto" w:fill="FFF2CC" w:themeFill="accent4" w:themeFillTint="33"/>
          </w:tcPr>
          <w:p w14:paraId="4E702D45" w14:textId="77777777" w:rsidR="003E3C1E" w:rsidRPr="00791020" w:rsidRDefault="003E3C1E" w:rsidP="00174EC1">
            <w:pPr>
              <w:rPr>
                <w:rFonts w:cstheme="minorHAnsi"/>
              </w:rPr>
            </w:pPr>
          </w:p>
        </w:tc>
        <w:tc>
          <w:tcPr>
            <w:tcW w:w="540" w:type="dxa"/>
            <w:shd w:val="clear" w:color="auto" w:fill="FFF2CC" w:themeFill="accent4" w:themeFillTint="33"/>
          </w:tcPr>
          <w:p w14:paraId="40859059" w14:textId="77777777" w:rsidR="003E3C1E" w:rsidRPr="00791020" w:rsidRDefault="003E3C1E" w:rsidP="00174EC1">
            <w:pPr>
              <w:rPr>
                <w:rFonts w:cstheme="minorHAnsi"/>
              </w:rPr>
            </w:pPr>
          </w:p>
        </w:tc>
        <w:tc>
          <w:tcPr>
            <w:tcW w:w="589" w:type="dxa"/>
            <w:shd w:val="clear" w:color="auto" w:fill="FFF2CC" w:themeFill="accent4" w:themeFillTint="33"/>
          </w:tcPr>
          <w:p w14:paraId="5EFF8FD4" w14:textId="77777777" w:rsidR="003E3C1E" w:rsidRPr="00791020" w:rsidRDefault="003E3C1E" w:rsidP="00174EC1">
            <w:pPr>
              <w:rPr>
                <w:rFonts w:cstheme="minorHAnsi"/>
              </w:rPr>
            </w:pPr>
          </w:p>
        </w:tc>
        <w:tc>
          <w:tcPr>
            <w:tcW w:w="2675" w:type="dxa"/>
            <w:shd w:val="clear" w:color="auto" w:fill="FFF2CC" w:themeFill="accent4" w:themeFillTint="33"/>
          </w:tcPr>
          <w:p w14:paraId="0D3DAEA1" w14:textId="77777777" w:rsidR="003E3C1E" w:rsidRPr="00791020" w:rsidRDefault="003E3C1E" w:rsidP="00174EC1">
            <w:pPr>
              <w:rPr>
                <w:rFonts w:cstheme="minorHAnsi"/>
              </w:rPr>
            </w:pPr>
          </w:p>
        </w:tc>
      </w:tr>
      <w:tr w:rsidR="003E3C1E" w:rsidRPr="00791020" w14:paraId="40ED1715" w14:textId="77777777" w:rsidTr="00174EC1">
        <w:trPr>
          <w:trHeight w:val="257"/>
        </w:trPr>
        <w:tc>
          <w:tcPr>
            <w:tcW w:w="443" w:type="dxa"/>
            <w:shd w:val="clear" w:color="auto" w:fill="FFF2CC" w:themeFill="accent4" w:themeFillTint="33"/>
          </w:tcPr>
          <w:p w14:paraId="32DE96D7" w14:textId="77777777" w:rsidR="003E3C1E" w:rsidRPr="00791020" w:rsidRDefault="003E3C1E" w:rsidP="00174EC1">
            <w:pPr>
              <w:rPr>
                <w:rFonts w:cstheme="minorHAnsi"/>
              </w:rPr>
            </w:pPr>
            <w:r w:rsidRPr="00791020">
              <w:rPr>
                <w:rFonts w:cstheme="minorHAnsi"/>
              </w:rPr>
              <w:t>5</w:t>
            </w:r>
          </w:p>
        </w:tc>
        <w:tc>
          <w:tcPr>
            <w:tcW w:w="5638" w:type="dxa"/>
            <w:shd w:val="clear" w:color="auto" w:fill="FFF2CC" w:themeFill="accent4" w:themeFillTint="33"/>
          </w:tcPr>
          <w:p w14:paraId="204D7ABE" w14:textId="77777777" w:rsidR="003E3C1E" w:rsidRPr="00791020" w:rsidRDefault="003E3C1E" w:rsidP="00174EC1">
            <w:pPr>
              <w:autoSpaceDE w:val="0"/>
              <w:autoSpaceDN w:val="0"/>
              <w:adjustRightInd w:val="0"/>
              <w:rPr>
                <w:rFonts w:cstheme="minorHAnsi"/>
                <w:color w:val="000000"/>
              </w:rPr>
            </w:pPr>
            <w:r w:rsidRPr="00791020">
              <w:rPr>
                <w:rFonts w:cstheme="minorHAnsi"/>
                <w:color w:val="000000"/>
              </w:rPr>
              <w:t xml:space="preserve">Instruments that are not cleaned immediately are kept moist </w:t>
            </w:r>
          </w:p>
          <w:p w14:paraId="576A8D2F" w14:textId="77777777" w:rsidR="003E3C1E" w:rsidRPr="00791020" w:rsidRDefault="003E3C1E" w:rsidP="003E3C1E">
            <w:pPr>
              <w:numPr>
                <w:ilvl w:val="1"/>
                <w:numId w:val="7"/>
              </w:numPr>
              <w:autoSpaceDE w:val="0"/>
              <w:autoSpaceDN w:val="0"/>
              <w:adjustRightInd w:val="0"/>
              <w:ind w:left="432"/>
              <w:rPr>
                <w:rFonts w:cstheme="minorHAnsi"/>
                <w:color w:val="000000"/>
              </w:rPr>
            </w:pPr>
            <w:r w:rsidRPr="00791020">
              <w:rPr>
                <w:rFonts w:cstheme="minorHAnsi"/>
                <w:color w:val="000000"/>
              </w:rPr>
              <w:t>A holding solution (pre-soak) used or</w:t>
            </w:r>
          </w:p>
          <w:p w14:paraId="2DB72CD3" w14:textId="77777777" w:rsidR="003E3C1E" w:rsidRPr="00791020" w:rsidRDefault="003E3C1E" w:rsidP="003E3C1E">
            <w:pPr>
              <w:numPr>
                <w:ilvl w:val="1"/>
                <w:numId w:val="7"/>
              </w:numPr>
              <w:autoSpaceDE w:val="0"/>
              <w:autoSpaceDN w:val="0"/>
              <w:adjustRightInd w:val="0"/>
              <w:ind w:left="432"/>
              <w:rPr>
                <w:rFonts w:cstheme="minorHAnsi"/>
                <w:color w:val="000000"/>
              </w:rPr>
            </w:pPr>
            <w:r w:rsidRPr="00791020">
              <w:rPr>
                <w:rFonts w:cstheme="minorHAnsi"/>
                <w:color w:val="000000"/>
              </w:rPr>
              <w:t xml:space="preserve">An enzymatic foam/gel used  </w:t>
            </w:r>
          </w:p>
          <w:p w14:paraId="673F71F1" w14:textId="77777777" w:rsidR="003E3C1E" w:rsidRPr="00791020" w:rsidRDefault="003E3C1E" w:rsidP="003E3C1E">
            <w:pPr>
              <w:numPr>
                <w:ilvl w:val="1"/>
                <w:numId w:val="7"/>
              </w:numPr>
              <w:autoSpaceDE w:val="0"/>
              <w:autoSpaceDN w:val="0"/>
              <w:adjustRightInd w:val="0"/>
              <w:ind w:left="432"/>
              <w:rPr>
                <w:rFonts w:cstheme="minorHAnsi"/>
                <w:color w:val="000000"/>
              </w:rPr>
            </w:pPr>
            <w:r w:rsidRPr="00791020">
              <w:rPr>
                <w:rFonts w:cstheme="minorHAnsi"/>
                <w:color w:val="000000"/>
              </w:rPr>
              <w:t>Gluteraldehydes are NOT used as a holding solution.</w:t>
            </w:r>
          </w:p>
          <w:p w14:paraId="08031BD9" w14:textId="77777777" w:rsidR="003E3C1E" w:rsidRPr="00791020" w:rsidRDefault="003E3C1E" w:rsidP="003E3C1E">
            <w:pPr>
              <w:numPr>
                <w:ilvl w:val="1"/>
                <w:numId w:val="2"/>
              </w:numPr>
              <w:autoSpaceDE w:val="0"/>
              <w:autoSpaceDN w:val="0"/>
              <w:adjustRightInd w:val="0"/>
              <w:ind w:left="432"/>
              <w:rPr>
                <w:rFonts w:cstheme="minorHAnsi"/>
              </w:rPr>
            </w:pPr>
            <w:r w:rsidRPr="00791020">
              <w:rPr>
                <w:rFonts w:cstheme="minorHAnsi"/>
              </w:rPr>
              <w:t>“can bind debris to instruments”</w:t>
            </w:r>
          </w:p>
        </w:tc>
        <w:tc>
          <w:tcPr>
            <w:tcW w:w="629" w:type="dxa"/>
            <w:shd w:val="clear" w:color="auto" w:fill="FFF2CC" w:themeFill="accent4" w:themeFillTint="33"/>
          </w:tcPr>
          <w:p w14:paraId="7A4FF985" w14:textId="77777777" w:rsidR="003E3C1E" w:rsidRPr="00791020" w:rsidRDefault="003E3C1E" w:rsidP="00174EC1">
            <w:pPr>
              <w:rPr>
                <w:rFonts w:cstheme="minorHAnsi"/>
              </w:rPr>
            </w:pPr>
          </w:p>
        </w:tc>
        <w:tc>
          <w:tcPr>
            <w:tcW w:w="540" w:type="dxa"/>
            <w:shd w:val="clear" w:color="auto" w:fill="FFF2CC" w:themeFill="accent4" w:themeFillTint="33"/>
          </w:tcPr>
          <w:p w14:paraId="69244B2A" w14:textId="77777777" w:rsidR="003E3C1E" w:rsidRPr="00791020" w:rsidRDefault="003E3C1E" w:rsidP="00174EC1">
            <w:pPr>
              <w:rPr>
                <w:rFonts w:cstheme="minorHAnsi"/>
              </w:rPr>
            </w:pPr>
          </w:p>
        </w:tc>
        <w:tc>
          <w:tcPr>
            <w:tcW w:w="589" w:type="dxa"/>
            <w:shd w:val="clear" w:color="auto" w:fill="FFF2CC" w:themeFill="accent4" w:themeFillTint="33"/>
          </w:tcPr>
          <w:p w14:paraId="3064812C" w14:textId="77777777" w:rsidR="003E3C1E" w:rsidRPr="00791020" w:rsidRDefault="003E3C1E" w:rsidP="00174EC1">
            <w:pPr>
              <w:rPr>
                <w:rFonts w:cstheme="minorHAnsi"/>
              </w:rPr>
            </w:pPr>
          </w:p>
        </w:tc>
        <w:tc>
          <w:tcPr>
            <w:tcW w:w="2675" w:type="dxa"/>
            <w:shd w:val="clear" w:color="auto" w:fill="FFF2CC" w:themeFill="accent4" w:themeFillTint="33"/>
          </w:tcPr>
          <w:p w14:paraId="1ABC3294" w14:textId="77777777" w:rsidR="003E3C1E" w:rsidRPr="00791020" w:rsidRDefault="003E3C1E" w:rsidP="00174EC1">
            <w:pPr>
              <w:rPr>
                <w:rFonts w:cstheme="minorHAnsi"/>
              </w:rPr>
            </w:pPr>
          </w:p>
        </w:tc>
      </w:tr>
      <w:tr w:rsidR="003E3C1E" w:rsidRPr="00791020" w14:paraId="3CDA41D5" w14:textId="77777777" w:rsidTr="00174EC1">
        <w:trPr>
          <w:trHeight w:val="272"/>
        </w:trPr>
        <w:tc>
          <w:tcPr>
            <w:tcW w:w="443" w:type="dxa"/>
            <w:shd w:val="clear" w:color="auto" w:fill="FFF2CC" w:themeFill="accent4" w:themeFillTint="33"/>
          </w:tcPr>
          <w:p w14:paraId="629B46C3" w14:textId="77777777" w:rsidR="003E3C1E" w:rsidRPr="00791020" w:rsidRDefault="003E3C1E" w:rsidP="00174EC1">
            <w:pPr>
              <w:rPr>
                <w:rFonts w:cstheme="minorHAnsi"/>
              </w:rPr>
            </w:pPr>
            <w:r w:rsidRPr="00791020">
              <w:rPr>
                <w:rFonts w:cstheme="minorHAnsi"/>
              </w:rPr>
              <w:t>6</w:t>
            </w:r>
          </w:p>
        </w:tc>
        <w:tc>
          <w:tcPr>
            <w:tcW w:w="5638" w:type="dxa"/>
            <w:shd w:val="clear" w:color="auto" w:fill="FFF2CC" w:themeFill="accent4" w:themeFillTint="33"/>
          </w:tcPr>
          <w:p w14:paraId="79F68146"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Cleaning area’s functional work flow – dirty to clean</w:t>
            </w:r>
          </w:p>
        </w:tc>
        <w:tc>
          <w:tcPr>
            <w:tcW w:w="629" w:type="dxa"/>
            <w:shd w:val="clear" w:color="auto" w:fill="FFF2CC" w:themeFill="accent4" w:themeFillTint="33"/>
          </w:tcPr>
          <w:p w14:paraId="00CA63DA" w14:textId="77777777" w:rsidR="003E3C1E" w:rsidRPr="00791020" w:rsidRDefault="003E3C1E" w:rsidP="00174EC1">
            <w:pPr>
              <w:rPr>
                <w:rFonts w:cstheme="minorHAnsi"/>
              </w:rPr>
            </w:pPr>
          </w:p>
        </w:tc>
        <w:tc>
          <w:tcPr>
            <w:tcW w:w="540" w:type="dxa"/>
            <w:shd w:val="clear" w:color="auto" w:fill="FFF2CC" w:themeFill="accent4" w:themeFillTint="33"/>
          </w:tcPr>
          <w:p w14:paraId="6F655AC3" w14:textId="77777777" w:rsidR="003E3C1E" w:rsidRPr="00791020" w:rsidRDefault="003E3C1E" w:rsidP="00174EC1">
            <w:pPr>
              <w:rPr>
                <w:rFonts w:cstheme="minorHAnsi"/>
              </w:rPr>
            </w:pPr>
          </w:p>
        </w:tc>
        <w:tc>
          <w:tcPr>
            <w:tcW w:w="589" w:type="dxa"/>
            <w:shd w:val="clear" w:color="auto" w:fill="FFF2CC" w:themeFill="accent4" w:themeFillTint="33"/>
          </w:tcPr>
          <w:p w14:paraId="1E57F05E" w14:textId="77777777" w:rsidR="003E3C1E" w:rsidRPr="00791020" w:rsidRDefault="003E3C1E" w:rsidP="00174EC1">
            <w:pPr>
              <w:rPr>
                <w:rFonts w:cstheme="minorHAnsi"/>
              </w:rPr>
            </w:pPr>
          </w:p>
        </w:tc>
        <w:tc>
          <w:tcPr>
            <w:tcW w:w="2675" w:type="dxa"/>
            <w:shd w:val="clear" w:color="auto" w:fill="FFF2CC" w:themeFill="accent4" w:themeFillTint="33"/>
          </w:tcPr>
          <w:p w14:paraId="2EACF907" w14:textId="77777777" w:rsidR="003E3C1E" w:rsidRPr="00791020" w:rsidRDefault="003E3C1E" w:rsidP="00174EC1">
            <w:pPr>
              <w:rPr>
                <w:rFonts w:cstheme="minorHAnsi"/>
              </w:rPr>
            </w:pPr>
          </w:p>
        </w:tc>
      </w:tr>
      <w:tr w:rsidR="003E3C1E" w:rsidRPr="00791020" w14:paraId="212B93AB" w14:textId="77777777" w:rsidTr="00174EC1">
        <w:trPr>
          <w:trHeight w:val="272"/>
        </w:trPr>
        <w:tc>
          <w:tcPr>
            <w:tcW w:w="443" w:type="dxa"/>
            <w:shd w:val="clear" w:color="auto" w:fill="FFF2CC" w:themeFill="accent4" w:themeFillTint="33"/>
          </w:tcPr>
          <w:p w14:paraId="1C1C5C60" w14:textId="77777777" w:rsidR="003E3C1E" w:rsidRPr="00791020" w:rsidRDefault="003E3C1E" w:rsidP="00174EC1">
            <w:pPr>
              <w:rPr>
                <w:rFonts w:cstheme="minorHAnsi"/>
              </w:rPr>
            </w:pPr>
            <w:r w:rsidRPr="00791020">
              <w:rPr>
                <w:rFonts w:cstheme="minorHAnsi"/>
              </w:rPr>
              <w:t>7</w:t>
            </w:r>
          </w:p>
        </w:tc>
        <w:tc>
          <w:tcPr>
            <w:tcW w:w="5638" w:type="dxa"/>
            <w:shd w:val="clear" w:color="auto" w:fill="FFF2CC" w:themeFill="accent4" w:themeFillTint="33"/>
          </w:tcPr>
          <w:p w14:paraId="07109A1B"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Disposable linen items are separated and/or discarded</w:t>
            </w:r>
          </w:p>
        </w:tc>
        <w:tc>
          <w:tcPr>
            <w:tcW w:w="629" w:type="dxa"/>
            <w:shd w:val="clear" w:color="auto" w:fill="FFF2CC" w:themeFill="accent4" w:themeFillTint="33"/>
          </w:tcPr>
          <w:p w14:paraId="22F4BF5F" w14:textId="77777777" w:rsidR="003E3C1E" w:rsidRPr="00791020" w:rsidRDefault="003E3C1E" w:rsidP="00174EC1">
            <w:pPr>
              <w:rPr>
                <w:rFonts w:cstheme="minorHAnsi"/>
              </w:rPr>
            </w:pPr>
          </w:p>
        </w:tc>
        <w:tc>
          <w:tcPr>
            <w:tcW w:w="540" w:type="dxa"/>
            <w:shd w:val="clear" w:color="auto" w:fill="FFF2CC" w:themeFill="accent4" w:themeFillTint="33"/>
          </w:tcPr>
          <w:p w14:paraId="225E76E1" w14:textId="77777777" w:rsidR="003E3C1E" w:rsidRPr="00791020" w:rsidRDefault="003E3C1E" w:rsidP="00174EC1">
            <w:pPr>
              <w:rPr>
                <w:rFonts w:cstheme="minorHAnsi"/>
              </w:rPr>
            </w:pPr>
          </w:p>
        </w:tc>
        <w:tc>
          <w:tcPr>
            <w:tcW w:w="589" w:type="dxa"/>
            <w:shd w:val="clear" w:color="auto" w:fill="FFF2CC" w:themeFill="accent4" w:themeFillTint="33"/>
          </w:tcPr>
          <w:p w14:paraId="1D0367A3" w14:textId="77777777" w:rsidR="003E3C1E" w:rsidRPr="00791020" w:rsidRDefault="003E3C1E" w:rsidP="00174EC1">
            <w:pPr>
              <w:rPr>
                <w:rFonts w:cstheme="minorHAnsi"/>
              </w:rPr>
            </w:pPr>
          </w:p>
        </w:tc>
        <w:tc>
          <w:tcPr>
            <w:tcW w:w="2675" w:type="dxa"/>
            <w:shd w:val="clear" w:color="auto" w:fill="FFF2CC" w:themeFill="accent4" w:themeFillTint="33"/>
          </w:tcPr>
          <w:p w14:paraId="26ABA026" w14:textId="77777777" w:rsidR="003E3C1E" w:rsidRPr="00791020" w:rsidRDefault="003E3C1E" w:rsidP="00174EC1">
            <w:pPr>
              <w:rPr>
                <w:rFonts w:cstheme="minorHAnsi"/>
              </w:rPr>
            </w:pPr>
          </w:p>
        </w:tc>
      </w:tr>
      <w:tr w:rsidR="003E3C1E" w:rsidRPr="00791020" w14:paraId="7865058B" w14:textId="77777777" w:rsidTr="00174EC1">
        <w:trPr>
          <w:trHeight w:val="257"/>
        </w:trPr>
        <w:tc>
          <w:tcPr>
            <w:tcW w:w="443" w:type="dxa"/>
            <w:shd w:val="clear" w:color="auto" w:fill="FFF2CC" w:themeFill="accent4" w:themeFillTint="33"/>
          </w:tcPr>
          <w:p w14:paraId="1FCCD400" w14:textId="77777777" w:rsidR="003E3C1E" w:rsidRPr="00791020" w:rsidRDefault="003E3C1E" w:rsidP="00174EC1">
            <w:pPr>
              <w:rPr>
                <w:rFonts w:cstheme="minorHAnsi"/>
              </w:rPr>
            </w:pPr>
            <w:r w:rsidRPr="00791020">
              <w:rPr>
                <w:rFonts w:cstheme="minorHAnsi"/>
              </w:rPr>
              <w:t>8</w:t>
            </w:r>
          </w:p>
        </w:tc>
        <w:tc>
          <w:tcPr>
            <w:tcW w:w="5638" w:type="dxa"/>
            <w:shd w:val="clear" w:color="auto" w:fill="FFF2CC" w:themeFill="accent4" w:themeFillTint="33"/>
          </w:tcPr>
          <w:p w14:paraId="0FEDC56A"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Instruments with dissimilar metals processed separately </w:t>
            </w:r>
          </w:p>
        </w:tc>
        <w:tc>
          <w:tcPr>
            <w:tcW w:w="629" w:type="dxa"/>
            <w:shd w:val="clear" w:color="auto" w:fill="FFF2CC" w:themeFill="accent4" w:themeFillTint="33"/>
          </w:tcPr>
          <w:p w14:paraId="2FBB3CF0" w14:textId="77777777" w:rsidR="003E3C1E" w:rsidRPr="00791020" w:rsidRDefault="003E3C1E" w:rsidP="00174EC1">
            <w:pPr>
              <w:rPr>
                <w:rFonts w:cstheme="minorHAnsi"/>
              </w:rPr>
            </w:pPr>
          </w:p>
        </w:tc>
        <w:tc>
          <w:tcPr>
            <w:tcW w:w="540" w:type="dxa"/>
            <w:shd w:val="clear" w:color="auto" w:fill="FFF2CC" w:themeFill="accent4" w:themeFillTint="33"/>
          </w:tcPr>
          <w:p w14:paraId="3D1D9D54" w14:textId="77777777" w:rsidR="003E3C1E" w:rsidRPr="00791020" w:rsidRDefault="003E3C1E" w:rsidP="00174EC1">
            <w:pPr>
              <w:rPr>
                <w:rFonts w:cstheme="minorHAnsi"/>
              </w:rPr>
            </w:pPr>
          </w:p>
        </w:tc>
        <w:tc>
          <w:tcPr>
            <w:tcW w:w="589" w:type="dxa"/>
            <w:shd w:val="clear" w:color="auto" w:fill="FFF2CC" w:themeFill="accent4" w:themeFillTint="33"/>
          </w:tcPr>
          <w:p w14:paraId="342966B3" w14:textId="77777777" w:rsidR="003E3C1E" w:rsidRPr="00791020" w:rsidRDefault="003E3C1E" w:rsidP="00174EC1">
            <w:pPr>
              <w:rPr>
                <w:rFonts w:cstheme="minorHAnsi"/>
              </w:rPr>
            </w:pPr>
          </w:p>
        </w:tc>
        <w:tc>
          <w:tcPr>
            <w:tcW w:w="2675" w:type="dxa"/>
            <w:shd w:val="clear" w:color="auto" w:fill="FFF2CC" w:themeFill="accent4" w:themeFillTint="33"/>
          </w:tcPr>
          <w:p w14:paraId="3355A9EF" w14:textId="77777777" w:rsidR="003E3C1E" w:rsidRPr="00791020" w:rsidRDefault="003E3C1E" w:rsidP="00174EC1">
            <w:pPr>
              <w:rPr>
                <w:rFonts w:cstheme="minorHAnsi"/>
              </w:rPr>
            </w:pPr>
          </w:p>
        </w:tc>
      </w:tr>
      <w:tr w:rsidR="003E3C1E" w:rsidRPr="00791020" w14:paraId="2C31FEA4" w14:textId="77777777" w:rsidTr="00174EC1">
        <w:trPr>
          <w:trHeight w:val="272"/>
        </w:trPr>
        <w:tc>
          <w:tcPr>
            <w:tcW w:w="443" w:type="dxa"/>
            <w:shd w:val="clear" w:color="auto" w:fill="FFF2CC" w:themeFill="accent4" w:themeFillTint="33"/>
          </w:tcPr>
          <w:p w14:paraId="5692AFE3" w14:textId="77777777" w:rsidR="003E3C1E" w:rsidRPr="00791020" w:rsidRDefault="003E3C1E" w:rsidP="00174EC1">
            <w:pPr>
              <w:rPr>
                <w:rFonts w:cstheme="minorHAnsi"/>
              </w:rPr>
            </w:pPr>
            <w:r w:rsidRPr="00791020">
              <w:rPr>
                <w:rFonts w:cstheme="minorHAnsi"/>
              </w:rPr>
              <w:t>9</w:t>
            </w:r>
          </w:p>
        </w:tc>
        <w:tc>
          <w:tcPr>
            <w:tcW w:w="5638" w:type="dxa"/>
            <w:shd w:val="clear" w:color="auto" w:fill="FFF2CC" w:themeFill="accent4" w:themeFillTint="33"/>
          </w:tcPr>
          <w:p w14:paraId="5472842F"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FDA cleared automated cleaning equipment used</w:t>
            </w:r>
          </w:p>
        </w:tc>
        <w:tc>
          <w:tcPr>
            <w:tcW w:w="629" w:type="dxa"/>
            <w:shd w:val="clear" w:color="auto" w:fill="FFF2CC" w:themeFill="accent4" w:themeFillTint="33"/>
          </w:tcPr>
          <w:p w14:paraId="4845EE6B" w14:textId="77777777" w:rsidR="003E3C1E" w:rsidRPr="00791020" w:rsidRDefault="003E3C1E" w:rsidP="00174EC1">
            <w:pPr>
              <w:rPr>
                <w:rFonts w:cstheme="minorHAnsi"/>
              </w:rPr>
            </w:pPr>
          </w:p>
        </w:tc>
        <w:tc>
          <w:tcPr>
            <w:tcW w:w="540" w:type="dxa"/>
            <w:shd w:val="clear" w:color="auto" w:fill="FFF2CC" w:themeFill="accent4" w:themeFillTint="33"/>
          </w:tcPr>
          <w:p w14:paraId="3DD85590" w14:textId="77777777" w:rsidR="003E3C1E" w:rsidRPr="00791020" w:rsidRDefault="003E3C1E" w:rsidP="00174EC1">
            <w:pPr>
              <w:rPr>
                <w:rFonts w:cstheme="minorHAnsi"/>
              </w:rPr>
            </w:pPr>
          </w:p>
        </w:tc>
        <w:tc>
          <w:tcPr>
            <w:tcW w:w="589" w:type="dxa"/>
            <w:shd w:val="clear" w:color="auto" w:fill="FFF2CC" w:themeFill="accent4" w:themeFillTint="33"/>
          </w:tcPr>
          <w:p w14:paraId="2F575539" w14:textId="77777777" w:rsidR="003E3C1E" w:rsidRPr="00791020" w:rsidRDefault="003E3C1E" w:rsidP="00174EC1">
            <w:pPr>
              <w:rPr>
                <w:rFonts w:cstheme="minorHAnsi"/>
              </w:rPr>
            </w:pPr>
          </w:p>
        </w:tc>
        <w:tc>
          <w:tcPr>
            <w:tcW w:w="2675" w:type="dxa"/>
            <w:shd w:val="clear" w:color="auto" w:fill="FFF2CC" w:themeFill="accent4" w:themeFillTint="33"/>
          </w:tcPr>
          <w:p w14:paraId="446D325D" w14:textId="77777777" w:rsidR="003E3C1E" w:rsidRPr="00791020" w:rsidRDefault="003E3C1E" w:rsidP="00174EC1">
            <w:pPr>
              <w:rPr>
                <w:rFonts w:cstheme="minorHAnsi"/>
              </w:rPr>
            </w:pPr>
          </w:p>
        </w:tc>
      </w:tr>
      <w:tr w:rsidR="003E3C1E" w:rsidRPr="00791020" w14:paraId="4AC4A902" w14:textId="77777777" w:rsidTr="00174EC1">
        <w:trPr>
          <w:trHeight w:val="257"/>
        </w:trPr>
        <w:tc>
          <w:tcPr>
            <w:tcW w:w="443" w:type="dxa"/>
            <w:shd w:val="clear" w:color="auto" w:fill="FFF2CC" w:themeFill="accent4" w:themeFillTint="33"/>
          </w:tcPr>
          <w:p w14:paraId="15029FCA" w14:textId="77777777" w:rsidR="003E3C1E" w:rsidRPr="00791020" w:rsidRDefault="003E3C1E" w:rsidP="00174EC1">
            <w:pPr>
              <w:rPr>
                <w:rFonts w:cstheme="minorHAnsi"/>
              </w:rPr>
            </w:pPr>
            <w:r w:rsidRPr="00791020">
              <w:rPr>
                <w:rFonts w:cstheme="minorHAnsi"/>
              </w:rPr>
              <w:t>10</w:t>
            </w:r>
          </w:p>
        </w:tc>
        <w:tc>
          <w:tcPr>
            <w:tcW w:w="5638" w:type="dxa"/>
            <w:shd w:val="clear" w:color="auto" w:fill="FFF2CC" w:themeFill="accent4" w:themeFillTint="33"/>
          </w:tcPr>
          <w:p w14:paraId="20B8C36E"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Handwashing of instruments minimized to prevent injury? </w:t>
            </w:r>
          </w:p>
        </w:tc>
        <w:tc>
          <w:tcPr>
            <w:tcW w:w="629" w:type="dxa"/>
            <w:shd w:val="clear" w:color="auto" w:fill="FFF2CC" w:themeFill="accent4" w:themeFillTint="33"/>
          </w:tcPr>
          <w:p w14:paraId="6B2E0B88" w14:textId="77777777" w:rsidR="003E3C1E" w:rsidRPr="00791020" w:rsidRDefault="003E3C1E" w:rsidP="00174EC1">
            <w:pPr>
              <w:rPr>
                <w:rFonts w:cstheme="minorHAnsi"/>
              </w:rPr>
            </w:pPr>
          </w:p>
        </w:tc>
        <w:tc>
          <w:tcPr>
            <w:tcW w:w="540" w:type="dxa"/>
            <w:shd w:val="clear" w:color="auto" w:fill="FFF2CC" w:themeFill="accent4" w:themeFillTint="33"/>
          </w:tcPr>
          <w:p w14:paraId="607D3F90" w14:textId="77777777" w:rsidR="003E3C1E" w:rsidRPr="00791020" w:rsidRDefault="003E3C1E" w:rsidP="00174EC1">
            <w:pPr>
              <w:rPr>
                <w:rFonts w:cstheme="minorHAnsi"/>
              </w:rPr>
            </w:pPr>
          </w:p>
        </w:tc>
        <w:tc>
          <w:tcPr>
            <w:tcW w:w="589" w:type="dxa"/>
            <w:shd w:val="clear" w:color="auto" w:fill="FFF2CC" w:themeFill="accent4" w:themeFillTint="33"/>
          </w:tcPr>
          <w:p w14:paraId="3FFC6B87" w14:textId="77777777" w:rsidR="003E3C1E" w:rsidRPr="00791020" w:rsidRDefault="003E3C1E" w:rsidP="00174EC1">
            <w:pPr>
              <w:rPr>
                <w:rFonts w:cstheme="minorHAnsi"/>
              </w:rPr>
            </w:pPr>
          </w:p>
        </w:tc>
        <w:tc>
          <w:tcPr>
            <w:tcW w:w="2675" w:type="dxa"/>
            <w:shd w:val="clear" w:color="auto" w:fill="FFF2CC" w:themeFill="accent4" w:themeFillTint="33"/>
          </w:tcPr>
          <w:p w14:paraId="51B5E951" w14:textId="77777777" w:rsidR="003E3C1E" w:rsidRPr="00791020" w:rsidRDefault="003E3C1E" w:rsidP="00174EC1">
            <w:pPr>
              <w:rPr>
                <w:rFonts w:cstheme="minorHAnsi"/>
              </w:rPr>
            </w:pPr>
          </w:p>
        </w:tc>
      </w:tr>
      <w:tr w:rsidR="003E3C1E" w:rsidRPr="00791020" w14:paraId="1BFFE7B9" w14:textId="77777777" w:rsidTr="00174EC1">
        <w:trPr>
          <w:trHeight w:val="272"/>
        </w:trPr>
        <w:tc>
          <w:tcPr>
            <w:tcW w:w="443" w:type="dxa"/>
            <w:shd w:val="clear" w:color="auto" w:fill="FFF2CC" w:themeFill="accent4" w:themeFillTint="33"/>
          </w:tcPr>
          <w:p w14:paraId="759490BC" w14:textId="77777777" w:rsidR="003E3C1E" w:rsidRPr="00791020" w:rsidRDefault="003E3C1E" w:rsidP="00174EC1">
            <w:pPr>
              <w:rPr>
                <w:rFonts w:cstheme="minorHAnsi"/>
              </w:rPr>
            </w:pPr>
            <w:r w:rsidRPr="00791020">
              <w:rPr>
                <w:rFonts w:cstheme="minorHAnsi"/>
              </w:rPr>
              <w:t>11</w:t>
            </w:r>
          </w:p>
        </w:tc>
        <w:tc>
          <w:tcPr>
            <w:tcW w:w="5638" w:type="dxa"/>
            <w:shd w:val="clear" w:color="auto" w:fill="FFF2CC" w:themeFill="accent4" w:themeFillTint="33"/>
          </w:tcPr>
          <w:p w14:paraId="5F81626C"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Handpieces are washed under running water using mild soap/soft brush or per IFU? </w:t>
            </w:r>
          </w:p>
        </w:tc>
        <w:tc>
          <w:tcPr>
            <w:tcW w:w="629" w:type="dxa"/>
            <w:shd w:val="clear" w:color="auto" w:fill="FFF2CC" w:themeFill="accent4" w:themeFillTint="33"/>
          </w:tcPr>
          <w:p w14:paraId="01A9B942" w14:textId="77777777" w:rsidR="003E3C1E" w:rsidRPr="00791020" w:rsidRDefault="003E3C1E" w:rsidP="00174EC1">
            <w:pPr>
              <w:rPr>
                <w:rFonts w:cstheme="minorHAnsi"/>
              </w:rPr>
            </w:pPr>
          </w:p>
        </w:tc>
        <w:tc>
          <w:tcPr>
            <w:tcW w:w="540" w:type="dxa"/>
            <w:shd w:val="clear" w:color="auto" w:fill="FFF2CC" w:themeFill="accent4" w:themeFillTint="33"/>
          </w:tcPr>
          <w:p w14:paraId="6734BB4B" w14:textId="77777777" w:rsidR="003E3C1E" w:rsidRPr="00791020" w:rsidRDefault="003E3C1E" w:rsidP="00174EC1">
            <w:pPr>
              <w:rPr>
                <w:rFonts w:cstheme="minorHAnsi"/>
              </w:rPr>
            </w:pPr>
          </w:p>
        </w:tc>
        <w:tc>
          <w:tcPr>
            <w:tcW w:w="589" w:type="dxa"/>
            <w:shd w:val="clear" w:color="auto" w:fill="FFF2CC" w:themeFill="accent4" w:themeFillTint="33"/>
          </w:tcPr>
          <w:p w14:paraId="6D020D6D" w14:textId="77777777" w:rsidR="003E3C1E" w:rsidRPr="00791020" w:rsidRDefault="003E3C1E" w:rsidP="00174EC1">
            <w:pPr>
              <w:rPr>
                <w:rFonts w:cstheme="minorHAnsi"/>
              </w:rPr>
            </w:pPr>
          </w:p>
        </w:tc>
        <w:tc>
          <w:tcPr>
            <w:tcW w:w="2675" w:type="dxa"/>
            <w:shd w:val="clear" w:color="auto" w:fill="FFF2CC" w:themeFill="accent4" w:themeFillTint="33"/>
          </w:tcPr>
          <w:p w14:paraId="02CA0A75" w14:textId="77777777" w:rsidR="003E3C1E" w:rsidRPr="00791020" w:rsidRDefault="003E3C1E" w:rsidP="00174EC1">
            <w:pPr>
              <w:rPr>
                <w:rFonts w:cstheme="minorHAnsi"/>
              </w:rPr>
            </w:pPr>
          </w:p>
        </w:tc>
      </w:tr>
      <w:tr w:rsidR="003E3C1E" w:rsidRPr="00791020" w14:paraId="3C85E447" w14:textId="77777777" w:rsidTr="00174EC1">
        <w:trPr>
          <w:trHeight w:val="257"/>
        </w:trPr>
        <w:tc>
          <w:tcPr>
            <w:tcW w:w="443" w:type="dxa"/>
            <w:shd w:val="clear" w:color="auto" w:fill="FFF2CC" w:themeFill="accent4" w:themeFillTint="33"/>
          </w:tcPr>
          <w:p w14:paraId="4369670C" w14:textId="77777777" w:rsidR="003E3C1E" w:rsidRPr="00791020" w:rsidRDefault="003E3C1E" w:rsidP="00174EC1">
            <w:pPr>
              <w:rPr>
                <w:rFonts w:cstheme="minorHAnsi"/>
              </w:rPr>
            </w:pPr>
            <w:r w:rsidRPr="00791020">
              <w:rPr>
                <w:rFonts w:cstheme="minorHAnsi"/>
              </w:rPr>
              <w:t>12</w:t>
            </w:r>
          </w:p>
        </w:tc>
        <w:tc>
          <w:tcPr>
            <w:tcW w:w="5638" w:type="dxa"/>
            <w:shd w:val="clear" w:color="auto" w:fill="FFF2CC" w:themeFill="accent4" w:themeFillTint="33"/>
          </w:tcPr>
          <w:p w14:paraId="3DA302BD" w14:textId="77777777" w:rsidR="003E3C1E" w:rsidRPr="00791020" w:rsidRDefault="003E3C1E" w:rsidP="00174EC1">
            <w:pPr>
              <w:autoSpaceDE w:val="0"/>
              <w:autoSpaceDN w:val="0"/>
              <w:adjustRightInd w:val="0"/>
              <w:rPr>
                <w:rFonts w:cstheme="minorHAnsi"/>
              </w:rPr>
            </w:pPr>
            <w:r w:rsidRPr="00791020">
              <w:rPr>
                <w:rFonts w:cstheme="minorHAnsi"/>
                <w:color w:val="000000"/>
              </w:rPr>
              <w:t>Handpieces processed using automated purge/lubricating station or per IFU?</w:t>
            </w:r>
          </w:p>
        </w:tc>
        <w:tc>
          <w:tcPr>
            <w:tcW w:w="629" w:type="dxa"/>
            <w:shd w:val="clear" w:color="auto" w:fill="FFF2CC" w:themeFill="accent4" w:themeFillTint="33"/>
          </w:tcPr>
          <w:p w14:paraId="31ACDC29" w14:textId="77777777" w:rsidR="003E3C1E" w:rsidRPr="00791020" w:rsidRDefault="003E3C1E" w:rsidP="00174EC1">
            <w:pPr>
              <w:rPr>
                <w:rFonts w:cstheme="minorHAnsi"/>
              </w:rPr>
            </w:pPr>
          </w:p>
        </w:tc>
        <w:tc>
          <w:tcPr>
            <w:tcW w:w="540" w:type="dxa"/>
            <w:shd w:val="clear" w:color="auto" w:fill="FFF2CC" w:themeFill="accent4" w:themeFillTint="33"/>
          </w:tcPr>
          <w:p w14:paraId="4F86E005" w14:textId="77777777" w:rsidR="003E3C1E" w:rsidRPr="00791020" w:rsidRDefault="003E3C1E" w:rsidP="00174EC1">
            <w:pPr>
              <w:rPr>
                <w:rFonts w:cstheme="minorHAnsi"/>
              </w:rPr>
            </w:pPr>
          </w:p>
        </w:tc>
        <w:tc>
          <w:tcPr>
            <w:tcW w:w="589" w:type="dxa"/>
            <w:shd w:val="clear" w:color="auto" w:fill="FFF2CC" w:themeFill="accent4" w:themeFillTint="33"/>
          </w:tcPr>
          <w:p w14:paraId="044CF277" w14:textId="77777777" w:rsidR="003E3C1E" w:rsidRPr="00791020" w:rsidRDefault="003E3C1E" w:rsidP="00174EC1">
            <w:pPr>
              <w:rPr>
                <w:rFonts w:cstheme="minorHAnsi"/>
              </w:rPr>
            </w:pPr>
          </w:p>
        </w:tc>
        <w:tc>
          <w:tcPr>
            <w:tcW w:w="2675" w:type="dxa"/>
            <w:shd w:val="clear" w:color="auto" w:fill="FFF2CC" w:themeFill="accent4" w:themeFillTint="33"/>
          </w:tcPr>
          <w:p w14:paraId="16FE801F" w14:textId="77777777" w:rsidR="003E3C1E" w:rsidRPr="00791020" w:rsidRDefault="003E3C1E" w:rsidP="00174EC1">
            <w:pPr>
              <w:rPr>
                <w:rFonts w:cstheme="minorHAnsi"/>
              </w:rPr>
            </w:pPr>
          </w:p>
        </w:tc>
      </w:tr>
      <w:tr w:rsidR="003E3C1E" w:rsidRPr="00791020" w14:paraId="705C256F" w14:textId="77777777" w:rsidTr="00174EC1">
        <w:trPr>
          <w:trHeight w:val="272"/>
        </w:trPr>
        <w:tc>
          <w:tcPr>
            <w:tcW w:w="443" w:type="dxa"/>
            <w:shd w:val="clear" w:color="auto" w:fill="FFF2CC" w:themeFill="accent4" w:themeFillTint="33"/>
          </w:tcPr>
          <w:p w14:paraId="7793486A" w14:textId="77777777" w:rsidR="003E3C1E" w:rsidRPr="00791020" w:rsidRDefault="003E3C1E" w:rsidP="00174EC1">
            <w:pPr>
              <w:rPr>
                <w:rFonts w:cstheme="minorHAnsi"/>
              </w:rPr>
            </w:pPr>
            <w:r w:rsidRPr="00791020">
              <w:rPr>
                <w:rFonts w:cstheme="minorHAnsi"/>
              </w:rPr>
              <w:t>13</w:t>
            </w:r>
          </w:p>
        </w:tc>
        <w:tc>
          <w:tcPr>
            <w:tcW w:w="5638" w:type="dxa"/>
            <w:shd w:val="clear" w:color="auto" w:fill="FFF2CC" w:themeFill="accent4" w:themeFillTint="33"/>
          </w:tcPr>
          <w:p w14:paraId="684DF56E"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Handpieces are wiped dry/excess oil removed before packaging?</w:t>
            </w:r>
          </w:p>
        </w:tc>
        <w:tc>
          <w:tcPr>
            <w:tcW w:w="629" w:type="dxa"/>
            <w:shd w:val="clear" w:color="auto" w:fill="FFF2CC" w:themeFill="accent4" w:themeFillTint="33"/>
          </w:tcPr>
          <w:p w14:paraId="11CD5E98" w14:textId="77777777" w:rsidR="003E3C1E" w:rsidRPr="00791020" w:rsidRDefault="003E3C1E" w:rsidP="00174EC1">
            <w:pPr>
              <w:rPr>
                <w:rFonts w:cstheme="minorHAnsi"/>
              </w:rPr>
            </w:pPr>
          </w:p>
        </w:tc>
        <w:tc>
          <w:tcPr>
            <w:tcW w:w="540" w:type="dxa"/>
            <w:shd w:val="clear" w:color="auto" w:fill="FFF2CC" w:themeFill="accent4" w:themeFillTint="33"/>
          </w:tcPr>
          <w:p w14:paraId="0EB2BAB3" w14:textId="77777777" w:rsidR="003E3C1E" w:rsidRPr="00791020" w:rsidRDefault="003E3C1E" w:rsidP="00174EC1">
            <w:pPr>
              <w:rPr>
                <w:rFonts w:cstheme="minorHAnsi"/>
              </w:rPr>
            </w:pPr>
          </w:p>
        </w:tc>
        <w:tc>
          <w:tcPr>
            <w:tcW w:w="589" w:type="dxa"/>
            <w:shd w:val="clear" w:color="auto" w:fill="FFF2CC" w:themeFill="accent4" w:themeFillTint="33"/>
          </w:tcPr>
          <w:p w14:paraId="79B11175" w14:textId="77777777" w:rsidR="003E3C1E" w:rsidRPr="00791020" w:rsidRDefault="003E3C1E" w:rsidP="00174EC1">
            <w:pPr>
              <w:rPr>
                <w:rFonts w:cstheme="minorHAnsi"/>
              </w:rPr>
            </w:pPr>
          </w:p>
        </w:tc>
        <w:tc>
          <w:tcPr>
            <w:tcW w:w="2675" w:type="dxa"/>
            <w:shd w:val="clear" w:color="auto" w:fill="FFF2CC" w:themeFill="accent4" w:themeFillTint="33"/>
          </w:tcPr>
          <w:p w14:paraId="18F7AAB2" w14:textId="77777777" w:rsidR="003E3C1E" w:rsidRPr="00791020" w:rsidRDefault="003E3C1E" w:rsidP="00174EC1">
            <w:pPr>
              <w:rPr>
                <w:rFonts w:cstheme="minorHAnsi"/>
              </w:rPr>
            </w:pPr>
          </w:p>
        </w:tc>
      </w:tr>
      <w:tr w:rsidR="003E3C1E" w:rsidRPr="00791020" w14:paraId="4D8654CA" w14:textId="77777777" w:rsidTr="00174EC1">
        <w:trPr>
          <w:trHeight w:val="272"/>
        </w:trPr>
        <w:tc>
          <w:tcPr>
            <w:tcW w:w="443" w:type="dxa"/>
            <w:shd w:val="clear" w:color="auto" w:fill="FFF2CC" w:themeFill="accent4" w:themeFillTint="33"/>
          </w:tcPr>
          <w:p w14:paraId="1A150B10" w14:textId="77777777" w:rsidR="003E3C1E" w:rsidRPr="00791020" w:rsidRDefault="003E3C1E" w:rsidP="00174EC1">
            <w:pPr>
              <w:rPr>
                <w:rFonts w:cstheme="minorHAnsi"/>
              </w:rPr>
            </w:pPr>
            <w:r w:rsidRPr="00791020">
              <w:rPr>
                <w:rFonts w:cstheme="minorHAnsi"/>
              </w:rPr>
              <w:t>14</w:t>
            </w:r>
          </w:p>
        </w:tc>
        <w:tc>
          <w:tcPr>
            <w:tcW w:w="5638" w:type="dxa"/>
            <w:shd w:val="clear" w:color="auto" w:fill="FFF2CC" w:themeFill="accent4" w:themeFillTint="33"/>
          </w:tcPr>
          <w:p w14:paraId="3456227B"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Cassettes are placed directly on cleaning rack/washer-disinfector? </w:t>
            </w:r>
          </w:p>
        </w:tc>
        <w:tc>
          <w:tcPr>
            <w:tcW w:w="629" w:type="dxa"/>
            <w:shd w:val="clear" w:color="auto" w:fill="FFF2CC" w:themeFill="accent4" w:themeFillTint="33"/>
          </w:tcPr>
          <w:p w14:paraId="67758EF7" w14:textId="77777777" w:rsidR="003E3C1E" w:rsidRPr="00791020" w:rsidRDefault="003E3C1E" w:rsidP="00174EC1">
            <w:pPr>
              <w:rPr>
                <w:rFonts w:cstheme="minorHAnsi"/>
              </w:rPr>
            </w:pPr>
          </w:p>
        </w:tc>
        <w:tc>
          <w:tcPr>
            <w:tcW w:w="540" w:type="dxa"/>
            <w:shd w:val="clear" w:color="auto" w:fill="FFF2CC" w:themeFill="accent4" w:themeFillTint="33"/>
          </w:tcPr>
          <w:p w14:paraId="23FA821C" w14:textId="77777777" w:rsidR="003E3C1E" w:rsidRPr="00791020" w:rsidRDefault="003E3C1E" w:rsidP="00174EC1">
            <w:pPr>
              <w:rPr>
                <w:rFonts w:cstheme="minorHAnsi"/>
              </w:rPr>
            </w:pPr>
          </w:p>
        </w:tc>
        <w:tc>
          <w:tcPr>
            <w:tcW w:w="589" w:type="dxa"/>
            <w:shd w:val="clear" w:color="auto" w:fill="FFF2CC" w:themeFill="accent4" w:themeFillTint="33"/>
          </w:tcPr>
          <w:p w14:paraId="5C5E209F" w14:textId="77777777" w:rsidR="003E3C1E" w:rsidRPr="00791020" w:rsidRDefault="003E3C1E" w:rsidP="00174EC1">
            <w:pPr>
              <w:rPr>
                <w:rFonts w:cstheme="minorHAnsi"/>
              </w:rPr>
            </w:pPr>
          </w:p>
        </w:tc>
        <w:tc>
          <w:tcPr>
            <w:tcW w:w="2675" w:type="dxa"/>
            <w:shd w:val="clear" w:color="auto" w:fill="FFF2CC" w:themeFill="accent4" w:themeFillTint="33"/>
          </w:tcPr>
          <w:p w14:paraId="2216534C" w14:textId="77777777" w:rsidR="003E3C1E" w:rsidRPr="00791020" w:rsidRDefault="003E3C1E" w:rsidP="00174EC1">
            <w:pPr>
              <w:rPr>
                <w:rFonts w:cstheme="minorHAnsi"/>
              </w:rPr>
            </w:pPr>
          </w:p>
        </w:tc>
      </w:tr>
      <w:tr w:rsidR="003E3C1E" w:rsidRPr="00791020" w14:paraId="0BA9BAEA" w14:textId="77777777" w:rsidTr="00174EC1">
        <w:trPr>
          <w:trHeight w:val="257"/>
        </w:trPr>
        <w:tc>
          <w:tcPr>
            <w:tcW w:w="443" w:type="dxa"/>
            <w:shd w:val="clear" w:color="auto" w:fill="FFF2CC" w:themeFill="accent4" w:themeFillTint="33"/>
          </w:tcPr>
          <w:p w14:paraId="356F9C7B" w14:textId="77777777" w:rsidR="003E3C1E" w:rsidRPr="00791020" w:rsidRDefault="003E3C1E" w:rsidP="00174EC1">
            <w:pPr>
              <w:rPr>
                <w:rFonts w:cstheme="minorHAnsi"/>
              </w:rPr>
            </w:pPr>
            <w:r w:rsidRPr="00791020">
              <w:rPr>
                <w:rFonts w:cstheme="minorHAnsi"/>
              </w:rPr>
              <w:t>15</w:t>
            </w:r>
          </w:p>
        </w:tc>
        <w:tc>
          <w:tcPr>
            <w:tcW w:w="5638" w:type="dxa"/>
            <w:shd w:val="clear" w:color="auto" w:fill="FFF2CC" w:themeFill="accent4" w:themeFillTint="33"/>
          </w:tcPr>
          <w:p w14:paraId="15D2DF05"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Washer-disinfector is not overloaded (adequate space b/t items)? </w:t>
            </w:r>
          </w:p>
        </w:tc>
        <w:tc>
          <w:tcPr>
            <w:tcW w:w="629" w:type="dxa"/>
            <w:shd w:val="clear" w:color="auto" w:fill="FFF2CC" w:themeFill="accent4" w:themeFillTint="33"/>
          </w:tcPr>
          <w:p w14:paraId="55C28F78" w14:textId="77777777" w:rsidR="003E3C1E" w:rsidRPr="00791020" w:rsidRDefault="003E3C1E" w:rsidP="00174EC1">
            <w:pPr>
              <w:rPr>
                <w:rFonts w:cstheme="minorHAnsi"/>
              </w:rPr>
            </w:pPr>
          </w:p>
        </w:tc>
        <w:tc>
          <w:tcPr>
            <w:tcW w:w="540" w:type="dxa"/>
            <w:shd w:val="clear" w:color="auto" w:fill="FFF2CC" w:themeFill="accent4" w:themeFillTint="33"/>
          </w:tcPr>
          <w:p w14:paraId="2406C177" w14:textId="77777777" w:rsidR="003E3C1E" w:rsidRPr="00791020" w:rsidRDefault="003E3C1E" w:rsidP="00174EC1">
            <w:pPr>
              <w:rPr>
                <w:rFonts w:cstheme="minorHAnsi"/>
              </w:rPr>
            </w:pPr>
          </w:p>
        </w:tc>
        <w:tc>
          <w:tcPr>
            <w:tcW w:w="589" w:type="dxa"/>
            <w:shd w:val="clear" w:color="auto" w:fill="FFF2CC" w:themeFill="accent4" w:themeFillTint="33"/>
          </w:tcPr>
          <w:p w14:paraId="3238C806" w14:textId="77777777" w:rsidR="003E3C1E" w:rsidRPr="00791020" w:rsidRDefault="003E3C1E" w:rsidP="00174EC1">
            <w:pPr>
              <w:rPr>
                <w:rFonts w:cstheme="minorHAnsi"/>
              </w:rPr>
            </w:pPr>
          </w:p>
        </w:tc>
        <w:tc>
          <w:tcPr>
            <w:tcW w:w="2675" w:type="dxa"/>
            <w:shd w:val="clear" w:color="auto" w:fill="FFF2CC" w:themeFill="accent4" w:themeFillTint="33"/>
          </w:tcPr>
          <w:p w14:paraId="475E6732" w14:textId="77777777" w:rsidR="003E3C1E" w:rsidRPr="00791020" w:rsidRDefault="003E3C1E" w:rsidP="00174EC1">
            <w:pPr>
              <w:rPr>
                <w:rFonts w:cstheme="minorHAnsi"/>
              </w:rPr>
            </w:pPr>
          </w:p>
        </w:tc>
      </w:tr>
      <w:tr w:rsidR="003E3C1E" w:rsidRPr="00791020" w14:paraId="65DBE0D1" w14:textId="77777777" w:rsidTr="00174EC1">
        <w:trPr>
          <w:trHeight w:val="272"/>
        </w:trPr>
        <w:tc>
          <w:tcPr>
            <w:tcW w:w="443" w:type="dxa"/>
            <w:shd w:val="clear" w:color="auto" w:fill="FFF2CC" w:themeFill="accent4" w:themeFillTint="33"/>
          </w:tcPr>
          <w:p w14:paraId="09745D02" w14:textId="77777777" w:rsidR="003E3C1E" w:rsidRPr="00791020" w:rsidRDefault="003E3C1E" w:rsidP="00174EC1">
            <w:pPr>
              <w:rPr>
                <w:rFonts w:cstheme="minorHAnsi"/>
              </w:rPr>
            </w:pPr>
            <w:r w:rsidRPr="00791020">
              <w:rPr>
                <w:rFonts w:cstheme="minorHAnsi"/>
              </w:rPr>
              <w:t>16</w:t>
            </w:r>
          </w:p>
        </w:tc>
        <w:tc>
          <w:tcPr>
            <w:tcW w:w="5638" w:type="dxa"/>
            <w:shd w:val="clear" w:color="auto" w:fill="FFF2CC" w:themeFill="accent4" w:themeFillTint="33"/>
          </w:tcPr>
          <w:p w14:paraId="1277FCB9" w14:textId="37FE0E17" w:rsidR="003E3C1E" w:rsidRPr="00791020" w:rsidRDefault="003E3C1E" w:rsidP="00AB1ADF">
            <w:pPr>
              <w:autoSpaceDE w:val="0"/>
              <w:autoSpaceDN w:val="0"/>
              <w:adjustRightInd w:val="0"/>
              <w:rPr>
                <w:rFonts w:cstheme="minorHAnsi"/>
              </w:rPr>
            </w:pPr>
            <w:r w:rsidRPr="00791020">
              <w:rPr>
                <w:rFonts w:cstheme="minorHAnsi"/>
                <w:color w:val="000000"/>
              </w:rPr>
              <w:t>Washer tested weekly using a commercial test?</w:t>
            </w:r>
          </w:p>
          <w:p w14:paraId="20270DAA"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Washer Enzyme/Detergent/Corrosion Inhibitor bottles correctly installed and filled with correct solutions? </w:t>
            </w:r>
          </w:p>
        </w:tc>
        <w:tc>
          <w:tcPr>
            <w:tcW w:w="629" w:type="dxa"/>
            <w:shd w:val="clear" w:color="auto" w:fill="FFF2CC" w:themeFill="accent4" w:themeFillTint="33"/>
          </w:tcPr>
          <w:p w14:paraId="1543FF0A" w14:textId="77777777" w:rsidR="003E3C1E" w:rsidRPr="00791020" w:rsidRDefault="003E3C1E" w:rsidP="00174EC1">
            <w:pPr>
              <w:rPr>
                <w:rFonts w:cstheme="minorHAnsi"/>
              </w:rPr>
            </w:pPr>
          </w:p>
        </w:tc>
        <w:tc>
          <w:tcPr>
            <w:tcW w:w="540" w:type="dxa"/>
            <w:shd w:val="clear" w:color="auto" w:fill="FFF2CC" w:themeFill="accent4" w:themeFillTint="33"/>
          </w:tcPr>
          <w:p w14:paraId="6C9BD2A9" w14:textId="77777777" w:rsidR="003E3C1E" w:rsidRPr="00791020" w:rsidRDefault="003E3C1E" w:rsidP="00174EC1">
            <w:pPr>
              <w:rPr>
                <w:rFonts w:cstheme="minorHAnsi"/>
              </w:rPr>
            </w:pPr>
          </w:p>
        </w:tc>
        <w:tc>
          <w:tcPr>
            <w:tcW w:w="589" w:type="dxa"/>
            <w:shd w:val="clear" w:color="auto" w:fill="FFF2CC" w:themeFill="accent4" w:themeFillTint="33"/>
          </w:tcPr>
          <w:p w14:paraId="30ED87CB" w14:textId="77777777" w:rsidR="003E3C1E" w:rsidRPr="00791020" w:rsidRDefault="003E3C1E" w:rsidP="00174EC1">
            <w:pPr>
              <w:rPr>
                <w:rFonts w:cstheme="minorHAnsi"/>
              </w:rPr>
            </w:pPr>
          </w:p>
        </w:tc>
        <w:tc>
          <w:tcPr>
            <w:tcW w:w="2675" w:type="dxa"/>
            <w:shd w:val="clear" w:color="auto" w:fill="FFF2CC" w:themeFill="accent4" w:themeFillTint="33"/>
          </w:tcPr>
          <w:p w14:paraId="237F4DE4" w14:textId="77777777" w:rsidR="003E3C1E" w:rsidRPr="00791020" w:rsidRDefault="003E3C1E" w:rsidP="00174EC1">
            <w:pPr>
              <w:rPr>
                <w:rFonts w:cstheme="minorHAnsi"/>
              </w:rPr>
            </w:pPr>
          </w:p>
        </w:tc>
      </w:tr>
      <w:tr w:rsidR="003E3C1E" w:rsidRPr="00791020" w14:paraId="717D023D" w14:textId="77777777" w:rsidTr="00174EC1">
        <w:trPr>
          <w:trHeight w:val="257"/>
        </w:trPr>
        <w:tc>
          <w:tcPr>
            <w:tcW w:w="443" w:type="dxa"/>
            <w:shd w:val="clear" w:color="auto" w:fill="FFF2CC" w:themeFill="accent4" w:themeFillTint="33"/>
          </w:tcPr>
          <w:p w14:paraId="3F4CAC95" w14:textId="77777777" w:rsidR="003E3C1E" w:rsidRPr="00791020" w:rsidRDefault="003E3C1E" w:rsidP="00174EC1">
            <w:pPr>
              <w:rPr>
                <w:rFonts w:cstheme="minorHAnsi"/>
              </w:rPr>
            </w:pPr>
            <w:r w:rsidRPr="00791020">
              <w:rPr>
                <w:rFonts w:cstheme="minorHAnsi"/>
              </w:rPr>
              <w:t>17</w:t>
            </w:r>
          </w:p>
        </w:tc>
        <w:tc>
          <w:tcPr>
            <w:tcW w:w="5638" w:type="dxa"/>
            <w:shd w:val="clear" w:color="auto" w:fill="FFF2CC" w:themeFill="accent4" w:themeFillTint="33"/>
          </w:tcPr>
          <w:p w14:paraId="7B85B73A" w14:textId="77777777" w:rsidR="003E3C1E" w:rsidRPr="00791020" w:rsidRDefault="003E3C1E" w:rsidP="00174EC1">
            <w:pPr>
              <w:autoSpaceDE w:val="0"/>
              <w:autoSpaceDN w:val="0"/>
              <w:adjustRightInd w:val="0"/>
              <w:rPr>
                <w:rFonts w:cstheme="minorHAnsi"/>
              </w:rPr>
            </w:pPr>
            <w:r w:rsidRPr="00791020">
              <w:rPr>
                <w:rFonts w:cstheme="minorHAnsi"/>
                <w:color w:val="000000"/>
              </w:rPr>
              <w:t>Proper wash program is selected/used.</w:t>
            </w:r>
          </w:p>
        </w:tc>
        <w:tc>
          <w:tcPr>
            <w:tcW w:w="629" w:type="dxa"/>
            <w:shd w:val="clear" w:color="auto" w:fill="FFF2CC" w:themeFill="accent4" w:themeFillTint="33"/>
          </w:tcPr>
          <w:p w14:paraId="53D329E0" w14:textId="77777777" w:rsidR="003E3C1E" w:rsidRPr="00791020" w:rsidRDefault="003E3C1E" w:rsidP="00174EC1">
            <w:pPr>
              <w:rPr>
                <w:rFonts w:cstheme="minorHAnsi"/>
              </w:rPr>
            </w:pPr>
          </w:p>
        </w:tc>
        <w:tc>
          <w:tcPr>
            <w:tcW w:w="540" w:type="dxa"/>
            <w:shd w:val="clear" w:color="auto" w:fill="FFF2CC" w:themeFill="accent4" w:themeFillTint="33"/>
          </w:tcPr>
          <w:p w14:paraId="66FA4F50" w14:textId="77777777" w:rsidR="003E3C1E" w:rsidRPr="00791020" w:rsidRDefault="003E3C1E" w:rsidP="00174EC1">
            <w:pPr>
              <w:rPr>
                <w:rFonts w:cstheme="minorHAnsi"/>
              </w:rPr>
            </w:pPr>
          </w:p>
        </w:tc>
        <w:tc>
          <w:tcPr>
            <w:tcW w:w="589" w:type="dxa"/>
            <w:shd w:val="clear" w:color="auto" w:fill="FFF2CC" w:themeFill="accent4" w:themeFillTint="33"/>
          </w:tcPr>
          <w:p w14:paraId="2BC1A135" w14:textId="77777777" w:rsidR="003E3C1E" w:rsidRPr="00791020" w:rsidRDefault="003E3C1E" w:rsidP="00174EC1">
            <w:pPr>
              <w:rPr>
                <w:rFonts w:cstheme="minorHAnsi"/>
              </w:rPr>
            </w:pPr>
          </w:p>
        </w:tc>
        <w:tc>
          <w:tcPr>
            <w:tcW w:w="2675" w:type="dxa"/>
            <w:shd w:val="clear" w:color="auto" w:fill="FFF2CC" w:themeFill="accent4" w:themeFillTint="33"/>
          </w:tcPr>
          <w:p w14:paraId="3E522C5F" w14:textId="77777777" w:rsidR="003E3C1E" w:rsidRPr="00791020" w:rsidRDefault="003E3C1E" w:rsidP="00174EC1">
            <w:pPr>
              <w:rPr>
                <w:rFonts w:cstheme="minorHAnsi"/>
              </w:rPr>
            </w:pPr>
          </w:p>
        </w:tc>
      </w:tr>
      <w:tr w:rsidR="003E3C1E" w:rsidRPr="00791020" w14:paraId="17187D3B" w14:textId="77777777" w:rsidTr="00174EC1">
        <w:trPr>
          <w:trHeight w:val="272"/>
        </w:trPr>
        <w:tc>
          <w:tcPr>
            <w:tcW w:w="443" w:type="dxa"/>
            <w:shd w:val="clear" w:color="auto" w:fill="FFF2CC" w:themeFill="accent4" w:themeFillTint="33"/>
          </w:tcPr>
          <w:p w14:paraId="63CBD42C" w14:textId="77777777" w:rsidR="003E3C1E" w:rsidRPr="00791020" w:rsidRDefault="003E3C1E" w:rsidP="00174EC1">
            <w:pPr>
              <w:rPr>
                <w:rFonts w:cstheme="minorHAnsi"/>
              </w:rPr>
            </w:pPr>
            <w:r w:rsidRPr="00791020">
              <w:rPr>
                <w:rFonts w:cstheme="minorHAnsi"/>
              </w:rPr>
              <w:t>18</w:t>
            </w:r>
          </w:p>
        </w:tc>
        <w:tc>
          <w:tcPr>
            <w:tcW w:w="5638" w:type="dxa"/>
            <w:shd w:val="clear" w:color="auto" w:fill="FFF2CC" w:themeFill="accent4" w:themeFillTint="33"/>
          </w:tcPr>
          <w:p w14:paraId="1D97791F"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Critical water used for final rinse (if possible).</w:t>
            </w:r>
          </w:p>
        </w:tc>
        <w:tc>
          <w:tcPr>
            <w:tcW w:w="629" w:type="dxa"/>
            <w:shd w:val="clear" w:color="auto" w:fill="FFF2CC" w:themeFill="accent4" w:themeFillTint="33"/>
          </w:tcPr>
          <w:p w14:paraId="570E6BA2" w14:textId="77777777" w:rsidR="003E3C1E" w:rsidRPr="00791020" w:rsidRDefault="003E3C1E" w:rsidP="00174EC1">
            <w:pPr>
              <w:rPr>
                <w:rFonts w:cstheme="minorHAnsi"/>
              </w:rPr>
            </w:pPr>
          </w:p>
        </w:tc>
        <w:tc>
          <w:tcPr>
            <w:tcW w:w="540" w:type="dxa"/>
            <w:shd w:val="clear" w:color="auto" w:fill="FFF2CC" w:themeFill="accent4" w:themeFillTint="33"/>
          </w:tcPr>
          <w:p w14:paraId="5F4409BB" w14:textId="77777777" w:rsidR="003E3C1E" w:rsidRPr="00791020" w:rsidRDefault="003E3C1E" w:rsidP="00174EC1">
            <w:pPr>
              <w:rPr>
                <w:rFonts w:cstheme="minorHAnsi"/>
              </w:rPr>
            </w:pPr>
          </w:p>
        </w:tc>
        <w:tc>
          <w:tcPr>
            <w:tcW w:w="589" w:type="dxa"/>
            <w:shd w:val="clear" w:color="auto" w:fill="FFF2CC" w:themeFill="accent4" w:themeFillTint="33"/>
          </w:tcPr>
          <w:p w14:paraId="503629A4" w14:textId="77777777" w:rsidR="003E3C1E" w:rsidRPr="00791020" w:rsidRDefault="003E3C1E" w:rsidP="00174EC1">
            <w:pPr>
              <w:rPr>
                <w:rFonts w:cstheme="minorHAnsi"/>
              </w:rPr>
            </w:pPr>
          </w:p>
        </w:tc>
        <w:tc>
          <w:tcPr>
            <w:tcW w:w="2675" w:type="dxa"/>
            <w:shd w:val="clear" w:color="auto" w:fill="FFF2CC" w:themeFill="accent4" w:themeFillTint="33"/>
          </w:tcPr>
          <w:p w14:paraId="48E86932" w14:textId="77777777" w:rsidR="003E3C1E" w:rsidRPr="00791020" w:rsidRDefault="003E3C1E" w:rsidP="00174EC1">
            <w:pPr>
              <w:rPr>
                <w:rFonts w:cstheme="minorHAnsi"/>
              </w:rPr>
            </w:pPr>
          </w:p>
        </w:tc>
      </w:tr>
      <w:tr w:rsidR="003E3C1E" w:rsidRPr="00791020" w14:paraId="5834C442" w14:textId="77777777" w:rsidTr="00174EC1">
        <w:trPr>
          <w:trHeight w:val="257"/>
        </w:trPr>
        <w:tc>
          <w:tcPr>
            <w:tcW w:w="443" w:type="dxa"/>
            <w:shd w:val="clear" w:color="auto" w:fill="FFF2CC" w:themeFill="accent4" w:themeFillTint="33"/>
          </w:tcPr>
          <w:p w14:paraId="218900A6" w14:textId="77777777" w:rsidR="003E3C1E" w:rsidRPr="00791020" w:rsidRDefault="003E3C1E" w:rsidP="00174EC1">
            <w:pPr>
              <w:rPr>
                <w:rFonts w:cstheme="minorHAnsi"/>
              </w:rPr>
            </w:pPr>
            <w:r w:rsidRPr="00791020">
              <w:rPr>
                <w:rFonts w:cstheme="minorHAnsi"/>
              </w:rPr>
              <w:t>19</w:t>
            </w:r>
          </w:p>
        </w:tc>
        <w:tc>
          <w:tcPr>
            <w:tcW w:w="5638" w:type="dxa"/>
            <w:shd w:val="clear" w:color="auto" w:fill="FFF2CC" w:themeFill="accent4" w:themeFillTint="33"/>
          </w:tcPr>
          <w:p w14:paraId="1FEAAD55" w14:textId="77777777" w:rsidR="003E3C1E" w:rsidRPr="00791020" w:rsidRDefault="003E3C1E" w:rsidP="00174EC1">
            <w:pPr>
              <w:autoSpaceDE w:val="0"/>
              <w:autoSpaceDN w:val="0"/>
              <w:adjustRightInd w:val="0"/>
              <w:rPr>
                <w:rFonts w:cstheme="minorHAnsi"/>
              </w:rPr>
            </w:pPr>
            <w:r w:rsidRPr="00791020">
              <w:rPr>
                <w:rFonts w:cstheme="minorHAnsi"/>
                <w:color w:val="000000"/>
              </w:rPr>
              <w:t>Ultrasonic washers degassed according to IFUs.</w:t>
            </w:r>
          </w:p>
        </w:tc>
        <w:tc>
          <w:tcPr>
            <w:tcW w:w="629" w:type="dxa"/>
            <w:shd w:val="clear" w:color="auto" w:fill="FFF2CC" w:themeFill="accent4" w:themeFillTint="33"/>
          </w:tcPr>
          <w:p w14:paraId="0908653B" w14:textId="77777777" w:rsidR="003E3C1E" w:rsidRPr="00791020" w:rsidRDefault="003E3C1E" w:rsidP="00174EC1">
            <w:pPr>
              <w:rPr>
                <w:rFonts w:cstheme="minorHAnsi"/>
              </w:rPr>
            </w:pPr>
          </w:p>
        </w:tc>
        <w:tc>
          <w:tcPr>
            <w:tcW w:w="540" w:type="dxa"/>
            <w:shd w:val="clear" w:color="auto" w:fill="FFF2CC" w:themeFill="accent4" w:themeFillTint="33"/>
          </w:tcPr>
          <w:p w14:paraId="222049A0" w14:textId="77777777" w:rsidR="003E3C1E" w:rsidRPr="00791020" w:rsidRDefault="003E3C1E" w:rsidP="00174EC1">
            <w:pPr>
              <w:rPr>
                <w:rFonts w:cstheme="minorHAnsi"/>
              </w:rPr>
            </w:pPr>
          </w:p>
        </w:tc>
        <w:tc>
          <w:tcPr>
            <w:tcW w:w="589" w:type="dxa"/>
            <w:shd w:val="clear" w:color="auto" w:fill="FFF2CC" w:themeFill="accent4" w:themeFillTint="33"/>
          </w:tcPr>
          <w:p w14:paraId="4BB533A6" w14:textId="77777777" w:rsidR="003E3C1E" w:rsidRPr="00791020" w:rsidRDefault="003E3C1E" w:rsidP="00174EC1">
            <w:pPr>
              <w:rPr>
                <w:rFonts w:cstheme="minorHAnsi"/>
              </w:rPr>
            </w:pPr>
          </w:p>
        </w:tc>
        <w:tc>
          <w:tcPr>
            <w:tcW w:w="2675" w:type="dxa"/>
            <w:shd w:val="clear" w:color="auto" w:fill="FFF2CC" w:themeFill="accent4" w:themeFillTint="33"/>
          </w:tcPr>
          <w:p w14:paraId="018B4DD0" w14:textId="77777777" w:rsidR="003E3C1E" w:rsidRPr="00791020" w:rsidRDefault="003E3C1E" w:rsidP="00174EC1">
            <w:pPr>
              <w:rPr>
                <w:rFonts w:cstheme="minorHAnsi"/>
              </w:rPr>
            </w:pPr>
          </w:p>
        </w:tc>
      </w:tr>
      <w:tr w:rsidR="003E3C1E" w:rsidRPr="00791020" w14:paraId="4AB6079A" w14:textId="77777777" w:rsidTr="00174EC1">
        <w:trPr>
          <w:trHeight w:val="272"/>
        </w:trPr>
        <w:tc>
          <w:tcPr>
            <w:tcW w:w="443" w:type="dxa"/>
            <w:shd w:val="clear" w:color="auto" w:fill="FFF2CC" w:themeFill="accent4" w:themeFillTint="33"/>
          </w:tcPr>
          <w:p w14:paraId="7B59EB72" w14:textId="77777777" w:rsidR="003E3C1E" w:rsidRPr="00791020" w:rsidRDefault="003E3C1E" w:rsidP="00174EC1">
            <w:pPr>
              <w:rPr>
                <w:rFonts w:cstheme="minorHAnsi"/>
              </w:rPr>
            </w:pPr>
            <w:r w:rsidRPr="00791020">
              <w:rPr>
                <w:rFonts w:cstheme="minorHAnsi"/>
              </w:rPr>
              <w:t>20</w:t>
            </w:r>
          </w:p>
        </w:tc>
        <w:tc>
          <w:tcPr>
            <w:tcW w:w="5638" w:type="dxa"/>
            <w:shd w:val="clear" w:color="auto" w:fill="FFF2CC" w:themeFill="accent4" w:themeFillTint="33"/>
          </w:tcPr>
          <w:p w14:paraId="43AA670E" w14:textId="77777777" w:rsidR="003E3C1E" w:rsidRPr="00791020" w:rsidRDefault="003E3C1E" w:rsidP="00174EC1">
            <w:pPr>
              <w:autoSpaceDE w:val="0"/>
              <w:autoSpaceDN w:val="0"/>
              <w:adjustRightInd w:val="0"/>
              <w:rPr>
                <w:rFonts w:cstheme="minorHAnsi"/>
              </w:rPr>
            </w:pPr>
            <w:r w:rsidRPr="00791020">
              <w:rPr>
                <w:rFonts w:cstheme="minorHAnsi"/>
                <w:color w:val="000000"/>
              </w:rPr>
              <w:t>Proper ultrasonic solution used and filled to correct level.</w:t>
            </w:r>
          </w:p>
        </w:tc>
        <w:tc>
          <w:tcPr>
            <w:tcW w:w="629" w:type="dxa"/>
            <w:shd w:val="clear" w:color="auto" w:fill="FFF2CC" w:themeFill="accent4" w:themeFillTint="33"/>
          </w:tcPr>
          <w:p w14:paraId="7B405AA0" w14:textId="77777777" w:rsidR="003E3C1E" w:rsidRPr="00791020" w:rsidRDefault="003E3C1E" w:rsidP="00174EC1">
            <w:pPr>
              <w:rPr>
                <w:rFonts w:cstheme="minorHAnsi"/>
              </w:rPr>
            </w:pPr>
          </w:p>
        </w:tc>
        <w:tc>
          <w:tcPr>
            <w:tcW w:w="540" w:type="dxa"/>
            <w:shd w:val="clear" w:color="auto" w:fill="FFF2CC" w:themeFill="accent4" w:themeFillTint="33"/>
          </w:tcPr>
          <w:p w14:paraId="6EE1A475" w14:textId="77777777" w:rsidR="003E3C1E" w:rsidRPr="00791020" w:rsidRDefault="003E3C1E" w:rsidP="00174EC1">
            <w:pPr>
              <w:rPr>
                <w:rFonts w:cstheme="minorHAnsi"/>
              </w:rPr>
            </w:pPr>
          </w:p>
        </w:tc>
        <w:tc>
          <w:tcPr>
            <w:tcW w:w="589" w:type="dxa"/>
            <w:shd w:val="clear" w:color="auto" w:fill="FFF2CC" w:themeFill="accent4" w:themeFillTint="33"/>
          </w:tcPr>
          <w:p w14:paraId="616F11EA" w14:textId="77777777" w:rsidR="003E3C1E" w:rsidRPr="00791020" w:rsidRDefault="003E3C1E" w:rsidP="00174EC1">
            <w:pPr>
              <w:rPr>
                <w:rFonts w:cstheme="minorHAnsi"/>
              </w:rPr>
            </w:pPr>
          </w:p>
        </w:tc>
        <w:tc>
          <w:tcPr>
            <w:tcW w:w="2675" w:type="dxa"/>
            <w:shd w:val="clear" w:color="auto" w:fill="FFF2CC" w:themeFill="accent4" w:themeFillTint="33"/>
          </w:tcPr>
          <w:p w14:paraId="7D0F301F" w14:textId="77777777" w:rsidR="003E3C1E" w:rsidRPr="00791020" w:rsidRDefault="003E3C1E" w:rsidP="00174EC1">
            <w:pPr>
              <w:rPr>
                <w:rFonts w:cstheme="minorHAnsi"/>
              </w:rPr>
            </w:pPr>
          </w:p>
        </w:tc>
      </w:tr>
      <w:tr w:rsidR="003E3C1E" w:rsidRPr="00791020" w14:paraId="2DD532B4" w14:textId="77777777" w:rsidTr="00174EC1">
        <w:trPr>
          <w:trHeight w:val="257"/>
        </w:trPr>
        <w:tc>
          <w:tcPr>
            <w:tcW w:w="443" w:type="dxa"/>
            <w:shd w:val="clear" w:color="auto" w:fill="FFF2CC" w:themeFill="accent4" w:themeFillTint="33"/>
          </w:tcPr>
          <w:p w14:paraId="444E7FFA" w14:textId="77777777" w:rsidR="003E3C1E" w:rsidRPr="00791020" w:rsidRDefault="003E3C1E" w:rsidP="00174EC1">
            <w:pPr>
              <w:rPr>
                <w:rFonts w:cstheme="minorHAnsi"/>
              </w:rPr>
            </w:pPr>
            <w:r w:rsidRPr="00791020">
              <w:rPr>
                <w:rFonts w:cstheme="minorHAnsi"/>
              </w:rPr>
              <w:t>21</w:t>
            </w:r>
          </w:p>
        </w:tc>
        <w:tc>
          <w:tcPr>
            <w:tcW w:w="5638" w:type="dxa"/>
            <w:shd w:val="clear" w:color="auto" w:fill="FFF2CC" w:themeFill="accent4" w:themeFillTint="33"/>
          </w:tcPr>
          <w:p w14:paraId="12907C47" w14:textId="77777777" w:rsidR="003E3C1E" w:rsidRPr="00791020" w:rsidRDefault="003E3C1E" w:rsidP="00174EC1">
            <w:pPr>
              <w:autoSpaceDE w:val="0"/>
              <w:autoSpaceDN w:val="0"/>
              <w:adjustRightInd w:val="0"/>
              <w:rPr>
                <w:rFonts w:cstheme="minorHAnsi"/>
              </w:rPr>
            </w:pPr>
            <w:r w:rsidRPr="00791020">
              <w:rPr>
                <w:rFonts w:cstheme="minorHAnsi"/>
                <w:color w:val="000000"/>
              </w:rPr>
              <w:t>Ultrasonic temperature verified regularly.</w:t>
            </w:r>
          </w:p>
        </w:tc>
        <w:tc>
          <w:tcPr>
            <w:tcW w:w="629" w:type="dxa"/>
            <w:shd w:val="clear" w:color="auto" w:fill="FFF2CC" w:themeFill="accent4" w:themeFillTint="33"/>
          </w:tcPr>
          <w:p w14:paraId="4BFC7D32" w14:textId="77777777" w:rsidR="003E3C1E" w:rsidRPr="00791020" w:rsidRDefault="003E3C1E" w:rsidP="00174EC1">
            <w:pPr>
              <w:rPr>
                <w:rFonts w:cstheme="minorHAnsi"/>
              </w:rPr>
            </w:pPr>
          </w:p>
        </w:tc>
        <w:tc>
          <w:tcPr>
            <w:tcW w:w="540" w:type="dxa"/>
            <w:shd w:val="clear" w:color="auto" w:fill="FFF2CC" w:themeFill="accent4" w:themeFillTint="33"/>
          </w:tcPr>
          <w:p w14:paraId="305BB2FE" w14:textId="77777777" w:rsidR="003E3C1E" w:rsidRPr="00791020" w:rsidRDefault="003E3C1E" w:rsidP="00174EC1">
            <w:pPr>
              <w:rPr>
                <w:rFonts w:cstheme="minorHAnsi"/>
              </w:rPr>
            </w:pPr>
          </w:p>
        </w:tc>
        <w:tc>
          <w:tcPr>
            <w:tcW w:w="589" w:type="dxa"/>
            <w:shd w:val="clear" w:color="auto" w:fill="FFF2CC" w:themeFill="accent4" w:themeFillTint="33"/>
          </w:tcPr>
          <w:p w14:paraId="48EE8D38" w14:textId="77777777" w:rsidR="003E3C1E" w:rsidRPr="00791020" w:rsidRDefault="003E3C1E" w:rsidP="00174EC1">
            <w:pPr>
              <w:rPr>
                <w:rFonts w:cstheme="minorHAnsi"/>
              </w:rPr>
            </w:pPr>
          </w:p>
        </w:tc>
        <w:tc>
          <w:tcPr>
            <w:tcW w:w="2675" w:type="dxa"/>
            <w:shd w:val="clear" w:color="auto" w:fill="FFF2CC" w:themeFill="accent4" w:themeFillTint="33"/>
          </w:tcPr>
          <w:p w14:paraId="02AC7A1C" w14:textId="77777777" w:rsidR="003E3C1E" w:rsidRPr="00791020" w:rsidRDefault="003E3C1E" w:rsidP="00174EC1">
            <w:pPr>
              <w:rPr>
                <w:rFonts w:cstheme="minorHAnsi"/>
              </w:rPr>
            </w:pPr>
          </w:p>
        </w:tc>
      </w:tr>
      <w:tr w:rsidR="003E3C1E" w:rsidRPr="00791020" w14:paraId="4A319F60" w14:textId="77777777" w:rsidTr="00174EC1">
        <w:trPr>
          <w:trHeight w:val="272"/>
        </w:trPr>
        <w:tc>
          <w:tcPr>
            <w:tcW w:w="443" w:type="dxa"/>
            <w:shd w:val="clear" w:color="auto" w:fill="FFF2CC" w:themeFill="accent4" w:themeFillTint="33"/>
          </w:tcPr>
          <w:p w14:paraId="6706F583" w14:textId="77777777" w:rsidR="003E3C1E" w:rsidRPr="00791020" w:rsidRDefault="003E3C1E" w:rsidP="00174EC1">
            <w:pPr>
              <w:rPr>
                <w:rFonts w:cstheme="minorHAnsi"/>
              </w:rPr>
            </w:pPr>
            <w:r w:rsidRPr="00791020">
              <w:rPr>
                <w:rFonts w:cstheme="minorHAnsi"/>
              </w:rPr>
              <w:t>22</w:t>
            </w:r>
          </w:p>
        </w:tc>
        <w:tc>
          <w:tcPr>
            <w:tcW w:w="5638" w:type="dxa"/>
            <w:shd w:val="clear" w:color="auto" w:fill="FFF2CC" w:themeFill="accent4" w:themeFillTint="33"/>
          </w:tcPr>
          <w:p w14:paraId="1105966F" w14:textId="77777777" w:rsidR="003E3C1E" w:rsidRPr="00791020" w:rsidRDefault="003E3C1E" w:rsidP="00174EC1">
            <w:pPr>
              <w:autoSpaceDE w:val="0"/>
              <w:autoSpaceDN w:val="0"/>
              <w:adjustRightInd w:val="0"/>
              <w:rPr>
                <w:rFonts w:cstheme="minorHAnsi"/>
              </w:rPr>
            </w:pPr>
            <w:r w:rsidRPr="00791020">
              <w:rPr>
                <w:rFonts w:cstheme="minorHAnsi"/>
                <w:color w:val="000000"/>
              </w:rPr>
              <w:t>Ultrasonic and/or washer tested for efficacy at least weekly.</w:t>
            </w:r>
          </w:p>
        </w:tc>
        <w:tc>
          <w:tcPr>
            <w:tcW w:w="629" w:type="dxa"/>
            <w:shd w:val="clear" w:color="auto" w:fill="FFF2CC" w:themeFill="accent4" w:themeFillTint="33"/>
          </w:tcPr>
          <w:p w14:paraId="1E68CCC2" w14:textId="77777777" w:rsidR="003E3C1E" w:rsidRPr="00791020" w:rsidRDefault="003E3C1E" w:rsidP="00174EC1">
            <w:pPr>
              <w:rPr>
                <w:rFonts w:cstheme="minorHAnsi"/>
              </w:rPr>
            </w:pPr>
          </w:p>
        </w:tc>
        <w:tc>
          <w:tcPr>
            <w:tcW w:w="540" w:type="dxa"/>
            <w:shd w:val="clear" w:color="auto" w:fill="FFF2CC" w:themeFill="accent4" w:themeFillTint="33"/>
          </w:tcPr>
          <w:p w14:paraId="3583FD4D" w14:textId="77777777" w:rsidR="003E3C1E" w:rsidRPr="00791020" w:rsidRDefault="003E3C1E" w:rsidP="00174EC1">
            <w:pPr>
              <w:rPr>
                <w:rFonts w:cstheme="minorHAnsi"/>
              </w:rPr>
            </w:pPr>
          </w:p>
        </w:tc>
        <w:tc>
          <w:tcPr>
            <w:tcW w:w="589" w:type="dxa"/>
            <w:shd w:val="clear" w:color="auto" w:fill="FFF2CC" w:themeFill="accent4" w:themeFillTint="33"/>
          </w:tcPr>
          <w:p w14:paraId="2399501C" w14:textId="77777777" w:rsidR="003E3C1E" w:rsidRPr="00791020" w:rsidRDefault="003E3C1E" w:rsidP="00174EC1">
            <w:pPr>
              <w:rPr>
                <w:rFonts w:cstheme="minorHAnsi"/>
              </w:rPr>
            </w:pPr>
          </w:p>
        </w:tc>
        <w:tc>
          <w:tcPr>
            <w:tcW w:w="2675" w:type="dxa"/>
            <w:shd w:val="clear" w:color="auto" w:fill="FFF2CC" w:themeFill="accent4" w:themeFillTint="33"/>
          </w:tcPr>
          <w:p w14:paraId="4BA3138B" w14:textId="77777777" w:rsidR="003E3C1E" w:rsidRPr="00791020" w:rsidRDefault="003E3C1E" w:rsidP="00174EC1">
            <w:pPr>
              <w:rPr>
                <w:rFonts w:cstheme="minorHAnsi"/>
              </w:rPr>
            </w:pPr>
          </w:p>
        </w:tc>
      </w:tr>
      <w:tr w:rsidR="003E3C1E" w:rsidRPr="00791020" w14:paraId="7EEC5286" w14:textId="77777777" w:rsidTr="00174EC1">
        <w:trPr>
          <w:trHeight w:val="257"/>
        </w:trPr>
        <w:tc>
          <w:tcPr>
            <w:tcW w:w="443" w:type="dxa"/>
            <w:shd w:val="clear" w:color="auto" w:fill="FFF2CC" w:themeFill="accent4" w:themeFillTint="33"/>
          </w:tcPr>
          <w:p w14:paraId="6CBC0495" w14:textId="77777777" w:rsidR="003E3C1E" w:rsidRPr="00791020" w:rsidRDefault="003E3C1E" w:rsidP="00174EC1">
            <w:pPr>
              <w:rPr>
                <w:rFonts w:cstheme="minorHAnsi"/>
              </w:rPr>
            </w:pPr>
            <w:r w:rsidRPr="00791020">
              <w:rPr>
                <w:rFonts w:cstheme="minorHAnsi"/>
              </w:rPr>
              <w:t>23</w:t>
            </w:r>
          </w:p>
        </w:tc>
        <w:tc>
          <w:tcPr>
            <w:tcW w:w="5638" w:type="dxa"/>
            <w:shd w:val="clear" w:color="auto" w:fill="FFF2CC" w:themeFill="accent4" w:themeFillTint="33"/>
          </w:tcPr>
          <w:p w14:paraId="0408B8C0" w14:textId="77777777" w:rsidR="003E3C1E" w:rsidRPr="00791020" w:rsidRDefault="003E3C1E" w:rsidP="00174EC1">
            <w:pPr>
              <w:autoSpaceDE w:val="0"/>
              <w:autoSpaceDN w:val="0"/>
              <w:adjustRightInd w:val="0"/>
              <w:rPr>
                <w:rFonts w:cstheme="minorHAnsi"/>
              </w:rPr>
            </w:pPr>
            <w:r w:rsidRPr="00791020">
              <w:rPr>
                <w:rFonts w:cstheme="minorHAnsi"/>
                <w:color w:val="000000"/>
              </w:rPr>
              <w:t>Foil test for ultrasonic completed weekly.</w:t>
            </w:r>
          </w:p>
        </w:tc>
        <w:tc>
          <w:tcPr>
            <w:tcW w:w="629" w:type="dxa"/>
            <w:shd w:val="clear" w:color="auto" w:fill="FFF2CC" w:themeFill="accent4" w:themeFillTint="33"/>
          </w:tcPr>
          <w:p w14:paraId="5DA45186" w14:textId="77777777" w:rsidR="003E3C1E" w:rsidRPr="00791020" w:rsidRDefault="003E3C1E" w:rsidP="00174EC1">
            <w:pPr>
              <w:rPr>
                <w:rFonts w:cstheme="minorHAnsi"/>
              </w:rPr>
            </w:pPr>
          </w:p>
        </w:tc>
        <w:tc>
          <w:tcPr>
            <w:tcW w:w="540" w:type="dxa"/>
            <w:shd w:val="clear" w:color="auto" w:fill="FFF2CC" w:themeFill="accent4" w:themeFillTint="33"/>
          </w:tcPr>
          <w:p w14:paraId="03D86F3B" w14:textId="77777777" w:rsidR="003E3C1E" w:rsidRPr="00791020" w:rsidRDefault="003E3C1E" w:rsidP="00174EC1">
            <w:pPr>
              <w:rPr>
                <w:rFonts w:cstheme="minorHAnsi"/>
              </w:rPr>
            </w:pPr>
          </w:p>
        </w:tc>
        <w:tc>
          <w:tcPr>
            <w:tcW w:w="589" w:type="dxa"/>
            <w:shd w:val="clear" w:color="auto" w:fill="FFF2CC" w:themeFill="accent4" w:themeFillTint="33"/>
          </w:tcPr>
          <w:p w14:paraId="212FCCFA" w14:textId="77777777" w:rsidR="003E3C1E" w:rsidRPr="00791020" w:rsidRDefault="003E3C1E" w:rsidP="00174EC1">
            <w:pPr>
              <w:rPr>
                <w:rFonts w:cstheme="minorHAnsi"/>
              </w:rPr>
            </w:pPr>
          </w:p>
        </w:tc>
        <w:tc>
          <w:tcPr>
            <w:tcW w:w="2675" w:type="dxa"/>
            <w:shd w:val="clear" w:color="auto" w:fill="FFF2CC" w:themeFill="accent4" w:themeFillTint="33"/>
          </w:tcPr>
          <w:p w14:paraId="41D7628B" w14:textId="77777777" w:rsidR="003E3C1E" w:rsidRPr="00791020" w:rsidRDefault="003E3C1E" w:rsidP="00174EC1">
            <w:pPr>
              <w:rPr>
                <w:rFonts w:cstheme="minorHAnsi"/>
              </w:rPr>
            </w:pPr>
          </w:p>
        </w:tc>
      </w:tr>
      <w:tr w:rsidR="003E3C1E" w:rsidRPr="00791020" w14:paraId="0FC509D2" w14:textId="77777777" w:rsidTr="00174EC1">
        <w:trPr>
          <w:trHeight w:val="272"/>
        </w:trPr>
        <w:tc>
          <w:tcPr>
            <w:tcW w:w="443" w:type="dxa"/>
            <w:shd w:val="clear" w:color="auto" w:fill="FFF2CC" w:themeFill="accent4" w:themeFillTint="33"/>
          </w:tcPr>
          <w:p w14:paraId="4B26CB53" w14:textId="77777777" w:rsidR="003E3C1E" w:rsidRPr="00791020" w:rsidRDefault="003E3C1E" w:rsidP="00174EC1">
            <w:pPr>
              <w:rPr>
                <w:rFonts w:cstheme="minorHAnsi"/>
              </w:rPr>
            </w:pPr>
            <w:r w:rsidRPr="00791020">
              <w:rPr>
                <w:rFonts w:cstheme="minorHAnsi"/>
              </w:rPr>
              <w:t>24</w:t>
            </w:r>
          </w:p>
        </w:tc>
        <w:tc>
          <w:tcPr>
            <w:tcW w:w="5638" w:type="dxa"/>
            <w:shd w:val="clear" w:color="auto" w:fill="FFF2CC" w:themeFill="accent4" w:themeFillTint="33"/>
          </w:tcPr>
          <w:p w14:paraId="2A5317AE"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Ultrasonic solution changed when visibly cloudy or per IFU. </w:t>
            </w:r>
          </w:p>
        </w:tc>
        <w:tc>
          <w:tcPr>
            <w:tcW w:w="629" w:type="dxa"/>
            <w:shd w:val="clear" w:color="auto" w:fill="FFF2CC" w:themeFill="accent4" w:themeFillTint="33"/>
          </w:tcPr>
          <w:p w14:paraId="50C03099" w14:textId="77777777" w:rsidR="003E3C1E" w:rsidRPr="00791020" w:rsidRDefault="003E3C1E" w:rsidP="00174EC1">
            <w:pPr>
              <w:rPr>
                <w:rFonts w:cstheme="minorHAnsi"/>
              </w:rPr>
            </w:pPr>
          </w:p>
        </w:tc>
        <w:tc>
          <w:tcPr>
            <w:tcW w:w="540" w:type="dxa"/>
            <w:shd w:val="clear" w:color="auto" w:fill="FFF2CC" w:themeFill="accent4" w:themeFillTint="33"/>
          </w:tcPr>
          <w:p w14:paraId="781534DF" w14:textId="77777777" w:rsidR="003E3C1E" w:rsidRPr="00791020" w:rsidRDefault="003E3C1E" w:rsidP="00174EC1">
            <w:pPr>
              <w:rPr>
                <w:rFonts w:cstheme="minorHAnsi"/>
              </w:rPr>
            </w:pPr>
          </w:p>
        </w:tc>
        <w:tc>
          <w:tcPr>
            <w:tcW w:w="589" w:type="dxa"/>
            <w:shd w:val="clear" w:color="auto" w:fill="FFF2CC" w:themeFill="accent4" w:themeFillTint="33"/>
          </w:tcPr>
          <w:p w14:paraId="609A404D" w14:textId="77777777" w:rsidR="003E3C1E" w:rsidRPr="00791020" w:rsidRDefault="003E3C1E" w:rsidP="00174EC1">
            <w:pPr>
              <w:rPr>
                <w:rFonts w:cstheme="minorHAnsi"/>
              </w:rPr>
            </w:pPr>
          </w:p>
        </w:tc>
        <w:tc>
          <w:tcPr>
            <w:tcW w:w="2675" w:type="dxa"/>
            <w:shd w:val="clear" w:color="auto" w:fill="FFF2CC" w:themeFill="accent4" w:themeFillTint="33"/>
          </w:tcPr>
          <w:p w14:paraId="18A1BC64" w14:textId="77777777" w:rsidR="003E3C1E" w:rsidRPr="00791020" w:rsidRDefault="003E3C1E" w:rsidP="00174EC1">
            <w:pPr>
              <w:rPr>
                <w:rFonts w:cstheme="minorHAnsi"/>
              </w:rPr>
            </w:pPr>
          </w:p>
        </w:tc>
      </w:tr>
      <w:tr w:rsidR="003E3C1E" w:rsidRPr="00791020" w14:paraId="2840B7ED" w14:textId="77777777" w:rsidTr="00174EC1">
        <w:trPr>
          <w:trHeight w:val="257"/>
        </w:trPr>
        <w:tc>
          <w:tcPr>
            <w:tcW w:w="443" w:type="dxa"/>
            <w:shd w:val="clear" w:color="auto" w:fill="FFF2CC" w:themeFill="accent4" w:themeFillTint="33"/>
          </w:tcPr>
          <w:p w14:paraId="15166754" w14:textId="77777777" w:rsidR="003E3C1E" w:rsidRPr="00791020" w:rsidRDefault="003E3C1E" w:rsidP="00174EC1">
            <w:pPr>
              <w:rPr>
                <w:rFonts w:cstheme="minorHAnsi"/>
              </w:rPr>
            </w:pPr>
            <w:r w:rsidRPr="00791020">
              <w:rPr>
                <w:rFonts w:cstheme="minorHAnsi"/>
              </w:rPr>
              <w:t>25</w:t>
            </w:r>
          </w:p>
        </w:tc>
        <w:tc>
          <w:tcPr>
            <w:tcW w:w="5638" w:type="dxa"/>
            <w:shd w:val="clear" w:color="auto" w:fill="FFF2CC" w:themeFill="accent4" w:themeFillTint="33"/>
          </w:tcPr>
          <w:p w14:paraId="1786B12C"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All hinged instruments are processed “in open position” and unlocked.</w:t>
            </w:r>
          </w:p>
        </w:tc>
        <w:tc>
          <w:tcPr>
            <w:tcW w:w="629" w:type="dxa"/>
            <w:shd w:val="clear" w:color="auto" w:fill="FFF2CC" w:themeFill="accent4" w:themeFillTint="33"/>
          </w:tcPr>
          <w:p w14:paraId="2547AC8B" w14:textId="77777777" w:rsidR="003E3C1E" w:rsidRPr="00791020" w:rsidRDefault="003E3C1E" w:rsidP="00174EC1">
            <w:pPr>
              <w:rPr>
                <w:rFonts w:cstheme="minorHAnsi"/>
              </w:rPr>
            </w:pPr>
          </w:p>
        </w:tc>
        <w:tc>
          <w:tcPr>
            <w:tcW w:w="540" w:type="dxa"/>
            <w:shd w:val="clear" w:color="auto" w:fill="FFF2CC" w:themeFill="accent4" w:themeFillTint="33"/>
          </w:tcPr>
          <w:p w14:paraId="49B315E1" w14:textId="77777777" w:rsidR="003E3C1E" w:rsidRPr="00791020" w:rsidRDefault="003E3C1E" w:rsidP="00174EC1">
            <w:pPr>
              <w:rPr>
                <w:rFonts w:cstheme="minorHAnsi"/>
              </w:rPr>
            </w:pPr>
          </w:p>
        </w:tc>
        <w:tc>
          <w:tcPr>
            <w:tcW w:w="589" w:type="dxa"/>
            <w:shd w:val="clear" w:color="auto" w:fill="FFF2CC" w:themeFill="accent4" w:themeFillTint="33"/>
          </w:tcPr>
          <w:p w14:paraId="765B3A38" w14:textId="77777777" w:rsidR="003E3C1E" w:rsidRPr="00791020" w:rsidRDefault="003E3C1E" w:rsidP="00174EC1">
            <w:pPr>
              <w:rPr>
                <w:rFonts w:cstheme="minorHAnsi"/>
              </w:rPr>
            </w:pPr>
          </w:p>
        </w:tc>
        <w:tc>
          <w:tcPr>
            <w:tcW w:w="2675" w:type="dxa"/>
            <w:shd w:val="clear" w:color="auto" w:fill="FFF2CC" w:themeFill="accent4" w:themeFillTint="33"/>
          </w:tcPr>
          <w:p w14:paraId="24D55C40" w14:textId="77777777" w:rsidR="003E3C1E" w:rsidRPr="00791020" w:rsidRDefault="003E3C1E" w:rsidP="00174EC1">
            <w:pPr>
              <w:rPr>
                <w:rFonts w:cstheme="minorHAnsi"/>
              </w:rPr>
            </w:pPr>
          </w:p>
        </w:tc>
      </w:tr>
      <w:tr w:rsidR="003E3C1E" w:rsidRPr="00791020" w14:paraId="779D5F6E" w14:textId="77777777" w:rsidTr="00174EC1">
        <w:trPr>
          <w:trHeight w:val="272"/>
        </w:trPr>
        <w:tc>
          <w:tcPr>
            <w:tcW w:w="443" w:type="dxa"/>
            <w:shd w:val="clear" w:color="auto" w:fill="FFF2CC" w:themeFill="accent4" w:themeFillTint="33"/>
          </w:tcPr>
          <w:p w14:paraId="55DCCD2C" w14:textId="77777777" w:rsidR="003E3C1E" w:rsidRPr="00791020" w:rsidRDefault="003E3C1E" w:rsidP="00174EC1">
            <w:pPr>
              <w:rPr>
                <w:rFonts w:cstheme="minorHAnsi"/>
              </w:rPr>
            </w:pPr>
            <w:r w:rsidRPr="00791020">
              <w:rPr>
                <w:rFonts w:cstheme="minorHAnsi"/>
              </w:rPr>
              <w:t>26</w:t>
            </w:r>
          </w:p>
        </w:tc>
        <w:tc>
          <w:tcPr>
            <w:tcW w:w="5638" w:type="dxa"/>
            <w:shd w:val="clear" w:color="auto" w:fill="FFF2CC" w:themeFill="accent4" w:themeFillTint="33"/>
          </w:tcPr>
          <w:p w14:paraId="12B7F52B" w14:textId="77777777" w:rsidR="003E3C1E" w:rsidRPr="00791020" w:rsidRDefault="003E3C1E" w:rsidP="00174EC1">
            <w:pPr>
              <w:autoSpaceDE w:val="0"/>
              <w:autoSpaceDN w:val="0"/>
              <w:adjustRightInd w:val="0"/>
              <w:rPr>
                <w:rFonts w:cstheme="minorHAnsi"/>
              </w:rPr>
            </w:pPr>
            <w:r w:rsidRPr="00791020">
              <w:rPr>
                <w:rFonts w:cstheme="minorHAnsi"/>
                <w:color w:val="000000"/>
              </w:rPr>
              <w:t>Instruments are inspected after cleaning and defective items replaced.</w:t>
            </w:r>
          </w:p>
        </w:tc>
        <w:tc>
          <w:tcPr>
            <w:tcW w:w="629" w:type="dxa"/>
            <w:shd w:val="clear" w:color="auto" w:fill="FFF2CC" w:themeFill="accent4" w:themeFillTint="33"/>
          </w:tcPr>
          <w:p w14:paraId="3645207A" w14:textId="77777777" w:rsidR="003E3C1E" w:rsidRPr="00791020" w:rsidRDefault="003E3C1E" w:rsidP="00174EC1">
            <w:pPr>
              <w:rPr>
                <w:rFonts w:cstheme="minorHAnsi"/>
              </w:rPr>
            </w:pPr>
          </w:p>
        </w:tc>
        <w:tc>
          <w:tcPr>
            <w:tcW w:w="540" w:type="dxa"/>
            <w:shd w:val="clear" w:color="auto" w:fill="FFF2CC" w:themeFill="accent4" w:themeFillTint="33"/>
          </w:tcPr>
          <w:p w14:paraId="14FBC875" w14:textId="77777777" w:rsidR="003E3C1E" w:rsidRPr="00791020" w:rsidRDefault="003E3C1E" w:rsidP="00174EC1">
            <w:pPr>
              <w:rPr>
                <w:rFonts w:cstheme="minorHAnsi"/>
              </w:rPr>
            </w:pPr>
          </w:p>
        </w:tc>
        <w:tc>
          <w:tcPr>
            <w:tcW w:w="589" w:type="dxa"/>
            <w:shd w:val="clear" w:color="auto" w:fill="FFF2CC" w:themeFill="accent4" w:themeFillTint="33"/>
          </w:tcPr>
          <w:p w14:paraId="1A45E5B5" w14:textId="77777777" w:rsidR="003E3C1E" w:rsidRPr="00791020" w:rsidRDefault="003E3C1E" w:rsidP="00174EC1">
            <w:pPr>
              <w:rPr>
                <w:rFonts w:cstheme="minorHAnsi"/>
              </w:rPr>
            </w:pPr>
          </w:p>
        </w:tc>
        <w:tc>
          <w:tcPr>
            <w:tcW w:w="2675" w:type="dxa"/>
            <w:shd w:val="clear" w:color="auto" w:fill="FFF2CC" w:themeFill="accent4" w:themeFillTint="33"/>
          </w:tcPr>
          <w:p w14:paraId="068A02E3" w14:textId="77777777" w:rsidR="003E3C1E" w:rsidRPr="00791020" w:rsidRDefault="003E3C1E" w:rsidP="00174EC1">
            <w:pPr>
              <w:rPr>
                <w:rFonts w:cstheme="minorHAnsi"/>
              </w:rPr>
            </w:pPr>
          </w:p>
        </w:tc>
      </w:tr>
      <w:tr w:rsidR="003E3C1E" w:rsidRPr="00791020" w14:paraId="346E0764" w14:textId="77777777" w:rsidTr="00174EC1">
        <w:trPr>
          <w:trHeight w:val="272"/>
        </w:trPr>
        <w:tc>
          <w:tcPr>
            <w:tcW w:w="443" w:type="dxa"/>
            <w:shd w:val="clear" w:color="auto" w:fill="FFF2CC" w:themeFill="accent4" w:themeFillTint="33"/>
          </w:tcPr>
          <w:p w14:paraId="6B62FC2A" w14:textId="77777777" w:rsidR="003E3C1E" w:rsidRPr="00791020" w:rsidRDefault="003E3C1E" w:rsidP="00174EC1">
            <w:pPr>
              <w:rPr>
                <w:rFonts w:cstheme="minorHAnsi"/>
              </w:rPr>
            </w:pPr>
            <w:r w:rsidRPr="00791020">
              <w:rPr>
                <w:rFonts w:cstheme="minorHAnsi"/>
              </w:rPr>
              <w:t>27</w:t>
            </w:r>
          </w:p>
        </w:tc>
        <w:tc>
          <w:tcPr>
            <w:tcW w:w="5638" w:type="dxa"/>
            <w:shd w:val="clear" w:color="auto" w:fill="FFF2CC" w:themeFill="accent4" w:themeFillTint="33"/>
          </w:tcPr>
          <w:p w14:paraId="4F70C52D"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Doors &amp; pass through windows kept closed.</w:t>
            </w:r>
          </w:p>
        </w:tc>
        <w:tc>
          <w:tcPr>
            <w:tcW w:w="629" w:type="dxa"/>
            <w:shd w:val="clear" w:color="auto" w:fill="FFF2CC" w:themeFill="accent4" w:themeFillTint="33"/>
          </w:tcPr>
          <w:p w14:paraId="34493B2C" w14:textId="77777777" w:rsidR="003E3C1E" w:rsidRPr="00791020" w:rsidRDefault="003E3C1E" w:rsidP="00174EC1">
            <w:pPr>
              <w:rPr>
                <w:rFonts w:cstheme="minorHAnsi"/>
              </w:rPr>
            </w:pPr>
          </w:p>
        </w:tc>
        <w:tc>
          <w:tcPr>
            <w:tcW w:w="540" w:type="dxa"/>
            <w:shd w:val="clear" w:color="auto" w:fill="FFF2CC" w:themeFill="accent4" w:themeFillTint="33"/>
          </w:tcPr>
          <w:p w14:paraId="786FC911" w14:textId="77777777" w:rsidR="003E3C1E" w:rsidRPr="00791020" w:rsidRDefault="003E3C1E" w:rsidP="00174EC1">
            <w:pPr>
              <w:rPr>
                <w:rFonts w:cstheme="minorHAnsi"/>
              </w:rPr>
            </w:pPr>
          </w:p>
        </w:tc>
        <w:tc>
          <w:tcPr>
            <w:tcW w:w="589" w:type="dxa"/>
            <w:shd w:val="clear" w:color="auto" w:fill="FFF2CC" w:themeFill="accent4" w:themeFillTint="33"/>
          </w:tcPr>
          <w:p w14:paraId="73819951" w14:textId="77777777" w:rsidR="003E3C1E" w:rsidRPr="00791020" w:rsidRDefault="003E3C1E" w:rsidP="00174EC1">
            <w:pPr>
              <w:rPr>
                <w:rFonts w:cstheme="minorHAnsi"/>
              </w:rPr>
            </w:pPr>
          </w:p>
        </w:tc>
        <w:tc>
          <w:tcPr>
            <w:tcW w:w="2675" w:type="dxa"/>
            <w:shd w:val="clear" w:color="auto" w:fill="FFF2CC" w:themeFill="accent4" w:themeFillTint="33"/>
          </w:tcPr>
          <w:p w14:paraId="4DE3BA47" w14:textId="77777777" w:rsidR="003E3C1E" w:rsidRPr="00791020" w:rsidRDefault="003E3C1E" w:rsidP="00174EC1">
            <w:pPr>
              <w:rPr>
                <w:rFonts w:cstheme="minorHAnsi"/>
              </w:rPr>
            </w:pPr>
          </w:p>
        </w:tc>
      </w:tr>
      <w:tr w:rsidR="003E3C1E" w:rsidRPr="00791020" w14:paraId="7A941148" w14:textId="77777777" w:rsidTr="00174EC1">
        <w:trPr>
          <w:trHeight w:val="257"/>
        </w:trPr>
        <w:tc>
          <w:tcPr>
            <w:tcW w:w="443" w:type="dxa"/>
            <w:shd w:val="clear" w:color="auto" w:fill="5B9BD5" w:themeFill="accent1"/>
          </w:tcPr>
          <w:p w14:paraId="2240CE74" w14:textId="77777777" w:rsidR="003E3C1E" w:rsidRPr="00791020" w:rsidRDefault="003E3C1E" w:rsidP="00174EC1">
            <w:pPr>
              <w:rPr>
                <w:rFonts w:cstheme="minorHAnsi"/>
              </w:rPr>
            </w:pPr>
          </w:p>
        </w:tc>
        <w:tc>
          <w:tcPr>
            <w:tcW w:w="5638" w:type="dxa"/>
            <w:shd w:val="clear" w:color="auto" w:fill="5B9BD5" w:themeFill="accent1"/>
          </w:tcPr>
          <w:p w14:paraId="2B3D0AA3" w14:textId="77777777" w:rsidR="003E3C1E" w:rsidRPr="00791020" w:rsidRDefault="003E3C1E" w:rsidP="00174EC1">
            <w:pPr>
              <w:autoSpaceDE w:val="0"/>
              <w:autoSpaceDN w:val="0"/>
              <w:adjustRightInd w:val="0"/>
              <w:rPr>
                <w:rFonts w:cstheme="minorHAnsi"/>
                <w:color w:val="000000"/>
              </w:rPr>
            </w:pPr>
            <w:r w:rsidRPr="00791020">
              <w:rPr>
                <w:rFonts w:cstheme="minorHAnsi"/>
                <w:b/>
              </w:rPr>
              <w:t>Decontamination/Cleaning Area</w:t>
            </w:r>
            <w:r w:rsidRPr="00791020">
              <w:rPr>
                <w:rFonts w:cstheme="minorHAnsi"/>
                <w:i/>
              </w:rPr>
              <w:t xml:space="preserve"> continued</w:t>
            </w:r>
          </w:p>
        </w:tc>
        <w:tc>
          <w:tcPr>
            <w:tcW w:w="629" w:type="dxa"/>
            <w:shd w:val="clear" w:color="auto" w:fill="5B9BD5" w:themeFill="accent1"/>
          </w:tcPr>
          <w:p w14:paraId="5FCDE887" w14:textId="77777777" w:rsidR="003E3C1E" w:rsidRPr="00791020" w:rsidRDefault="003E3C1E" w:rsidP="00174EC1">
            <w:pPr>
              <w:rPr>
                <w:rFonts w:cstheme="minorHAnsi"/>
              </w:rPr>
            </w:pPr>
            <w:r w:rsidRPr="00791020">
              <w:rPr>
                <w:rFonts w:cstheme="minorHAnsi"/>
                <w:b/>
              </w:rPr>
              <w:t>Yes</w:t>
            </w:r>
          </w:p>
        </w:tc>
        <w:tc>
          <w:tcPr>
            <w:tcW w:w="540" w:type="dxa"/>
            <w:shd w:val="clear" w:color="auto" w:fill="5B9BD5" w:themeFill="accent1"/>
          </w:tcPr>
          <w:p w14:paraId="795E70A9" w14:textId="77777777" w:rsidR="003E3C1E" w:rsidRPr="00791020" w:rsidRDefault="003E3C1E" w:rsidP="00174EC1">
            <w:pPr>
              <w:rPr>
                <w:rFonts w:cstheme="minorHAnsi"/>
              </w:rPr>
            </w:pPr>
            <w:r w:rsidRPr="00791020">
              <w:rPr>
                <w:rFonts w:cstheme="minorHAnsi"/>
                <w:b/>
              </w:rPr>
              <w:t>No</w:t>
            </w:r>
          </w:p>
        </w:tc>
        <w:tc>
          <w:tcPr>
            <w:tcW w:w="589" w:type="dxa"/>
            <w:shd w:val="clear" w:color="auto" w:fill="5B9BD5" w:themeFill="accent1"/>
          </w:tcPr>
          <w:p w14:paraId="3714F9A2" w14:textId="77777777" w:rsidR="003E3C1E" w:rsidRPr="00791020" w:rsidRDefault="003E3C1E" w:rsidP="00174EC1">
            <w:pPr>
              <w:rPr>
                <w:rFonts w:cstheme="minorHAnsi"/>
              </w:rPr>
            </w:pPr>
            <w:r w:rsidRPr="00791020">
              <w:rPr>
                <w:rFonts w:cstheme="minorHAnsi"/>
                <w:b/>
              </w:rPr>
              <w:t>N/A</w:t>
            </w:r>
          </w:p>
        </w:tc>
        <w:tc>
          <w:tcPr>
            <w:tcW w:w="2675" w:type="dxa"/>
            <w:shd w:val="clear" w:color="auto" w:fill="5B9BD5" w:themeFill="accent1"/>
          </w:tcPr>
          <w:p w14:paraId="3AB9879B" w14:textId="77777777" w:rsidR="003E3C1E" w:rsidRPr="00791020" w:rsidRDefault="003E3C1E" w:rsidP="00174EC1">
            <w:pPr>
              <w:rPr>
                <w:rFonts w:cstheme="minorHAnsi"/>
              </w:rPr>
            </w:pPr>
            <w:r w:rsidRPr="00791020">
              <w:rPr>
                <w:rFonts w:cstheme="minorHAnsi"/>
                <w:b/>
              </w:rPr>
              <w:t>Reference/Notes</w:t>
            </w:r>
          </w:p>
        </w:tc>
      </w:tr>
      <w:tr w:rsidR="00C71C17" w:rsidRPr="00791020" w14:paraId="2AFCD711" w14:textId="77777777" w:rsidTr="00AB1ADF">
        <w:trPr>
          <w:trHeight w:val="257"/>
        </w:trPr>
        <w:tc>
          <w:tcPr>
            <w:tcW w:w="443" w:type="dxa"/>
            <w:shd w:val="clear" w:color="auto" w:fill="FFF2CC" w:themeFill="accent4" w:themeFillTint="33"/>
          </w:tcPr>
          <w:p w14:paraId="39625918" w14:textId="7A6CEE8E" w:rsidR="00C71C17" w:rsidRPr="00791020" w:rsidRDefault="00C71C17" w:rsidP="00C71C17">
            <w:pPr>
              <w:rPr>
                <w:rFonts w:cstheme="minorHAnsi"/>
              </w:rPr>
            </w:pPr>
            <w:r w:rsidRPr="00791020">
              <w:rPr>
                <w:rFonts w:cstheme="minorHAnsi"/>
              </w:rPr>
              <w:t>28</w:t>
            </w:r>
          </w:p>
        </w:tc>
        <w:tc>
          <w:tcPr>
            <w:tcW w:w="5638" w:type="dxa"/>
            <w:shd w:val="clear" w:color="auto" w:fill="FFF2CC" w:themeFill="accent4" w:themeFillTint="33"/>
          </w:tcPr>
          <w:p w14:paraId="0D00BBB9" w14:textId="4008BA44" w:rsidR="00C71C17" w:rsidRPr="00791020" w:rsidRDefault="00C71C17" w:rsidP="00C71C17">
            <w:pPr>
              <w:autoSpaceDE w:val="0"/>
              <w:autoSpaceDN w:val="0"/>
              <w:adjustRightInd w:val="0"/>
              <w:rPr>
                <w:rFonts w:cstheme="minorHAnsi"/>
                <w:b/>
              </w:rPr>
            </w:pPr>
            <w:r w:rsidRPr="00791020">
              <w:rPr>
                <w:rFonts w:cstheme="minorHAnsi"/>
              </w:rPr>
              <w:t xml:space="preserve">Temperature and humidity levels monitored &amp; maintained. </w:t>
            </w:r>
          </w:p>
        </w:tc>
        <w:tc>
          <w:tcPr>
            <w:tcW w:w="629" w:type="dxa"/>
            <w:shd w:val="clear" w:color="auto" w:fill="FFF2CC" w:themeFill="accent4" w:themeFillTint="33"/>
          </w:tcPr>
          <w:p w14:paraId="702E5F0D" w14:textId="77777777" w:rsidR="00C71C17" w:rsidRPr="00791020" w:rsidRDefault="00C71C17" w:rsidP="00C71C17">
            <w:pPr>
              <w:rPr>
                <w:rFonts w:cstheme="minorHAnsi"/>
                <w:b/>
              </w:rPr>
            </w:pPr>
          </w:p>
        </w:tc>
        <w:tc>
          <w:tcPr>
            <w:tcW w:w="540" w:type="dxa"/>
            <w:shd w:val="clear" w:color="auto" w:fill="FFF2CC" w:themeFill="accent4" w:themeFillTint="33"/>
          </w:tcPr>
          <w:p w14:paraId="3E01746D" w14:textId="77777777" w:rsidR="00C71C17" w:rsidRPr="00791020" w:rsidRDefault="00C71C17" w:rsidP="00C71C17">
            <w:pPr>
              <w:rPr>
                <w:rFonts w:cstheme="minorHAnsi"/>
                <w:b/>
              </w:rPr>
            </w:pPr>
          </w:p>
        </w:tc>
        <w:tc>
          <w:tcPr>
            <w:tcW w:w="589" w:type="dxa"/>
            <w:shd w:val="clear" w:color="auto" w:fill="FFF2CC" w:themeFill="accent4" w:themeFillTint="33"/>
          </w:tcPr>
          <w:p w14:paraId="58DC596E" w14:textId="77777777" w:rsidR="00C71C17" w:rsidRPr="00791020" w:rsidRDefault="00C71C17" w:rsidP="00C71C17">
            <w:pPr>
              <w:rPr>
                <w:rFonts w:cstheme="minorHAnsi"/>
                <w:b/>
              </w:rPr>
            </w:pPr>
          </w:p>
        </w:tc>
        <w:tc>
          <w:tcPr>
            <w:tcW w:w="2675" w:type="dxa"/>
            <w:shd w:val="clear" w:color="auto" w:fill="FFF2CC" w:themeFill="accent4" w:themeFillTint="33"/>
          </w:tcPr>
          <w:p w14:paraId="185FB704" w14:textId="77777777" w:rsidR="00C71C17" w:rsidRPr="00791020" w:rsidRDefault="00C71C17" w:rsidP="00C71C17">
            <w:pPr>
              <w:rPr>
                <w:rFonts w:cstheme="minorHAnsi"/>
                <w:b/>
              </w:rPr>
            </w:pPr>
          </w:p>
        </w:tc>
      </w:tr>
      <w:tr w:rsidR="003E3C1E" w:rsidRPr="00791020" w14:paraId="50CB8165" w14:textId="77777777" w:rsidTr="00174EC1">
        <w:trPr>
          <w:trHeight w:val="257"/>
        </w:trPr>
        <w:tc>
          <w:tcPr>
            <w:tcW w:w="443" w:type="dxa"/>
            <w:shd w:val="clear" w:color="auto" w:fill="FFF2CC" w:themeFill="accent4" w:themeFillTint="33"/>
          </w:tcPr>
          <w:p w14:paraId="1D67FE67" w14:textId="77777777" w:rsidR="003E3C1E" w:rsidRPr="00791020" w:rsidRDefault="003E3C1E" w:rsidP="00174EC1">
            <w:pPr>
              <w:rPr>
                <w:rFonts w:cstheme="minorHAnsi"/>
              </w:rPr>
            </w:pPr>
            <w:r w:rsidRPr="00791020">
              <w:rPr>
                <w:rFonts w:cstheme="minorHAnsi"/>
              </w:rPr>
              <w:t>29</w:t>
            </w:r>
          </w:p>
        </w:tc>
        <w:tc>
          <w:tcPr>
            <w:tcW w:w="5638" w:type="dxa"/>
            <w:shd w:val="clear" w:color="auto" w:fill="FFF2CC" w:themeFill="accent4" w:themeFillTint="33"/>
          </w:tcPr>
          <w:p w14:paraId="39978A03"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Area cleaned daily and kept free of boxes. </w:t>
            </w:r>
          </w:p>
        </w:tc>
        <w:tc>
          <w:tcPr>
            <w:tcW w:w="629" w:type="dxa"/>
            <w:shd w:val="clear" w:color="auto" w:fill="FFF2CC" w:themeFill="accent4" w:themeFillTint="33"/>
          </w:tcPr>
          <w:p w14:paraId="059671B5" w14:textId="77777777" w:rsidR="003E3C1E" w:rsidRPr="00791020" w:rsidRDefault="003E3C1E" w:rsidP="00174EC1">
            <w:pPr>
              <w:rPr>
                <w:rFonts w:cstheme="minorHAnsi"/>
              </w:rPr>
            </w:pPr>
          </w:p>
        </w:tc>
        <w:tc>
          <w:tcPr>
            <w:tcW w:w="540" w:type="dxa"/>
            <w:shd w:val="clear" w:color="auto" w:fill="FFF2CC" w:themeFill="accent4" w:themeFillTint="33"/>
          </w:tcPr>
          <w:p w14:paraId="7794CD58" w14:textId="77777777" w:rsidR="003E3C1E" w:rsidRPr="00791020" w:rsidRDefault="003E3C1E" w:rsidP="00174EC1">
            <w:pPr>
              <w:rPr>
                <w:rFonts w:cstheme="minorHAnsi"/>
              </w:rPr>
            </w:pPr>
          </w:p>
        </w:tc>
        <w:tc>
          <w:tcPr>
            <w:tcW w:w="589" w:type="dxa"/>
            <w:shd w:val="clear" w:color="auto" w:fill="FFF2CC" w:themeFill="accent4" w:themeFillTint="33"/>
          </w:tcPr>
          <w:p w14:paraId="2296A9B3" w14:textId="77777777" w:rsidR="003E3C1E" w:rsidRPr="00791020" w:rsidRDefault="003E3C1E" w:rsidP="00174EC1">
            <w:pPr>
              <w:rPr>
                <w:rFonts w:cstheme="minorHAnsi"/>
              </w:rPr>
            </w:pPr>
          </w:p>
        </w:tc>
        <w:tc>
          <w:tcPr>
            <w:tcW w:w="2675" w:type="dxa"/>
            <w:shd w:val="clear" w:color="auto" w:fill="FFF2CC" w:themeFill="accent4" w:themeFillTint="33"/>
          </w:tcPr>
          <w:p w14:paraId="08F8EDE8" w14:textId="77777777" w:rsidR="003E3C1E" w:rsidRPr="00791020" w:rsidRDefault="003E3C1E" w:rsidP="00174EC1">
            <w:pPr>
              <w:rPr>
                <w:rFonts w:cstheme="minorHAnsi"/>
              </w:rPr>
            </w:pPr>
          </w:p>
        </w:tc>
      </w:tr>
      <w:tr w:rsidR="003E3C1E" w:rsidRPr="00791020" w14:paraId="23C17216" w14:textId="77777777" w:rsidTr="00174EC1">
        <w:trPr>
          <w:trHeight w:val="272"/>
        </w:trPr>
        <w:tc>
          <w:tcPr>
            <w:tcW w:w="443" w:type="dxa"/>
            <w:shd w:val="clear" w:color="auto" w:fill="FFF2CC" w:themeFill="accent4" w:themeFillTint="33"/>
          </w:tcPr>
          <w:p w14:paraId="2A2FEEA9" w14:textId="77777777" w:rsidR="003E3C1E" w:rsidRPr="00791020" w:rsidRDefault="003E3C1E" w:rsidP="00174EC1">
            <w:pPr>
              <w:rPr>
                <w:rFonts w:cstheme="minorHAnsi"/>
              </w:rPr>
            </w:pPr>
            <w:r w:rsidRPr="00791020">
              <w:rPr>
                <w:rFonts w:cstheme="minorHAnsi"/>
              </w:rPr>
              <w:t>30</w:t>
            </w:r>
          </w:p>
        </w:tc>
        <w:tc>
          <w:tcPr>
            <w:tcW w:w="5638" w:type="dxa"/>
            <w:shd w:val="clear" w:color="auto" w:fill="FFF2CC" w:themeFill="accent4" w:themeFillTint="33"/>
          </w:tcPr>
          <w:p w14:paraId="0BE3A39D" w14:textId="77777777" w:rsidR="003E3C1E" w:rsidRPr="00791020" w:rsidRDefault="003E3C1E" w:rsidP="00174EC1">
            <w:pPr>
              <w:autoSpaceDE w:val="0"/>
              <w:autoSpaceDN w:val="0"/>
              <w:adjustRightInd w:val="0"/>
              <w:rPr>
                <w:rFonts w:cstheme="minorHAnsi"/>
                <w:color w:val="000000"/>
              </w:rPr>
            </w:pPr>
            <w:r w:rsidRPr="00791020">
              <w:rPr>
                <w:rFonts w:cstheme="minorHAnsi"/>
                <w:color w:val="000000"/>
              </w:rPr>
              <w:t>No food and drink in work areas.</w:t>
            </w:r>
          </w:p>
        </w:tc>
        <w:tc>
          <w:tcPr>
            <w:tcW w:w="629" w:type="dxa"/>
            <w:shd w:val="clear" w:color="auto" w:fill="FFF2CC" w:themeFill="accent4" w:themeFillTint="33"/>
          </w:tcPr>
          <w:p w14:paraId="370865D3" w14:textId="77777777" w:rsidR="003E3C1E" w:rsidRPr="00791020" w:rsidRDefault="003E3C1E" w:rsidP="00174EC1">
            <w:pPr>
              <w:rPr>
                <w:rFonts w:cstheme="minorHAnsi"/>
              </w:rPr>
            </w:pPr>
          </w:p>
        </w:tc>
        <w:tc>
          <w:tcPr>
            <w:tcW w:w="540" w:type="dxa"/>
            <w:shd w:val="clear" w:color="auto" w:fill="FFF2CC" w:themeFill="accent4" w:themeFillTint="33"/>
          </w:tcPr>
          <w:p w14:paraId="5837146F" w14:textId="77777777" w:rsidR="003E3C1E" w:rsidRPr="00791020" w:rsidRDefault="003E3C1E" w:rsidP="00174EC1">
            <w:pPr>
              <w:rPr>
                <w:rFonts w:cstheme="minorHAnsi"/>
              </w:rPr>
            </w:pPr>
          </w:p>
        </w:tc>
        <w:tc>
          <w:tcPr>
            <w:tcW w:w="589" w:type="dxa"/>
            <w:shd w:val="clear" w:color="auto" w:fill="FFF2CC" w:themeFill="accent4" w:themeFillTint="33"/>
          </w:tcPr>
          <w:p w14:paraId="5417DCC9" w14:textId="77777777" w:rsidR="003E3C1E" w:rsidRPr="00791020" w:rsidRDefault="003E3C1E" w:rsidP="00174EC1">
            <w:pPr>
              <w:rPr>
                <w:rFonts w:cstheme="minorHAnsi"/>
              </w:rPr>
            </w:pPr>
          </w:p>
        </w:tc>
        <w:tc>
          <w:tcPr>
            <w:tcW w:w="2675" w:type="dxa"/>
            <w:shd w:val="clear" w:color="auto" w:fill="FFF2CC" w:themeFill="accent4" w:themeFillTint="33"/>
          </w:tcPr>
          <w:p w14:paraId="327DEB87" w14:textId="77777777" w:rsidR="003E3C1E" w:rsidRPr="00791020" w:rsidRDefault="003E3C1E" w:rsidP="00174EC1">
            <w:pPr>
              <w:rPr>
                <w:rFonts w:cstheme="minorHAnsi"/>
              </w:rPr>
            </w:pPr>
          </w:p>
        </w:tc>
      </w:tr>
      <w:tr w:rsidR="003E3C1E" w:rsidRPr="00791020" w14:paraId="035FA0AF" w14:textId="77777777" w:rsidTr="00174EC1">
        <w:trPr>
          <w:trHeight w:val="260"/>
        </w:trPr>
        <w:tc>
          <w:tcPr>
            <w:tcW w:w="443" w:type="dxa"/>
            <w:shd w:val="clear" w:color="auto" w:fill="FFF2CC" w:themeFill="accent4" w:themeFillTint="33"/>
          </w:tcPr>
          <w:p w14:paraId="4F4279E0" w14:textId="77777777" w:rsidR="003E3C1E" w:rsidRPr="00791020" w:rsidRDefault="003E3C1E" w:rsidP="00174EC1">
            <w:pPr>
              <w:rPr>
                <w:rFonts w:cstheme="minorHAnsi"/>
              </w:rPr>
            </w:pPr>
            <w:r w:rsidRPr="00791020">
              <w:rPr>
                <w:rFonts w:cstheme="minorHAnsi"/>
              </w:rPr>
              <w:t>31</w:t>
            </w:r>
          </w:p>
        </w:tc>
        <w:tc>
          <w:tcPr>
            <w:tcW w:w="5638" w:type="dxa"/>
            <w:shd w:val="clear" w:color="auto" w:fill="FFF2CC" w:themeFill="accent4" w:themeFillTint="33"/>
          </w:tcPr>
          <w:p w14:paraId="444A75F1" w14:textId="77777777" w:rsidR="003E3C1E" w:rsidRPr="00791020" w:rsidRDefault="003E3C1E" w:rsidP="00174EC1">
            <w:pPr>
              <w:autoSpaceDE w:val="0"/>
              <w:autoSpaceDN w:val="0"/>
              <w:adjustRightInd w:val="0"/>
              <w:rPr>
                <w:rFonts w:cstheme="minorHAnsi"/>
                <w:color w:val="000000"/>
              </w:rPr>
            </w:pPr>
            <w:r w:rsidRPr="00791020">
              <w:rPr>
                <w:rFonts w:cstheme="minorHAnsi"/>
                <w:color w:val="000000"/>
              </w:rPr>
              <w:t>Eye wash station located/available within 10 second of all work areas.</w:t>
            </w:r>
          </w:p>
        </w:tc>
        <w:tc>
          <w:tcPr>
            <w:tcW w:w="629" w:type="dxa"/>
            <w:shd w:val="clear" w:color="auto" w:fill="FFF2CC" w:themeFill="accent4" w:themeFillTint="33"/>
          </w:tcPr>
          <w:p w14:paraId="779B8A25" w14:textId="77777777" w:rsidR="003E3C1E" w:rsidRPr="00791020" w:rsidRDefault="003E3C1E" w:rsidP="00174EC1">
            <w:pPr>
              <w:rPr>
                <w:rFonts w:cstheme="minorHAnsi"/>
              </w:rPr>
            </w:pPr>
          </w:p>
        </w:tc>
        <w:tc>
          <w:tcPr>
            <w:tcW w:w="540" w:type="dxa"/>
            <w:shd w:val="clear" w:color="auto" w:fill="FFF2CC" w:themeFill="accent4" w:themeFillTint="33"/>
          </w:tcPr>
          <w:p w14:paraId="250FA75A" w14:textId="77777777" w:rsidR="003E3C1E" w:rsidRPr="00791020" w:rsidRDefault="003E3C1E" w:rsidP="00174EC1">
            <w:pPr>
              <w:rPr>
                <w:rFonts w:cstheme="minorHAnsi"/>
              </w:rPr>
            </w:pPr>
          </w:p>
        </w:tc>
        <w:tc>
          <w:tcPr>
            <w:tcW w:w="589" w:type="dxa"/>
            <w:shd w:val="clear" w:color="auto" w:fill="FFF2CC" w:themeFill="accent4" w:themeFillTint="33"/>
          </w:tcPr>
          <w:p w14:paraId="6493EF8D" w14:textId="77777777" w:rsidR="003E3C1E" w:rsidRPr="00791020" w:rsidRDefault="003E3C1E" w:rsidP="00174EC1">
            <w:pPr>
              <w:rPr>
                <w:rFonts w:cstheme="minorHAnsi"/>
              </w:rPr>
            </w:pPr>
          </w:p>
        </w:tc>
        <w:tc>
          <w:tcPr>
            <w:tcW w:w="2675" w:type="dxa"/>
            <w:shd w:val="clear" w:color="auto" w:fill="FFF2CC" w:themeFill="accent4" w:themeFillTint="33"/>
          </w:tcPr>
          <w:p w14:paraId="1A59D57B" w14:textId="77777777" w:rsidR="003E3C1E" w:rsidRPr="00791020" w:rsidRDefault="003E3C1E" w:rsidP="00174EC1">
            <w:pPr>
              <w:rPr>
                <w:rFonts w:cstheme="minorHAnsi"/>
              </w:rPr>
            </w:pPr>
          </w:p>
        </w:tc>
      </w:tr>
      <w:tr w:rsidR="003E3C1E" w:rsidRPr="00791020" w14:paraId="45DFBA79" w14:textId="77777777" w:rsidTr="00174EC1">
        <w:trPr>
          <w:trHeight w:val="257"/>
        </w:trPr>
        <w:tc>
          <w:tcPr>
            <w:tcW w:w="443" w:type="dxa"/>
            <w:tcBorders>
              <w:bottom w:val="single" w:sz="4" w:space="0" w:color="auto"/>
            </w:tcBorders>
            <w:shd w:val="clear" w:color="auto" w:fill="FFF2CC" w:themeFill="accent4" w:themeFillTint="33"/>
          </w:tcPr>
          <w:p w14:paraId="06A41A9E" w14:textId="77777777" w:rsidR="003E3C1E" w:rsidRPr="00791020" w:rsidRDefault="003E3C1E" w:rsidP="00174EC1">
            <w:pPr>
              <w:rPr>
                <w:rFonts w:cstheme="minorHAnsi"/>
              </w:rPr>
            </w:pPr>
            <w:r w:rsidRPr="00791020">
              <w:rPr>
                <w:rFonts w:cstheme="minorHAnsi"/>
              </w:rPr>
              <w:t>32</w:t>
            </w:r>
          </w:p>
        </w:tc>
        <w:tc>
          <w:tcPr>
            <w:tcW w:w="5638" w:type="dxa"/>
            <w:shd w:val="clear" w:color="auto" w:fill="FFF2CC" w:themeFill="accent4" w:themeFillTint="33"/>
          </w:tcPr>
          <w:p w14:paraId="609DC5FC" w14:textId="77777777" w:rsidR="003E3C1E" w:rsidRPr="00791020" w:rsidRDefault="003E3C1E" w:rsidP="00174EC1">
            <w:pPr>
              <w:autoSpaceDE w:val="0"/>
              <w:autoSpaceDN w:val="0"/>
              <w:adjustRightInd w:val="0"/>
              <w:rPr>
                <w:rFonts w:cstheme="minorHAnsi"/>
              </w:rPr>
            </w:pPr>
            <w:r w:rsidRPr="00791020">
              <w:rPr>
                <w:rFonts w:cstheme="minorHAnsi"/>
                <w:color w:val="000000"/>
              </w:rPr>
              <w:t>Equipment maintenance records maintained.</w:t>
            </w:r>
          </w:p>
        </w:tc>
        <w:tc>
          <w:tcPr>
            <w:tcW w:w="629" w:type="dxa"/>
            <w:shd w:val="clear" w:color="auto" w:fill="FFF2CC" w:themeFill="accent4" w:themeFillTint="33"/>
          </w:tcPr>
          <w:p w14:paraId="1FC1434B" w14:textId="77777777" w:rsidR="003E3C1E" w:rsidRPr="00791020" w:rsidRDefault="003E3C1E" w:rsidP="00174EC1">
            <w:pPr>
              <w:rPr>
                <w:rFonts w:cstheme="minorHAnsi"/>
              </w:rPr>
            </w:pPr>
          </w:p>
        </w:tc>
        <w:tc>
          <w:tcPr>
            <w:tcW w:w="540" w:type="dxa"/>
            <w:shd w:val="clear" w:color="auto" w:fill="FFF2CC" w:themeFill="accent4" w:themeFillTint="33"/>
          </w:tcPr>
          <w:p w14:paraId="543F598E" w14:textId="77777777" w:rsidR="003E3C1E" w:rsidRPr="00791020" w:rsidRDefault="003E3C1E" w:rsidP="00174EC1">
            <w:pPr>
              <w:rPr>
                <w:rFonts w:cstheme="minorHAnsi"/>
              </w:rPr>
            </w:pPr>
          </w:p>
        </w:tc>
        <w:tc>
          <w:tcPr>
            <w:tcW w:w="589" w:type="dxa"/>
            <w:shd w:val="clear" w:color="auto" w:fill="FFF2CC" w:themeFill="accent4" w:themeFillTint="33"/>
          </w:tcPr>
          <w:p w14:paraId="1D5B771A" w14:textId="77777777" w:rsidR="003E3C1E" w:rsidRPr="00791020" w:rsidRDefault="003E3C1E" w:rsidP="00174EC1">
            <w:pPr>
              <w:rPr>
                <w:rFonts w:cstheme="minorHAnsi"/>
              </w:rPr>
            </w:pPr>
          </w:p>
        </w:tc>
        <w:tc>
          <w:tcPr>
            <w:tcW w:w="2675" w:type="dxa"/>
            <w:shd w:val="clear" w:color="auto" w:fill="FFF2CC" w:themeFill="accent4" w:themeFillTint="33"/>
          </w:tcPr>
          <w:p w14:paraId="58F4E41B" w14:textId="77777777" w:rsidR="003E3C1E" w:rsidRPr="00791020" w:rsidRDefault="003E3C1E" w:rsidP="00174EC1">
            <w:pPr>
              <w:rPr>
                <w:rFonts w:cstheme="minorHAnsi"/>
              </w:rPr>
            </w:pPr>
          </w:p>
        </w:tc>
      </w:tr>
      <w:tr w:rsidR="003E3C1E" w:rsidRPr="00791020" w14:paraId="1ECDE3F6" w14:textId="77777777" w:rsidTr="00174EC1">
        <w:trPr>
          <w:trHeight w:val="272"/>
        </w:trPr>
        <w:tc>
          <w:tcPr>
            <w:tcW w:w="443" w:type="dxa"/>
            <w:tcBorders>
              <w:bottom w:val="single" w:sz="4" w:space="0" w:color="auto"/>
            </w:tcBorders>
            <w:shd w:val="clear" w:color="auto" w:fill="FFF2CC" w:themeFill="accent4" w:themeFillTint="33"/>
          </w:tcPr>
          <w:p w14:paraId="3301858E" w14:textId="77777777" w:rsidR="003E3C1E" w:rsidRPr="00791020" w:rsidRDefault="003E3C1E" w:rsidP="00174EC1">
            <w:pPr>
              <w:rPr>
                <w:rFonts w:cstheme="minorHAnsi"/>
              </w:rPr>
            </w:pPr>
            <w:r w:rsidRPr="00791020">
              <w:rPr>
                <w:rFonts w:cstheme="minorHAnsi"/>
              </w:rPr>
              <w:t>33</w:t>
            </w:r>
          </w:p>
        </w:tc>
        <w:tc>
          <w:tcPr>
            <w:tcW w:w="5638" w:type="dxa"/>
            <w:shd w:val="clear" w:color="auto" w:fill="FFF2CC" w:themeFill="accent4" w:themeFillTint="33"/>
          </w:tcPr>
          <w:p w14:paraId="5C6D6B01"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Hands washed after removing PPE. </w:t>
            </w:r>
          </w:p>
        </w:tc>
        <w:tc>
          <w:tcPr>
            <w:tcW w:w="629" w:type="dxa"/>
            <w:shd w:val="clear" w:color="auto" w:fill="FFF2CC" w:themeFill="accent4" w:themeFillTint="33"/>
          </w:tcPr>
          <w:p w14:paraId="6CAEFE12" w14:textId="77777777" w:rsidR="003E3C1E" w:rsidRPr="00791020" w:rsidRDefault="003E3C1E" w:rsidP="00174EC1">
            <w:pPr>
              <w:rPr>
                <w:rFonts w:cstheme="minorHAnsi"/>
              </w:rPr>
            </w:pPr>
          </w:p>
        </w:tc>
        <w:tc>
          <w:tcPr>
            <w:tcW w:w="540" w:type="dxa"/>
            <w:shd w:val="clear" w:color="auto" w:fill="FFF2CC" w:themeFill="accent4" w:themeFillTint="33"/>
          </w:tcPr>
          <w:p w14:paraId="1055EA49" w14:textId="77777777" w:rsidR="003E3C1E" w:rsidRPr="00791020" w:rsidRDefault="003E3C1E" w:rsidP="00174EC1">
            <w:pPr>
              <w:rPr>
                <w:rFonts w:cstheme="minorHAnsi"/>
              </w:rPr>
            </w:pPr>
          </w:p>
        </w:tc>
        <w:tc>
          <w:tcPr>
            <w:tcW w:w="589" w:type="dxa"/>
            <w:shd w:val="clear" w:color="auto" w:fill="FFF2CC" w:themeFill="accent4" w:themeFillTint="33"/>
          </w:tcPr>
          <w:p w14:paraId="4B099BCE" w14:textId="77777777" w:rsidR="003E3C1E" w:rsidRPr="00791020" w:rsidRDefault="003E3C1E" w:rsidP="00174EC1">
            <w:pPr>
              <w:rPr>
                <w:rFonts w:cstheme="minorHAnsi"/>
              </w:rPr>
            </w:pPr>
          </w:p>
        </w:tc>
        <w:tc>
          <w:tcPr>
            <w:tcW w:w="2675" w:type="dxa"/>
            <w:shd w:val="clear" w:color="auto" w:fill="FFF2CC" w:themeFill="accent4" w:themeFillTint="33"/>
          </w:tcPr>
          <w:p w14:paraId="4AAB0AE6" w14:textId="77777777" w:rsidR="003E3C1E" w:rsidRPr="00791020" w:rsidRDefault="003E3C1E" w:rsidP="00174EC1">
            <w:pPr>
              <w:rPr>
                <w:rFonts w:cstheme="minorHAnsi"/>
              </w:rPr>
            </w:pPr>
          </w:p>
        </w:tc>
      </w:tr>
      <w:tr w:rsidR="003E3C1E" w:rsidRPr="00791020" w14:paraId="5ABBFC0E" w14:textId="77777777" w:rsidTr="00174EC1">
        <w:trPr>
          <w:trHeight w:val="257"/>
        </w:trPr>
        <w:tc>
          <w:tcPr>
            <w:tcW w:w="443" w:type="dxa"/>
            <w:shd w:val="clear" w:color="auto" w:fill="FFF2CC" w:themeFill="accent4" w:themeFillTint="33"/>
          </w:tcPr>
          <w:p w14:paraId="5BAF1601" w14:textId="77777777" w:rsidR="003E3C1E" w:rsidRPr="00791020" w:rsidRDefault="003E3C1E" w:rsidP="00174EC1">
            <w:pPr>
              <w:rPr>
                <w:rFonts w:cstheme="minorHAnsi"/>
              </w:rPr>
            </w:pPr>
            <w:r w:rsidRPr="00791020">
              <w:rPr>
                <w:rFonts w:cstheme="minorHAnsi"/>
              </w:rPr>
              <w:t>34</w:t>
            </w:r>
          </w:p>
        </w:tc>
        <w:tc>
          <w:tcPr>
            <w:tcW w:w="5638" w:type="dxa"/>
            <w:shd w:val="clear" w:color="auto" w:fill="FFF2CC" w:themeFill="accent4" w:themeFillTint="33"/>
          </w:tcPr>
          <w:p w14:paraId="07305ACF" w14:textId="286F57DB" w:rsidR="003E3C1E" w:rsidRPr="00791020" w:rsidRDefault="003E3C1E" w:rsidP="00174EC1">
            <w:pPr>
              <w:autoSpaceDE w:val="0"/>
              <w:autoSpaceDN w:val="0"/>
              <w:adjustRightInd w:val="0"/>
              <w:rPr>
                <w:rFonts w:cstheme="minorHAnsi"/>
                <w:color w:val="000000"/>
              </w:rPr>
            </w:pPr>
            <w:r w:rsidRPr="00791020">
              <w:rPr>
                <w:rFonts w:cstheme="minorHAnsi"/>
                <w:color w:val="000000"/>
              </w:rPr>
              <w:t>Manufacturers IFU’s available and for all</w:t>
            </w:r>
          </w:p>
          <w:p w14:paraId="72209EC7" w14:textId="528A3BAF" w:rsidR="003E3C1E" w:rsidRPr="00AB1ADF" w:rsidRDefault="003E3C1E" w:rsidP="00AB1ADF">
            <w:pPr>
              <w:pStyle w:val="ListParagraph"/>
              <w:numPr>
                <w:ilvl w:val="0"/>
                <w:numId w:val="8"/>
              </w:numPr>
              <w:autoSpaceDE w:val="0"/>
              <w:autoSpaceDN w:val="0"/>
              <w:adjustRightInd w:val="0"/>
              <w:rPr>
                <w:rFonts w:cstheme="minorHAnsi"/>
                <w:color w:val="000000"/>
              </w:rPr>
            </w:pPr>
            <w:r w:rsidRPr="00AB1ADF">
              <w:rPr>
                <w:rFonts w:cstheme="minorHAnsi"/>
                <w:color w:val="000000"/>
              </w:rPr>
              <w:t>Equipment</w:t>
            </w:r>
          </w:p>
          <w:p w14:paraId="67D4299B" w14:textId="1C207B39" w:rsidR="003E3C1E" w:rsidRPr="00AB1ADF" w:rsidRDefault="003E3C1E" w:rsidP="00AB1ADF">
            <w:pPr>
              <w:pStyle w:val="ListParagraph"/>
              <w:numPr>
                <w:ilvl w:val="0"/>
                <w:numId w:val="8"/>
              </w:numPr>
              <w:autoSpaceDE w:val="0"/>
              <w:autoSpaceDN w:val="0"/>
              <w:adjustRightInd w:val="0"/>
              <w:rPr>
                <w:rFonts w:cstheme="minorHAnsi"/>
                <w:color w:val="000000"/>
              </w:rPr>
            </w:pPr>
            <w:r w:rsidRPr="00AB1ADF">
              <w:rPr>
                <w:rFonts w:cstheme="minorHAnsi"/>
                <w:color w:val="000000"/>
              </w:rPr>
              <w:t>Instruments</w:t>
            </w:r>
          </w:p>
          <w:p w14:paraId="514D0476" w14:textId="77777777" w:rsidR="003E3C1E" w:rsidRPr="00791020" w:rsidRDefault="003E3C1E" w:rsidP="003E3C1E">
            <w:pPr>
              <w:pStyle w:val="ListParagraph"/>
              <w:numPr>
                <w:ilvl w:val="0"/>
                <w:numId w:val="8"/>
              </w:numPr>
              <w:autoSpaceDE w:val="0"/>
              <w:autoSpaceDN w:val="0"/>
              <w:adjustRightInd w:val="0"/>
              <w:rPr>
                <w:rFonts w:cstheme="minorHAnsi"/>
              </w:rPr>
            </w:pPr>
            <w:r w:rsidRPr="00791020">
              <w:rPr>
                <w:rFonts w:cstheme="minorHAnsi"/>
                <w:color w:val="000000"/>
              </w:rPr>
              <w:t>Cleaning solutions</w:t>
            </w:r>
          </w:p>
        </w:tc>
        <w:tc>
          <w:tcPr>
            <w:tcW w:w="629" w:type="dxa"/>
            <w:shd w:val="clear" w:color="auto" w:fill="FFF2CC" w:themeFill="accent4" w:themeFillTint="33"/>
          </w:tcPr>
          <w:p w14:paraId="12B104F4" w14:textId="77777777" w:rsidR="003E3C1E" w:rsidRPr="00791020" w:rsidRDefault="003E3C1E" w:rsidP="00174EC1">
            <w:pPr>
              <w:rPr>
                <w:rFonts w:cstheme="minorHAnsi"/>
              </w:rPr>
            </w:pPr>
          </w:p>
        </w:tc>
        <w:tc>
          <w:tcPr>
            <w:tcW w:w="540" w:type="dxa"/>
            <w:shd w:val="clear" w:color="auto" w:fill="FFF2CC" w:themeFill="accent4" w:themeFillTint="33"/>
          </w:tcPr>
          <w:p w14:paraId="2C17AF34" w14:textId="77777777" w:rsidR="003E3C1E" w:rsidRPr="00791020" w:rsidRDefault="003E3C1E" w:rsidP="00174EC1">
            <w:pPr>
              <w:rPr>
                <w:rFonts w:cstheme="minorHAnsi"/>
              </w:rPr>
            </w:pPr>
          </w:p>
        </w:tc>
        <w:tc>
          <w:tcPr>
            <w:tcW w:w="589" w:type="dxa"/>
            <w:shd w:val="clear" w:color="auto" w:fill="FFF2CC" w:themeFill="accent4" w:themeFillTint="33"/>
          </w:tcPr>
          <w:p w14:paraId="23A917F6" w14:textId="77777777" w:rsidR="003E3C1E" w:rsidRPr="00791020" w:rsidRDefault="003E3C1E" w:rsidP="00174EC1">
            <w:pPr>
              <w:rPr>
                <w:rFonts w:cstheme="minorHAnsi"/>
              </w:rPr>
            </w:pPr>
          </w:p>
        </w:tc>
        <w:tc>
          <w:tcPr>
            <w:tcW w:w="2675" w:type="dxa"/>
            <w:shd w:val="clear" w:color="auto" w:fill="FFF2CC" w:themeFill="accent4" w:themeFillTint="33"/>
          </w:tcPr>
          <w:p w14:paraId="29090971" w14:textId="77777777" w:rsidR="003E3C1E" w:rsidRPr="00791020" w:rsidRDefault="003E3C1E" w:rsidP="00174EC1">
            <w:pPr>
              <w:rPr>
                <w:rFonts w:cstheme="minorHAnsi"/>
              </w:rPr>
            </w:pPr>
          </w:p>
        </w:tc>
      </w:tr>
      <w:tr w:rsidR="003E3C1E" w:rsidRPr="00791020" w14:paraId="29A756D1" w14:textId="77777777" w:rsidTr="00174EC1">
        <w:trPr>
          <w:trHeight w:val="272"/>
        </w:trPr>
        <w:tc>
          <w:tcPr>
            <w:tcW w:w="443" w:type="dxa"/>
            <w:shd w:val="clear" w:color="auto" w:fill="FFF2CC" w:themeFill="accent4" w:themeFillTint="33"/>
          </w:tcPr>
          <w:p w14:paraId="78C19447" w14:textId="77777777" w:rsidR="003E3C1E" w:rsidRPr="00791020" w:rsidRDefault="003E3C1E" w:rsidP="00174EC1">
            <w:pPr>
              <w:rPr>
                <w:rFonts w:cstheme="minorHAnsi"/>
              </w:rPr>
            </w:pPr>
            <w:r w:rsidRPr="00791020">
              <w:rPr>
                <w:rFonts w:cstheme="minorHAnsi"/>
              </w:rPr>
              <w:t>35</w:t>
            </w:r>
          </w:p>
        </w:tc>
        <w:tc>
          <w:tcPr>
            <w:tcW w:w="5638" w:type="dxa"/>
            <w:shd w:val="clear" w:color="auto" w:fill="FFF2CC" w:themeFill="accent4" w:themeFillTint="33"/>
          </w:tcPr>
          <w:p w14:paraId="356256EA"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Cleaning and decontamination solutions:</w:t>
            </w:r>
          </w:p>
          <w:p w14:paraId="18AD10DF" w14:textId="77777777" w:rsidR="003E3C1E" w:rsidRPr="00791020" w:rsidRDefault="003E3C1E" w:rsidP="003E3C1E">
            <w:pPr>
              <w:numPr>
                <w:ilvl w:val="1"/>
                <w:numId w:val="9"/>
              </w:numPr>
              <w:autoSpaceDE w:val="0"/>
              <w:autoSpaceDN w:val="0"/>
              <w:adjustRightInd w:val="0"/>
              <w:ind w:left="720"/>
              <w:rPr>
                <w:rFonts w:cstheme="minorHAnsi"/>
                <w:color w:val="000000"/>
              </w:rPr>
            </w:pPr>
            <w:r w:rsidRPr="00791020">
              <w:rPr>
                <w:rFonts w:cstheme="minorHAnsi"/>
                <w:color w:val="000000"/>
              </w:rPr>
              <w:t>Containers are clearly and properly labeled.</w:t>
            </w:r>
          </w:p>
          <w:p w14:paraId="426D07E3" w14:textId="77777777" w:rsidR="003E3C1E" w:rsidRPr="00791020" w:rsidRDefault="003E3C1E" w:rsidP="003E3C1E">
            <w:pPr>
              <w:numPr>
                <w:ilvl w:val="1"/>
                <w:numId w:val="9"/>
              </w:numPr>
              <w:autoSpaceDE w:val="0"/>
              <w:autoSpaceDN w:val="0"/>
              <w:adjustRightInd w:val="0"/>
              <w:ind w:left="720"/>
              <w:rPr>
                <w:rFonts w:cstheme="minorHAnsi"/>
                <w:color w:val="000000"/>
              </w:rPr>
            </w:pPr>
            <w:r w:rsidRPr="00791020">
              <w:rPr>
                <w:rFonts w:cstheme="minorHAnsi"/>
                <w:color w:val="000000"/>
              </w:rPr>
              <w:t>Expiration dates listed.</w:t>
            </w:r>
          </w:p>
          <w:p w14:paraId="6BD4773D" w14:textId="77777777" w:rsidR="003E3C1E" w:rsidRPr="00791020" w:rsidRDefault="003E3C1E" w:rsidP="003E3C1E">
            <w:pPr>
              <w:numPr>
                <w:ilvl w:val="1"/>
                <w:numId w:val="9"/>
              </w:numPr>
              <w:autoSpaceDE w:val="0"/>
              <w:autoSpaceDN w:val="0"/>
              <w:adjustRightInd w:val="0"/>
              <w:ind w:left="720"/>
              <w:rPr>
                <w:rFonts w:cstheme="minorHAnsi"/>
                <w:color w:val="000000"/>
              </w:rPr>
            </w:pPr>
            <w:r w:rsidRPr="00791020">
              <w:rPr>
                <w:rFonts w:cstheme="minorHAnsi"/>
                <w:color w:val="000000"/>
              </w:rPr>
              <w:t>Appropriate dilutions, measuring cups and lines available.</w:t>
            </w:r>
          </w:p>
        </w:tc>
        <w:tc>
          <w:tcPr>
            <w:tcW w:w="629" w:type="dxa"/>
            <w:shd w:val="clear" w:color="auto" w:fill="FFF2CC" w:themeFill="accent4" w:themeFillTint="33"/>
          </w:tcPr>
          <w:p w14:paraId="50EF4EF4" w14:textId="77777777" w:rsidR="003E3C1E" w:rsidRPr="00791020" w:rsidRDefault="003E3C1E" w:rsidP="00174EC1">
            <w:pPr>
              <w:rPr>
                <w:rFonts w:cstheme="minorHAnsi"/>
              </w:rPr>
            </w:pPr>
          </w:p>
        </w:tc>
        <w:tc>
          <w:tcPr>
            <w:tcW w:w="540" w:type="dxa"/>
            <w:shd w:val="clear" w:color="auto" w:fill="FFF2CC" w:themeFill="accent4" w:themeFillTint="33"/>
          </w:tcPr>
          <w:p w14:paraId="07B4C0C8" w14:textId="77777777" w:rsidR="003E3C1E" w:rsidRPr="00791020" w:rsidRDefault="003E3C1E" w:rsidP="00174EC1">
            <w:pPr>
              <w:rPr>
                <w:rFonts w:cstheme="minorHAnsi"/>
              </w:rPr>
            </w:pPr>
          </w:p>
        </w:tc>
        <w:tc>
          <w:tcPr>
            <w:tcW w:w="589" w:type="dxa"/>
            <w:shd w:val="clear" w:color="auto" w:fill="FFF2CC" w:themeFill="accent4" w:themeFillTint="33"/>
          </w:tcPr>
          <w:p w14:paraId="3C547FD7" w14:textId="77777777" w:rsidR="003E3C1E" w:rsidRPr="00791020" w:rsidRDefault="003E3C1E" w:rsidP="00174EC1">
            <w:pPr>
              <w:rPr>
                <w:rFonts w:cstheme="minorHAnsi"/>
              </w:rPr>
            </w:pPr>
          </w:p>
        </w:tc>
        <w:tc>
          <w:tcPr>
            <w:tcW w:w="2675" w:type="dxa"/>
            <w:shd w:val="clear" w:color="auto" w:fill="FFF2CC" w:themeFill="accent4" w:themeFillTint="33"/>
          </w:tcPr>
          <w:p w14:paraId="10B92404" w14:textId="77777777" w:rsidR="003E3C1E" w:rsidRPr="00791020" w:rsidRDefault="003E3C1E" w:rsidP="00174EC1">
            <w:pPr>
              <w:rPr>
                <w:rFonts w:cstheme="minorHAnsi"/>
              </w:rPr>
            </w:pPr>
          </w:p>
        </w:tc>
      </w:tr>
      <w:tr w:rsidR="003E3C1E" w:rsidRPr="00791020" w14:paraId="6E9CB296" w14:textId="77777777" w:rsidTr="00174EC1">
        <w:trPr>
          <w:trHeight w:val="272"/>
        </w:trPr>
        <w:tc>
          <w:tcPr>
            <w:tcW w:w="443" w:type="dxa"/>
            <w:shd w:val="clear" w:color="auto" w:fill="FFF2CC" w:themeFill="accent4" w:themeFillTint="33"/>
          </w:tcPr>
          <w:p w14:paraId="13BA4D98" w14:textId="77777777" w:rsidR="003E3C1E" w:rsidRPr="00791020" w:rsidRDefault="003E3C1E" w:rsidP="00174EC1">
            <w:pPr>
              <w:rPr>
                <w:rFonts w:cstheme="minorHAnsi"/>
              </w:rPr>
            </w:pPr>
            <w:r w:rsidRPr="00791020">
              <w:rPr>
                <w:rFonts w:cstheme="minorHAnsi"/>
              </w:rPr>
              <w:t>36</w:t>
            </w:r>
          </w:p>
        </w:tc>
        <w:tc>
          <w:tcPr>
            <w:tcW w:w="5638" w:type="dxa"/>
            <w:shd w:val="clear" w:color="auto" w:fill="FFF2CC" w:themeFill="accent4" w:themeFillTint="33"/>
          </w:tcPr>
          <w:p w14:paraId="6D3F8680"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Appropriate cleaning process used per manufacturer IFUs. </w:t>
            </w:r>
          </w:p>
        </w:tc>
        <w:tc>
          <w:tcPr>
            <w:tcW w:w="629" w:type="dxa"/>
            <w:shd w:val="clear" w:color="auto" w:fill="FFF2CC" w:themeFill="accent4" w:themeFillTint="33"/>
          </w:tcPr>
          <w:p w14:paraId="3917C4E0" w14:textId="77777777" w:rsidR="003E3C1E" w:rsidRPr="00791020" w:rsidRDefault="003E3C1E" w:rsidP="00174EC1">
            <w:pPr>
              <w:rPr>
                <w:rFonts w:cstheme="minorHAnsi"/>
              </w:rPr>
            </w:pPr>
          </w:p>
        </w:tc>
        <w:tc>
          <w:tcPr>
            <w:tcW w:w="540" w:type="dxa"/>
            <w:shd w:val="clear" w:color="auto" w:fill="FFF2CC" w:themeFill="accent4" w:themeFillTint="33"/>
          </w:tcPr>
          <w:p w14:paraId="5FE8A043" w14:textId="77777777" w:rsidR="003E3C1E" w:rsidRPr="00791020" w:rsidRDefault="003E3C1E" w:rsidP="00174EC1">
            <w:pPr>
              <w:rPr>
                <w:rFonts w:cstheme="minorHAnsi"/>
              </w:rPr>
            </w:pPr>
          </w:p>
        </w:tc>
        <w:tc>
          <w:tcPr>
            <w:tcW w:w="589" w:type="dxa"/>
            <w:shd w:val="clear" w:color="auto" w:fill="FFF2CC" w:themeFill="accent4" w:themeFillTint="33"/>
          </w:tcPr>
          <w:p w14:paraId="7A5910D7" w14:textId="77777777" w:rsidR="003E3C1E" w:rsidRPr="00791020" w:rsidRDefault="003E3C1E" w:rsidP="00174EC1">
            <w:pPr>
              <w:rPr>
                <w:rFonts w:cstheme="minorHAnsi"/>
              </w:rPr>
            </w:pPr>
          </w:p>
        </w:tc>
        <w:tc>
          <w:tcPr>
            <w:tcW w:w="2675" w:type="dxa"/>
            <w:shd w:val="clear" w:color="auto" w:fill="FFF2CC" w:themeFill="accent4" w:themeFillTint="33"/>
          </w:tcPr>
          <w:p w14:paraId="45E7F487" w14:textId="77777777" w:rsidR="003E3C1E" w:rsidRPr="00791020" w:rsidRDefault="003E3C1E" w:rsidP="00174EC1">
            <w:pPr>
              <w:rPr>
                <w:rFonts w:cstheme="minorHAnsi"/>
              </w:rPr>
            </w:pPr>
          </w:p>
        </w:tc>
      </w:tr>
      <w:tr w:rsidR="003E3C1E" w:rsidRPr="00791020" w14:paraId="5C80DE37" w14:textId="77777777" w:rsidTr="00174EC1">
        <w:trPr>
          <w:trHeight w:val="257"/>
        </w:trPr>
        <w:tc>
          <w:tcPr>
            <w:tcW w:w="443" w:type="dxa"/>
            <w:shd w:val="clear" w:color="auto" w:fill="FFF2CC" w:themeFill="accent4" w:themeFillTint="33"/>
          </w:tcPr>
          <w:p w14:paraId="0C7C12A4" w14:textId="77777777" w:rsidR="003E3C1E" w:rsidRPr="00791020" w:rsidRDefault="003E3C1E" w:rsidP="00174EC1">
            <w:pPr>
              <w:rPr>
                <w:rFonts w:cstheme="minorHAnsi"/>
              </w:rPr>
            </w:pPr>
            <w:r w:rsidRPr="00791020">
              <w:rPr>
                <w:rFonts w:cstheme="minorHAnsi"/>
              </w:rPr>
              <w:t>37</w:t>
            </w:r>
          </w:p>
        </w:tc>
        <w:tc>
          <w:tcPr>
            <w:tcW w:w="5638" w:type="dxa"/>
            <w:shd w:val="clear" w:color="auto" w:fill="FFF2CC" w:themeFill="accent4" w:themeFillTint="33"/>
          </w:tcPr>
          <w:p w14:paraId="0EE3D1A8" w14:textId="77777777" w:rsidR="003E3C1E" w:rsidRPr="00791020" w:rsidRDefault="003E3C1E" w:rsidP="00174EC1">
            <w:pPr>
              <w:autoSpaceDE w:val="0"/>
              <w:autoSpaceDN w:val="0"/>
              <w:adjustRightInd w:val="0"/>
              <w:rPr>
                <w:rFonts w:cstheme="minorHAnsi"/>
              </w:rPr>
            </w:pPr>
            <w:r w:rsidRPr="00791020">
              <w:rPr>
                <w:rFonts w:cstheme="minorHAnsi"/>
                <w:color w:val="000000"/>
              </w:rPr>
              <w:t>Wash sink sufficient in size and depth.</w:t>
            </w:r>
          </w:p>
        </w:tc>
        <w:tc>
          <w:tcPr>
            <w:tcW w:w="629" w:type="dxa"/>
            <w:shd w:val="clear" w:color="auto" w:fill="FFF2CC" w:themeFill="accent4" w:themeFillTint="33"/>
          </w:tcPr>
          <w:p w14:paraId="54EED6B9" w14:textId="77777777" w:rsidR="003E3C1E" w:rsidRPr="00791020" w:rsidRDefault="003E3C1E" w:rsidP="00174EC1">
            <w:pPr>
              <w:rPr>
                <w:rFonts w:cstheme="minorHAnsi"/>
              </w:rPr>
            </w:pPr>
          </w:p>
        </w:tc>
        <w:tc>
          <w:tcPr>
            <w:tcW w:w="540" w:type="dxa"/>
            <w:shd w:val="clear" w:color="auto" w:fill="FFF2CC" w:themeFill="accent4" w:themeFillTint="33"/>
          </w:tcPr>
          <w:p w14:paraId="69B055FD" w14:textId="77777777" w:rsidR="003E3C1E" w:rsidRPr="00791020" w:rsidRDefault="003E3C1E" w:rsidP="00174EC1">
            <w:pPr>
              <w:rPr>
                <w:rFonts w:cstheme="minorHAnsi"/>
              </w:rPr>
            </w:pPr>
          </w:p>
        </w:tc>
        <w:tc>
          <w:tcPr>
            <w:tcW w:w="589" w:type="dxa"/>
            <w:shd w:val="clear" w:color="auto" w:fill="FFF2CC" w:themeFill="accent4" w:themeFillTint="33"/>
          </w:tcPr>
          <w:p w14:paraId="2CDFC27F" w14:textId="77777777" w:rsidR="003E3C1E" w:rsidRPr="00791020" w:rsidRDefault="003E3C1E" w:rsidP="00174EC1">
            <w:pPr>
              <w:rPr>
                <w:rFonts w:cstheme="minorHAnsi"/>
              </w:rPr>
            </w:pPr>
          </w:p>
        </w:tc>
        <w:tc>
          <w:tcPr>
            <w:tcW w:w="2675" w:type="dxa"/>
            <w:shd w:val="clear" w:color="auto" w:fill="FFF2CC" w:themeFill="accent4" w:themeFillTint="33"/>
          </w:tcPr>
          <w:p w14:paraId="1F355815" w14:textId="77777777" w:rsidR="003E3C1E" w:rsidRPr="00791020" w:rsidRDefault="003E3C1E" w:rsidP="00174EC1">
            <w:pPr>
              <w:rPr>
                <w:rFonts w:cstheme="minorHAnsi"/>
              </w:rPr>
            </w:pPr>
          </w:p>
        </w:tc>
      </w:tr>
      <w:tr w:rsidR="003E3C1E" w:rsidRPr="00791020" w14:paraId="648C2F5D" w14:textId="77777777" w:rsidTr="00174EC1">
        <w:trPr>
          <w:trHeight w:val="272"/>
        </w:trPr>
        <w:tc>
          <w:tcPr>
            <w:tcW w:w="443" w:type="dxa"/>
            <w:shd w:val="clear" w:color="auto" w:fill="FFF2CC" w:themeFill="accent4" w:themeFillTint="33"/>
          </w:tcPr>
          <w:p w14:paraId="56D9D3D9" w14:textId="77777777" w:rsidR="003E3C1E" w:rsidRPr="00791020" w:rsidRDefault="003E3C1E" w:rsidP="00174EC1">
            <w:pPr>
              <w:rPr>
                <w:rFonts w:cstheme="minorHAnsi"/>
              </w:rPr>
            </w:pPr>
            <w:r w:rsidRPr="00791020">
              <w:rPr>
                <w:rFonts w:cstheme="minorHAnsi"/>
              </w:rPr>
              <w:t>38</w:t>
            </w:r>
          </w:p>
        </w:tc>
        <w:tc>
          <w:tcPr>
            <w:tcW w:w="5638" w:type="dxa"/>
            <w:shd w:val="clear" w:color="auto" w:fill="FFF2CC" w:themeFill="accent4" w:themeFillTint="33"/>
          </w:tcPr>
          <w:p w14:paraId="7DA10CF0" w14:textId="77777777" w:rsidR="003E3C1E" w:rsidRPr="00791020" w:rsidRDefault="003E3C1E" w:rsidP="00174EC1">
            <w:pPr>
              <w:autoSpaceDE w:val="0"/>
              <w:autoSpaceDN w:val="0"/>
              <w:adjustRightInd w:val="0"/>
              <w:rPr>
                <w:rFonts w:cstheme="minorHAnsi"/>
              </w:rPr>
            </w:pPr>
            <w:r w:rsidRPr="00791020">
              <w:rPr>
                <w:rFonts w:cstheme="minorHAnsi"/>
                <w:color w:val="000000"/>
              </w:rPr>
              <w:t>Brushing/Scrubbing only if scrubbing is considered an appropriate and safe method of decontamination, occurs in a deep sink or under water.</w:t>
            </w:r>
          </w:p>
        </w:tc>
        <w:tc>
          <w:tcPr>
            <w:tcW w:w="629" w:type="dxa"/>
            <w:shd w:val="clear" w:color="auto" w:fill="FFF2CC" w:themeFill="accent4" w:themeFillTint="33"/>
          </w:tcPr>
          <w:p w14:paraId="267A3C9D" w14:textId="77777777" w:rsidR="003E3C1E" w:rsidRPr="00791020" w:rsidRDefault="003E3C1E" w:rsidP="00174EC1">
            <w:pPr>
              <w:rPr>
                <w:rFonts w:cstheme="minorHAnsi"/>
              </w:rPr>
            </w:pPr>
          </w:p>
        </w:tc>
        <w:tc>
          <w:tcPr>
            <w:tcW w:w="540" w:type="dxa"/>
            <w:shd w:val="clear" w:color="auto" w:fill="FFF2CC" w:themeFill="accent4" w:themeFillTint="33"/>
          </w:tcPr>
          <w:p w14:paraId="3A741C64" w14:textId="77777777" w:rsidR="003E3C1E" w:rsidRPr="00791020" w:rsidRDefault="003E3C1E" w:rsidP="00174EC1">
            <w:pPr>
              <w:rPr>
                <w:rFonts w:cstheme="minorHAnsi"/>
              </w:rPr>
            </w:pPr>
          </w:p>
        </w:tc>
        <w:tc>
          <w:tcPr>
            <w:tcW w:w="589" w:type="dxa"/>
            <w:shd w:val="clear" w:color="auto" w:fill="FFF2CC" w:themeFill="accent4" w:themeFillTint="33"/>
          </w:tcPr>
          <w:p w14:paraId="1371FB80" w14:textId="77777777" w:rsidR="003E3C1E" w:rsidRPr="00791020" w:rsidRDefault="003E3C1E" w:rsidP="00174EC1">
            <w:pPr>
              <w:rPr>
                <w:rFonts w:cstheme="minorHAnsi"/>
              </w:rPr>
            </w:pPr>
          </w:p>
        </w:tc>
        <w:tc>
          <w:tcPr>
            <w:tcW w:w="2675" w:type="dxa"/>
            <w:shd w:val="clear" w:color="auto" w:fill="FFF2CC" w:themeFill="accent4" w:themeFillTint="33"/>
          </w:tcPr>
          <w:p w14:paraId="16CA28CE" w14:textId="77777777" w:rsidR="003E3C1E" w:rsidRPr="00791020" w:rsidRDefault="003E3C1E" w:rsidP="00174EC1">
            <w:pPr>
              <w:rPr>
                <w:rFonts w:cstheme="minorHAnsi"/>
              </w:rPr>
            </w:pPr>
          </w:p>
        </w:tc>
      </w:tr>
      <w:tr w:rsidR="003E3C1E" w:rsidRPr="00791020" w14:paraId="424FD44D" w14:textId="77777777" w:rsidTr="00174EC1">
        <w:trPr>
          <w:trHeight w:val="257"/>
        </w:trPr>
        <w:tc>
          <w:tcPr>
            <w:tcW w:w="443" w:type="dxa"/>
            <w:shd w:val="clear" w:color="auto" w:fill="FFF2CC" w:themeFill="accent4" w:themeFillTint="33"/>
          </w:tcPr>
          <w:p w14:paraId="7101FC64" w14:textId="77777777" w:rsidR="003E3C1E" w:rsidRPr="00791020" w:rsidRDefault="003E3C1E" w:rsidP="00174EC1">
            <w:pPr>
              <w:rPr>
                <w:rFonts w:cstheme="minorHAnsi"/>
              </w:rPr>
            </w:pPr>
            <w:r w:rsidRPr="00791020">
              <w:rPr>
                <w:rFonts w:cstheme="minorHAnsi"/>
              </w:rPr>
              <w:t>39</w:t>
            </w:r>
          </w:p>
        </w:tc>
        <w:tc>
          <w:tcPr>
            <w:tcW w:w="5638" w:type="dxa"/>
            <w:shd w:val="clear" w:color="auto" w:fill="FFF2CC" w:themeFill="accent4" w:themeFillTint="33"/>
          </w:tcPr>
          <w:p w14:paraId="743C80F6"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Brushes are disposable or decontaminated daily.</w:t>
            </w:r>
          </w:p>
        </w:tc>
        <w:tc>
          <w:tcPr>
            <w:tcW w:w="629" w:type="dxa"/>
            <w:shd w:val="clear" w:color="auto" w:fill="FFF2CC" w:themeFill="accent4" w:themeFillTint="33"/>
          </w:tcPr>
          <w:p w14:paraId="502C484A" w14:textId="77777777" w:rsidR="003E3C1E" w:rsidRPr="00791020" w:rsidRDefault="003E3C1E" w:rsidP="00174EC1">
            <w:pPr>
              <w:rPr>
                <w:rFonts w:cstheme="minorHAnsi"/>
              </w:rPr>
            </w:pPr>
          </w:p>
        </w:tc>
        <w:tc>
          <w:tcPr>
            <w:tcW w:w="540" w:type="dxa"/>
            <w:shd w:val="clear" w:color="auto" w:fill="FFF2CC" w:themeFill="accent4" w:themeFillTint="33"/>
          </w:tcPr>
          <w:p w14:paraId="4DDE2084" w14:textId="77777777" w:rsidR="003E3C1E" w:rsidRPr="00791020" w:rsidRDefault="003E3C1E" w:rsidP="00174EC1">
            <w:pPr>
              <w:rPr>
                <w:rFonts w:cstheme="minorHAnsi"/>
              </w:rPr>
            </w:pPr>
          </w:p>
        </w:tc>
        <w:tc>
          <w:tcPr>
            <w:tcW w:w="589" w:type="dxa"/>
            <w:shd w:val="clear" w:color="auto" w:fill="FFF2CC" w:themeFill="accent4" w:themeFillTint="33"/>
          </w:tcPr>
          <w:p w14:paraId="5D92356D" w14:textId="77777777" w:rsidR="003E3C1E" w:rsidRPr="00791020" w:rsidRDefault="003E3C1E" w:rsidP="00174EC1">
            <w:pPr>
              <w:rPr>
                <w:rFonts w:cstheme="minorHAnsi"/>
              </w:rPr>
            </w:pPr>
          </w:p>
        </w:tc>
        <w:tc>
          <w:tcPr>
            <w:tcW w:w="2675" w:type="dxa"/>
            <w:shd w:val="clear" w:color="auto" w:fill="FFF2CC" w:themeFill="accent4" w:themeFillTint="33"/>
          </w:tcPr>
          <w:p w14:paraId="4D188FC2" w14:textId="77777777" w:rsidR="003E3C1E" w:rsidRPr="00791020" w:rsidRDefault="003E3C1E" w:rsidP="00174EC1">
            <w:pPr>
              <w:rPr>
                <w:rFonts w:cstheme="minorHAnsi"/>
              </w:rPr>
            </w:pPr>
          </w:p>
        </w:tc>
      </w:tr>
      <w:tr w:rsidR="003E3C1E" w:rsidRPr="00791020" w14:paraId="77E7325A" w14:textId="77777777" w:rsidTr="00174EC1">
        <w:trPr>
          <w:trHeight w:val="272"/>
        </w:trPr>
        <w:tc>
          <w:tcPr>
            <w:tcW w:w="443" w:type="dxa"/>
            <w:shd w:val="clear" w:color="auto" w:fill="FFF2CC" w:themeFill="accent4" w:themeFillTint="33"/>
          </w:tcPr>
          <w:p w14:paraId="0B906B1D" w14:textId="77777777" w:rsidR="003E3C1E" w:rsidRPr="00791020" w:rsidRDefault="003E3C1E" w:rsidP="00174EC1">
            <w:pPr>
              <w:rPr>
                <w:rFonts w:cstheme="minorHAnsi"/>
              </w:rPr>
            </w:pPr>
            <w:r w:rsidRPr="00791020">
              <w:rPr>
                <w:rFonts w:cstheme="minorHAnsi"/>
              </w:rPr>
              <w:t>40</w:t>
            </w:r>
          </w:p>
        </w:tc>
        <w:tc>
          <w:tcPr>
            <w:tcW w:w="5638" w:type="dxa"/>
            <w:shd w:val="clear" w:color="auto" w:fill="FFF2CC" w:themeFill="accent4" w:themeFillTint="33"/>
          </w:tcPr>
          <w:p w14:paraId="3E69E28B"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Loose instruments transferred up with tongs for placement in cleaning basket.</w:t>
            </w:r>
          </w:p>
        </w:tc>
        <w:tc>
          <w:tcPr>
            <w:tcW w:w="629" w:type="dxa"/>
            <w:shd w:val="clear" w:color="auto" w:fill="FFF2CC" w:themeFill="accent4" w:themeFillTint="33"/>
          </w:tcPr>
          <w:p w14:paraId="7F24D25F" w14:textId="77777777" w:rsidR="003E3C1E" w:rsidRPr="00791020" w:rsidRDefault="003E3C1E" w:rsidP="00174EC1">
            <w:pPr>
              <w:rPr>
                <w:rFonts w:cstheme="minorHAnsi"/>
              </w:rPr>
            </w:pPr>
          </w:p>
        </w:tc>
        <w:tc>
          <w:tcPr>
            <w:tcW w:w="540" w:type="dxa"/>
            <w:shd w:val="clear" w:color="auto" w:fill="FFF2CC" w:themeFill="accent4" w:themeFillTint="33"/>
          </w:tcPr>
          <w:p w14:paraId="42A78B96" w14:textId="77777777" w:rsidR="003E3C1E" w:rsidRPr="00791020" w:rsidRDefault="003E3C1E" w:rsidP="00174EC1">
            <w:pPr>
              <w:rPr>
                <w:rFonts w:cstheme="minorHAnsi"/>
              </w:rPr>
            </w:pPr>
          </w:p>
        </w:tc>
        <w:tc>
          <w:tcPr>
            <w:tcW w:w="589" w:type="dxa"/>
            <w:shd w:val="clear" w:color="auto" w:fill="FFF2CC" w:themeFill="accent4" w:themeFillTint="33"/>
          </w:tcPr>
          <w:p w14:paraId="30A2C3BF" w14:textId="77777777" w:rsidR="003E3C1E" w:rsidRPr="00791020" w:rsidRDefault="003E3C1E" w:rsidP="00174EC1">
            <w:pPr>
              <w:rPr>
                <w:rFonts w:cstheme="minorHAnsi"/>
              </w:rPr>
            </w:pPr>
          </w:p>
        </w:tc>
        <w:tc>
          <w:tcPr>
            <w:tcW w:w="2675" w:type="dxa"/>
            <w:shd w:val="clear" w:color="auto" w:fill="FFF2CC" w:themeFill="accent4" w:themeFillTint="33"/>
          </w:tcPr>
          <w:p w14:paraId="6F3C5073" w14:textId="77777777" w:rsidR="003E3C1E" w:rsidRPr="00791020" w:rsidRDefault="003E3C1E" w:rsidP="00174EC1">
            <w:pPr>
              <w:rPr>
                <w:rFonts w:cstheme="minorHAnsi"/>
              </w:rPr>
            </w:pPr>
          </w:p>
        </w:tc>
      </w:tr>
      <w:tr w:rsidR="003E3C1E" w:rsidRPr="00791020" w14:paraId="0277B129" w14:textId="77777777" w:rsidTr="00174EC1">
        <w:trPr>
          <w:trHeight w:val="272"/>
        </w:trPr>
        <w:tc>
          <w:tcPr>
            <w:tcW w:w="443" w:type="dxa"/>
            <w:shd w:val="clear" w:color="auto" w:fill="FFF2CC" w:themeFill="accent4" w:themeFillTint="33"/>
          </w:tcPr>
          <w:p w14:paraId="7B839A28" w14:textId="77777777" w:rsidR="003E3C1E" w:rsidRPr="00791020" w:rsidRDefault="003E3C1E" w:rsidP="00174EC1">
            <w:pPr>
              <w:rPr>
                <w:rFonts w:cstheme="minorHAnsi"/>
              </w:rPr>
            </w:pPr>
            <w:r w:rsidRPr="00791020">
              <w:rPr>
                <w:rFonts w:cstheme="minorHAnsi"/>
              </w:rPr>
              <w:t>41</w:t>
            </w:r>
          </w:p>
        </w:tc>
        <w:tc>
          <w:tcPr>
            <w:tcW w:w="5638" w:type="dxa"/>
            <w:shd w:val="clear" w:color="auto" w:fill="FFF2CC" w:themeFill="accent4" w:themeFillTint="33"/>
          </w:tcPr>
          <w:p w14:paraId="02BDED4A"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Sufficient cleanable surface available to handle the volume of work.</w:t>
            </w:r>
          </w:p>
        </w:tc>
        <w:tc>
          <w:tcPr>
            <w:tcW w:w="629" w:type="dxa"/>
            <w:shd w:val="clear" w:color="auto" w:fill="FFF2CC" w:themeFill="accent4" w:themeFillTint="33"/>
          </w:tcPr>
          <w:p w14:paraId="4B44F3FE" w14:textId="77777777" w:rsidR="003E3C1E" w:rsidRPr="00791020" w:rsidRDefault="003E3C1E" w:rsidP="00174EC1">
            <w:pPr>
              <w:rPr>
                <w:rFonts w:cstheme="minorHAnsi"/>
              </w:rPr>
            </w:pPr>
          </w:p>
        </w:tc>
        <w:tc>
          <w:tcPr>
            <w:tcW w:w="540" w:type="dxa"/>
            <w:shd w:val="clear" w:color="auto" w:fill="FFF2CC" w:themeFill="accent4" w:themeFillTint="33"/>
          </w:tcPr>
          <w:p w14:paraId="2F513563" w14:textId="77777777" w:rsidR="003E3C1E" w:rsidRPr="00791020" w:rsidRDefault="003E3C1E" w:rsidP="00174EC1">
            <w:pPr>
              <w:rPr>
                <w:rFonts w:cstheme="minorHAnsi"/>
              </w:rPr>
            </w:pPr>
          </w:p>
        </w:tc>
        <w:tc>
          <w:tcPr>
            <w:tcW w:w="589" w:type="dxa"/>
            <w:shd w:val="clear" w:color="auto" w:fill="FFF2CC" w:themeFill="accent4" w:themeFillTint="33"/>
          </w:tcPr>
          <w:p w14:paraId="5979E6D6" w14:textId="77777777" w:rsidR="003E3C1E" w:rsidRPr="00791020" w:rsidRDefault="003E3C1E" w:rsidP="00174EC1">
            <w:pPr>
              <w:rPr>
                <w:rFonts w:cstheme="minorHAnsi"/>
              </w:rPr>
            </w:pPr>
          </w:p>
        </w:tc>
        <w:tc>
          <w:tcPr>
            <w:tcW w:w="2675" w:type="dxa"/>
            <w:shd w:val="clear" w:color="auto" w:fill="FFF2CC" w:themeFill="accent4" w:themeFillTint="33"/>
          </w:tcPr>
          <w:p w14:paraId="349991B6" w14:textId="77777777" w:rsidR="003E3C1E" w:rsidRPr="00791020" w:rsidRDefault="003E3C1E" w:rsidP="00174EC1">
            <w:pPr>
              <w:rPr>
                <w:rFonts w:cstheme="minorHAnsi"/>
              </w:rPr>
            </w:pPr>
          </w:p>
        </w:tc>
      </w:tr>
      <w:tr w:rsidR="003E3C1E" w:rsidRPr="00791020" w14:paraId="68AE4463" w14:textId="77777777" w:rsidTr="00174EC1">
        <w:trPr>
          <w:trHeight w:val="257"/>
        </w:trPr>
        <w:tc>
          <w:tcPr>
            <w:tcW w:w="443" w:type="dxa"/>
            <w:shd w:val="clear" w:color="auto" w:fill="FFF2CC" w:themeFill="accent4" w:themeFillTint="33"/>
          </w:tcPr>
          <w:p w14:paraId="44D434A8" w14:textId="77777777" w:rsidR="003E3C1E" w:rsidRPr="00791020" w:rsidRDefault="003E3C1E" w:rsidP="00174EC1">
            <w:pPr>
              <w:rPr>
                <w:rFonts w:cstheme="minorHAnsi"/>
              </w:rPr>
            </w:pPr>
            <w:r w:rsidRPr="00791020">
              <w:rPr>
                <w:rFonts w:cstheme="minorHAnsi"/>
              </w:rPr>
              <w:t>42</w:t>
            </w:r>
          </w:p>
        </w:tc>
        <w:tc>
          <w:tcPr>
            <w:tcW w:w="5638" w:type="dxa"/>
            <w:shd w:val="clear" w:color="auto" w:fill="FFF2CC" w:themeFill="accent4" w:themeFillTint="33"/>
          </w:tcPr>
          <w:p w14:paraId="1BF4E4CE"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Cleaned items are thoroughly rinsed of debris/cleaning chemicals. </w:t>
            </w:r>
          </w:p>
        </w:tc>
        <w:tc>
          <w:tcPr>
            <w:tcW w:w="629" w:type="dxa"/>
            <w:shd w:val="clear" w:color="auto" w:fill="FFF2CC" w:themeFill="accent4" w:themeFillTint="33"/>
          </w:tcPr>
          <w:p w14:paraId="1CFA802A" w14:textId="77777777" w:rsidR="003E3C1E" w:rsidRPr="00791020" w:rsidRDefault="003E3C1E" w:rsidP="00174EC1">
            <w:pPr>
              <w:rPr>
                <w:rFonts w:cstheme="minorHAnsi"/>
              </w:rPr>
            </w:pPr>
          </w:p>
        </w:tc>
        <w:tc>
          <w:tcPr>
            <w:tcW w:w="540" w:type="dxa"/>
            <w:shd w:val="clear" w:color="auto" w:fill="FFF2CC" w:themeFill="accent4" w:themeFillTint="33"/>
          </w:tcPr>
          <w:p w14:paraId="5113901E" w14:textId="77777777" w:rsidR="003E3C1E" w:rsidRPr="00791020" w:rsidRDefault="003E3C1E" w:rsidP="00174EC1">
            <w:pPr>
              <w:rPr>
                <w:rFonts w:cstheme="minorHAnsi"/>
              </w:rPr>
            </w:pPr>
          </w:p>
        </w:tc>
        <w:tc>
          <w:tcPr>
            <w:tcW w:w="589" w:type="dxa"/>
            <w:shd w:val="clear" w:color="auto" w:fill="FFF2CC" w:themeFill="accent4" w:themeFillTint="33"/>
          </w:tcPr>
          <w:p w14:paraId="768CA5F6" w14:textId="77777777" w:rsidR="003E3C1E" w:rsidRPr="00791020" w:rsidRDefault="003E3C1E" w:rsidP="00174EC1">
            <w:pPr>
              <w:rPr>
                <w:rFonts w:cstheme="minorHAnsi"/>
              </w:rPr>
            </w:pPr>
          </w:p>
        </w:tc>
        <w:tc>
          <w:tcPr>
            <w:tcW w:w="2675" w:type="dxa"/>
            <w:shd w:val="clear" w:color="auto" w:fill="FFF2CC" w:themeFill="accent4" w:themeFillTint="33"/>
          </w:tcPr>
          <w:p w14:paraId="0CC7D11F" w14:textId="77777777" w:rsidR="003E3C1E" w:rsidRPr="00791020" w:rsidRDefault="003E3C1E" w:rsidP="00174EC1">
            <w:pPr>
              <w:rPr>
                <w:rFonts w:cstheme="minorHAnsi"/>
              </w:rPr>
            </w:pPr>
          </w:p>
        </w:tc>
      </w:tr>
      <w:tr w:rsidR="003E3C1E" w:rsidRPr="00791020" w14:paraId="4E69276B" w14:textId="77777777" w:rsidTr="00174EC1">
        <w:trPr>
          <w:trHeight w:val="272"/>
        </w:trPr>
        <w:tc>
          <w:tcPr>
            <w:tcW w:w="443" w:type="dxa"/>
            <w:shd w:val="clear" w:color="auto" w:fill="FFF2CC" w:themeFill="accent4" w:themeFillTint="33"/>
          </w:tcPr>
          <w:p w14:paraId="008277AA" w14:textId="77777777" w:rsidR="003E3C1E" w:rsidRPr="00791020" w:rsidRDefault="003E3C1E" w:rsidP="00174EC1">
            <w:pPr>
              <w:rPr>
                <w:rFonts w:cstheme="minorHAnsi"/>
              </w:rPr>
            </w:pPr>
            <w:r w:rsidRPr="00791020">
              <w:rPr>
                <w:rFonts w:cstheme="minorHAnsi"/>
              </w:rPr>
              <w:t>43</w:t>
            </w:r>
          </w:p>
        </w:tc>
        <w:tc>
          <w:tcPr>
            <w:tcW w:w="5638" w:type="dxa"/>
            <w:shd w:val="clear" w:color="auto" w:fill="FFF2CC" w:themeFill="accent4" w:themeFillTint="33"/>
          </w:tcPr>
          <w:p w14:paraId="2835653D"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Cleaned items are completely dried prior to packaging.</w:t>
            </w:r>
          </w:p>
        </w:tc>
        <w:tc>
          <w:tcPr>
            <w:tcW w:w="629" w:type="dxa"/>
            <w:shd w:val="clear" w:color="auto" w:fill="FFF2CC" w:themeFill="accent4" w:themeFillTint="33"/>
          </w:tcPr>
          <w:p w14:paraId="23799CA5" w14:textId="77777777" w:rsidR="003E3C1E" w:rsidRPr="00791020" w:rsidRDefault="003E3C1E" w:rsidP="00174EC1">
            <w:pPr>
              <w:rPr>
                <w:rFonts w:cstheme="minorHAnsi"/>
              </w:rPr>
            </w:pPr>
          </w:p>
        </w:tc>
        <w:tc>
          <w:tcPr>
            <w:tcW w:w="540" w:type="dxa"/>
            <w:shd w:val="clear" w:color="auto" w:fill="FFF2CC" w:themeFill="accent4" w:themeFillTint="33"/>
          </w:tcPr>
          <w:p w14:paraId="0B7B2FDD" w14:textId="77777777" w:rsidR="003E3C1E" w:rsidRPr="00791020" w:rsidRDefault="003E3C1E" w:rsidP="00174EC1">
            <w:pPr>
              <w:rPr>
                <w:rFonts w:cstheme="minorHAnsi"/>
              </w:rPr>
            </w:pPr>
          </w:p>
        </w:tc>
        <w:tc>
          <w:tcPr>
            <w:tcW w:w="589" w:type="dxa"/>
            <w:shd w:val="clear" w:color="auto" w:fill="FFF2CC" w:themeFill="accent4" w:themeFillTint="33"/>
          </w:tcPr>
          <w:p w14:paraId="0FE7D8D0" w14:textId="77777777" w:rsidR="003E3C1E" w:rsidRPr="00791020" w:rsidRDefault="003E3C1E" w:rsidP="00174EC1">
            <w:pPr>
              <w:rPr>
                <w:rFonts w:cstheme="minorHAnsi"/>
              </w:rPr>
            </w:pPr>
          </w:p>
        </w:tc>
        <w:tc>
          <w:tcPr>
            <w:tcW w:w="2675" w:type="dxa"/>
            <w:shd w:val="clear" w:color="auto" w:fill="FFF2CC" w:themeFill="accent4" w:themeFillTint="33"/>
          </w:tcPr>
          <w:p w14:paraId="4C756324" w14:textId="77777777" w:rsidR="003E3C1E" w:rsidRPr="00791020" w:rsidRDefault="003E3C1E" w:rsidP="00174EC1">
            <w:pPr>
              <w:rPr>
                <w:rFonts w:cstheme="minorHAnsi"/>
              </w:rPr>
            </w:pPr>
          </w:p>
        </w:tc>
      </w:tr>
      <w:tr w:rsidR="003E3C1E" w:rsidRPr="00791020" w14:paraId="1ED749BB" w14:textId="77777777" w:rsidTr="00174EC1">
        <w:trPr>
          <w:trHeight w:val="272"/>
        </w:trPr>
        <w:tc>
          <w:tcPr>
            <w:tcW w:w="443" w:type="dxa"/>
            <w:shd w:val="clear" w:color="auto" w:fill="FFF2CC" w:themeFill="accent4" w:themeFillTint="33"/>
          </w:tcPr>
          <w:p w14:paraId="331A1308" w14:textId="77777777" w:rsidR="003E3C1E" w:rsidRPr="00791020" w:rsidRDefault="003E3C1E" w:rsidP="00174EC1">
            <w:pPr>
              <w:rPr>
                <w:rFonts w:cstheme="minorHAnsi"/>
              </w:rPr>
            </w:pPr>
            <w:r w:rsidRPr="00791020">
              <w:rPr>
                <w:rFonts w:cstheme="minorHAnsi"/>
              </w:rPr>
              <w:t>44</w:t>
            </w:r>
          </w:p>
        </w:tc>
        <w:tc>
          <w:tcPr>
            <w:tcW w:w="5638" w:type="dxa"/>
            <w:shd w:val="clear" w:color="auto" w:fill="FFF2CC" w:themeFill="accent4" w:themeFillTint="33"/>
          </w:tcPr>
          <w:p w14:paraId="0A58E79C" w14:textId="77777777" w:rsidR="003E3C1E" w:rsidRPr="00791020" w:rsidRDefault="003E3C1E" w:rsidP="00174EC1">
            <w:pPr>
              <w:autoSpaceDE w:val="0"/>
              <w:autoSpaceDN w:val="0"/>
              <w:adjustRightInd w:val="0"/>
              <w:rPr>
                <w:rFonts w:cstheme="minorHAnsi"/>
              </w:rPr>
            </w:pPr>
            <w:r w:rsidRPr="00791020">
              <w:rPr>
                <w:rFonts w:cstheme="minorHAnsi"/>
                <w:color w:val="000000"/>
              </w:rPr>
              <w:t>Written policies and procedures for all aspects of reprocessing exists.</w:t>
            </w:r>
          </w:p>
        </w:tc>
        <w:tc>
          <w:tcPr>
            <w:tcW w:w="629" w:type="dxa"/>
            <w:shd w:val="clear" w:color="auto" w:fill="FFF2CC" w:themeFill="accent4" w:themeFillTint="33"/>
          </w:tcPr>
          <w:p w14:paraId="0FBA0D03" w14:textId="77777777" w:rsidR="003E3C1E" w:rsidRPr="00791020" w:rsidRDefault="003E3C1E" w:rsidP="00174EC1">
            <w:pPr>
              <w:rPr>
                <w:rFonts w:cstheme="minorHAnsi"/>
              </w:rPr>
            </w:pPr>
          </w:p>
        </w:tc>
        <w:tc>
          <w:tcPr>
            <w:tcW w:w="540" w:type="dxa"/>
            <w:shd w:val="clear" w:color="auto" w:fill="FFF2CC" w:themeFill="accent4" w:themeFillTint="33"/>
          </w:tcPr>
          <w:p w14:paraId="6F91EE8C" w14:textId="77777777" w:rsidR="003E3C1E" w:rsidRPr="00791020" w:rsidRDefault="003E3C1E" w:rsidP="00174EC1">
            <w:pPr>
              <w:rPr>
                <w:rFonts w:cstheme="minorHAnsi"/>
              </w:rPr>
            </w:pPr>
          </w:p>
        </w:tc>
        <w:tc>
          <w:tcPr>
            <w:tcW w:w="589" w:type="dxa"/>
            <w:shd w:val="clear" w:color="auto" w:fill="FFF2CC" w:themeFill="accent4" w:themeFillTint="33"/>
          </w:tcPr>
          <w:p w14:paraId="4C79757B" w14:textId="77777777" w:rsidR="003E3C1E" w:rsidRPr="00791020" w:rsidRDefault="003E3C1E" w:rsidP="00174EC1">
            <w:pPr>
              <w:rPr>
                <w:rFonts w:cstheme="minorHAnsi"/>
              </w:rPr>
            </w:pPr>
          </w:p>
        </w:tc>
        <w:tc>
          <w:tcPr>
            <w:tcW w:w="2675" w:type="dxa"/>
            <w:shd w:val="clear" w:color="auto" w:fill="FFF2CC" w:themeFill="accent4" w:themeFillTint="33"/>
          </w:tcPr>
          <w:p w14:paraId="6A9CDD00" w14:textId="77777777" w:rsidR="003E3C1E" w:rsidRPr="00791020" w:rsidRDefault="003E3C1E" w:rsidP="00174EC1">
            <w:pPr>
              <w:rPr>
                <w:rFonts w:cstheme="minorHAnsi"/>
              </w:rPr>
            </w:pPr>
          </w:p>
        </w:tc>
      </w:tr>
      <w:tr w:rsidR="003E3C1E" w:rsidRPr="00791020" w14:paraId="292AC911" w14:textId="77777777" w:rsidTr="00174EC1">
        <w:trPr>
          <w:trHeight w:val="257"/>
        </w:trPr>
        <w:tc>
          <w:tcPr>
            <w:tcW w:w="443" w:type="dxa"/>
            <w:shd w:val="clear" w:color="auto" w:fill="FFF2CC" w:themeFill="accent4" w:themeFillTint="33"/>
          </w:tcPr>
          <w:p w14:paraId="443440A8" w14:textId="77777777" w:rsidR="003E3C1E" w:rsidRPr="00791020" w:rsidRDefault="003E3C1E" w:rsidP="00174EC1">
            <w:pPr>
              <w:rPr>
                <w:rFonts w:cstheme="minorHAnsi"/>
              </w:rPr>
            </w:pPr>
            <w:r w:rsidRPr="00791020">
              <w:rPr>
                <w:rFonts w:cstheme="minorHAnsi"/>
              </w:rPr>
              <w:t>45</w:t>
            </w:r>
          </w:p>
        </w:tc>
        <w:tc>
          <w:tcPr>
            <w:tcW w:w="5638" w:type="dxa"/>
            <w:shd w:val="clear" w:color="auto" w:fill="FFF2CC" w:themeFill="accent4" w:themeFillTint="33"/>
          </w:tcPr>
          <w:p w14:paraId="23A14FF0" w14:textId="77777777" w:rsidR="003E3C1E" w:rsidRPr="00791020" w:rsidRDefault="003E3C1E" w:rsidP="00174EC1">
            <w:pPr>
              <w:autoSpaceDE w:val="0"/>
              <w:autoSpaceDN w:val="0"/>
              <w:adjustRightInd w:val="0"/>
              <w:rPr>
                <w:rFonts w:cstheme="minorHAnsi"/>
              </w:rPr>
            </w:pPr>
            <w:r w:rsidRPr="00791020">
              <w:rPr>
                <w:rFonts w:cstheme="minorHAnsi"/>
                <w:color w:val="000000"/>
              </w:rPr>
              <w:t>Written policy to recall improperly reprocessed items.</w:t>
            </w:r>
          </w:p>
        </w:tc>
        <w:tc>
          <w:tcPr>
            <w:tcW w:w="629" w:type="dxa"/>
            <w:shd w:val="clear" w:color="auto" w:fill="FFF2CC" w:themeFill="accent4" w:themeFillTint="33"/>
          </w:tcPr>
          <w:p w14:paraId="7E847B08" w14:textId="77777777" w:rsidR="003E3C1E" w:rsidRPr="00791020" w:rsidRDefault="003E3C1E" w:rsidP="00174EC1">
            <w:pPr>
              <w:rPr>
                <w:rFonts w:cstheme="minorHAnsi"/>
              </w:rPr>
            </w:pPr>
          </w:p>
        </w:tc>
        <w:tc>
          <w:tcPr>
            <w:tcW w:w="540" w:type="dxa"/>
            <w:shd w:val="clear" w:color="auto" w:fill="FFF2CC" w:themeFill="accent4" w:themeFillTint="33"/>
          </w:tcPr>
          <w:p w14:paraId="3B70E1BC" w14:textId="77777777" w:rsidR="003E3C1E" w:rsidRPr="00791020" w:rsidRDefault="003E3C1E" w:rsidP="00174EC1">
            <w:pPr>
              <w:rPr>
                <w:rFonts w:cstheme="minorHAnsi"/>
              </w:rPr>
            </w:pPr>
          </w:p>
        </w:tc>
        <w:tc>
          <w:tcPr>
            <w:tcW w:w="589" w:type="dxa"/>
            <w:shd w:val="clear" w:color="auto" w:fill="FFF2CC" w:themeFill="accent4" w:themeFillTint="33"/>
          </w:tcPr>
          <w:p w14:paraId="7490BEA3" w14:textId="77777777" w:rsidR="003E3C1E" w:rsidRPr="00791020" w:rsidRDefault="003E3C1E" w:rsidP="00174EC1">
            <w:pPr>
              <w:rPr>
                <w:rFonts w:cstheme="minorHAnsi"/>
              </w:rPr>
            </w:pPr>
          </w:p>
        </w:tc>
        <w:tc>
          <w:tcPr>
            <w:tcW w:w="2675" w:type="dxa"/>
            <w:shd w:val="clear" w:color="auto" w:fill="FFF2CC" w:themeFill="accent4" w:themeFillTint="33"/>
          </w:tcPr>
          <w:p w14:paraId="6FEE6F25" w14:textId="77777777" w:rsidR="003E3C1E" w:rsidRPr="00791020" w:rsidRDefault="003E3C1E" w:rsidP="00174EC1">
            <w:pPr>
              <w:rPr>
                <w:rFonts w:cstheme="minorHAnsi"/>
              </w:rPr>
            </w:pPr>
          </w:p>
        </w:tc>
      </w:tr>
      <w:tr w:rsidR="003E3C1E" w:rsidRPr="00791020" w14:paraId="3E1B923E" w14:textId="77777777" w:rsidTr="00174EC1">
        <w:trPr>
          <w:trHeight w:val="272"/>
        </w:trPr>
        <w:tc>
          <w:tcPr>
            <w:tcW w:w="443" w:type="dxa"/>
            <w:shd w:val="clear" w:color="auto" w:fill="FFF2CC" w:themeFill="accent4" w:themeFillTint="33"/>
          </w:tcPr>
          <w:p w14:paraId="697056EF" w14:textId="77777777" w:rsidR="003E3C1E" w:rsidRPr="00791020" w:rsidRDefault="003E3C1E" w:rsidP="00174EC1">
            <w:pPr>
              <w:rPr>
                <w:rFonts w:cstheme="minorHAnsi"/>
              </w:rPr>
            </w:pPr>
            <w:r w:rsidRPr="00791020">
              <w:rPr>
                <w:rFonts w:cstheme="minorHAnsi"/>
              </w:rPr>
              <w:t>46</w:t>
            </w:r>
          </w:p>
        </w:tc>
        <w:tc>
          <w:tcPr>
            <w:tcW w:w="5638" w:type="dxa"/>
            <w:shd w:val="clear" w:color="auto" w:fill="FFF2CC" w:themeFill="accent4" w:themeFillTint="33"/>
          </w:tcPr>
          <w:p w14:paraId="15C3ECCA"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Written policy for maintenance and cleaning of equipment. </w:t>
            </w:r>
          </w:p>
        </w:tc>
        <w:tc>
          <w:tcPr>
            <w:tcW w:w="629" w:type="dxa"/>
            <w:shd w:val="clear" w:color="auto" w:fill="FFF2CC" w:themeFill="accent4" w:themeFillTint="33"/>
          </w:tcPr>
          <w:p w14:paraId="185FAC52" w14:textId="77777777" w:rsidR="003E3C1E" w:rsidRPr="00791020" w:rsidRDefault="003E3C1E" w:rsidP="00174EC1">
            <w:pPr>
              <w:rPr>
                <w:rFonts w:cstheme="minorHAnsi"/>
              </w:rPr>
            </w:pPr>
          </w:p>
        </w:tc>
        <w:tc>
          <w:tcPr>
            <w:tcW w:w="540" w:type="dxa"/>
            <w:shd w:val="clear" w:color="auto" w:fill="FFF2CC" w:themeFill="accent4" w:themeFillTint="33"/>
          </w:tcPr>
          <w:p w14:paraId="29627C57" w14:textId="77777777" w:rsidR="003E3C1E" w:rsidRPr="00791020" w:rsidRDefault="003E3C1E" w:rsidP="00174EC1">
            <w:pPr>
              <w:rPr>
                <w:rFonts w:cstheme="minorHAnsi"/>
              </w:rPr>
            </w:pPr>
          </w:p>
        </w:tc>
        <w:tc>
          <w:tcPr>
            <w:tcW w:w="589" w:type="dxa"/>
            <w:shd w:val="clear" w:color="auto" w:fill="FFF2CC" w:themeFill="accent4" w:themeFillTint="33"/>
          </w:tcPr>
          <w:p w14:paraId="4248D213" w14:textId="77777777" w:rsidR="003E3C1E" w:rsidRPr="00791020" w:rsidRDefault="003E3C1E" w:rsidP="00174EC1">
            <w:pPr>
              <w:rPr>
                <w:rFonts w:cstheme="minorHAnsi"/>
              </w:rPr>
            </w:pPr>
          </w:p>
        </w:tc>
        <w:tc>
          <w:tcPr>
            <w:tcW w:w="2675" w:type="dxa"/>
            <w:shd w:val="clear" w:color="auto" w:fill="FFF2CC" w:themeFill="accent4" w:themeFillTint="33"/>
          </w:tcPr>
          <w:p w14:paraId="7EAFECC7" w14:textId="77777777" w:rsidR="003E3C1E" w:rsidRPr="00791020" w:rsidRDefault="003E3C1E" w:rsidP="00174EC1">
            <w:pPr>
              <w:rPr>
                <w:rFonts w:cstheme="minorHAnsi"/>
              </w:rPr>
            </w:pPr>
          </w:p>
        </w:tc>
      </w:tr>
      <w:tr w:rsidR="003E3C1E" w:rsidRPr="00791020" w14:paraId="2DD09523" w14:textId="77777777" w:rsidTr="00174EC1">
        <w:trPr>
          <w:trHeight w:val="257"/>
        </w:trPr>
        <w:tc>
          <w:tcPr>
            <w:tcW w:w="443" w:type="dxa"/>
            <w:shd w:val="clear" w:color="auto" w:fill="FFF2CC" w:themeFill="accent4" w:themeFillTint="33"/>
          </w:tcPr>
          <w:p w14:paraId="42C6296B" w14:textId="77777777" w:rsidR="003E3C1E" w:rsidRPr="00791020" w:rsidRDefault="003E3C1E" w:rsidP="00174EC1">
            <w:pPr>
              <w:rPr>
                <w:rFonts w:cstheme="minorHAnsi"/>
              </w:rPr>
            </w:pPr>
            <w:r w:rsidRPr="00791020">
              <w:rPr>
                <w:rFonts w:cstheme="minorHAnsi"/>
              </w:rPr>
              <w:t>47</w:t>
            </w:r>
          </w:p>
        </w:tc>
        <w:tc>
          <w:tcPr>
            <w:tcW w:w="5638" w:type="dxa"/>
            <w:shd w:val="clear" w:color="auto" w:fill="FFF2CC" w:themeFill="accent4" w:themeFillTint="33"/>
          </w:tcPr>
          <w:p w14:paraId="472FBFFE"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 xml:space="preserve">Written policy and records on staff IC training. </w:t>
            </w:r>
          </w:p>
        </w:tc>
        <w:tc>
          <w:tcPr>
            <w:tcW w:w="629" w:type="dxa"/>
            <w:shd w:val="clear" w:color="auto" w:fill="FFF2CC" w:themeFill="accent4" w:themeFillTint="33"/>
          </w:tcPr>
          <w:p w14:paraId="0DE5501D" w14:textId="77777777" w:rsidR="003E3C1E" w:rsidRPr="00791020" w:rsidRDefault="003E3C1E" w:rsidP="00174EC1">
            <w:pPr>
              <w:rPr>
                <w:rFonts w:cstheme="minorHAnsi"/>
              </w:rPr>
            </w:pPr>
          </w:p>
        </w:tc>
        <w:tc>
          <w:tcPr>
            <w:tcW w:w="540" w:type="dxa"/>
            <w:shd w:val="clear" w:color="auto" w:fill="FFF2CC" w:themeFill="accent4" w:themeFillTint="33"/>
          </w:tcPr>
          <w:p w14:paraId="313F1E09" w14:textId="77777777" w:rsidR="003E3C1E" w:rsidRPr="00791020" w:rsidRDefault="003E3C1E" w:rsidP="00174EC1">
            <w:pPr>
              <w:rPr>
                <w:rFonts w:cstheme="minorHAnsi"/>
              </w:rPr>
            </w:pPr>
          </w:p>
        </w:tc>
        <w:tc>
          <w:tcPr>
            <w:tcW w:w="589" w:type="dxa"/>
            <w:shd w:val="clear" w:color="auto" w:fill="FFF2CC" w:themeFill="accent4" w:themeFillTint="33"/>
          </w:tcPr>
          <w:p w14:paraId="5D700D45" w14:textId="77777777" w:rsidR="003E3C1E" w:rsidRPr="00791020" w:rsidRDefault="003E3C1E" w:rsidP="00174EC1">
            <w:pPr>
              <w:rPr>
                <w:rFonts w:cstheme="minorHAnsi"/>
              </w:rPr>
            </w:pPr>
          </w:p>
        </w:tc>
        <w:tc>
          <w:tcPr>
            <w:tcW w:w="2675" w:type="dxa"/>
            <w:shd w:val="clear" w:color="auto" w:fill="FFF2CC" w:themeFill="accent4" w:themeFillTint="33"/>
          </w:tcPr>
          <w:p w14:paraId="2EB9ED47" w14:textId="77777777" w:rsidR="003E3C1E" w:rsidRPr="00791020" w:rsidRDefault="003E3C1E" w:rsidP="00174EC1">
            <w:pPr>
              <w:rPr>
                <w:rFonts w:cstheme="minorHAnsi"/>
              </w:rPr>
            </w:pPr>
          </w:p>
        </w:tc>
      </w:tr>
      <w:tr w:rsidR="003E3C1E" w:rsidRPr="00791020" w14:paraId="604F043B" w14:textId="77777777" w:rsidTr="00174EC1">
        <w:trPr>
          <w:trHeight w:val="272"/>
        </w:trPr>
        <w:tc>
          <w:tcPr>
            <w:tcW w:w="443" w:type="dxa"/>
            <w:shd w:val="clear" w:color="auto" w:fill="FFF2CC" w:themeFill="accent4" w:themeFillTint="33"/>
          </w:tcPr>
          <w:p w14:paraId="35F6191C" w14:textId="77777777" w:rsidR="003E3C1E" w:rsidRPr="00791020" w:rsidRDefault="003E3C1E" w:rsidP="00174EC1">
            <w:pPr>
              <w:rPr>
                <w:rFonts w:cstheme="minorHAnsi"/>
              </w:rPr>
            </w:pPr>
            <w:r w:rsidRPr="00791020">
              <w:rPr>
                <w:rFonts w:cstheme="minorHAnsi"/>
              </w:rPr>
              <w:t>48</w:t>
            </w:r>
          </w:p>
        </w:tc>
        <w:tc>
          <w:tcPr>
            <w:tcW w:w="5638" w:type="dxa"/>
            <w:shd w:val="clear" w:color="auto" w:fill="FFF2CC" w:themeFill="accent4" w:themeFillTint="33"/>
          </w:tcPr>
          <w:p w14:paraId="3D2E2642" w14:textId="77777777" w:rsidR="003E3C1E" w:rsidRPr="00791020" w:rsidRDefault="003E3C1E" w:rsidP="00174EC1">
            <w:pPr>
              <w:autoSpaceDE w:val="0"/>
              <w:autoSpaceDN w:val="0"/>
              <w:adjustRightInd w:val="0"/>
              <w:rPr>
                <w:rFonts w:cstheme="minorHAnsi"/>
              </w:rPr>
            </w:pPr>
            <w:r w:rsidRPr="00791020">
              <w:rPr>
                <w:rFonts w:cstheme="minorHAnsi"/>
                <w:color w:val="000000"/>
              </w:rPr>
              <w:t xml:space="preserve">Audits of competency of staff to run and maintain IC equipment. </w:t>
            </w:r>
          </w:p>
        </w:tc>
        <w:tc>
          <w:tcPr>
            <w:tcW w:w="629" w:type="dxa"/>
            <w:shd w:val="clear" w:color="auto" w:fill="FFF2CC" w:themeFill="accent4" w:themeFillTint="33"/>
          </w:tcPr>
          <w:p w14:paraId="2E7E78B6" w14:textId="77777777" w:rsidR="003E3C1E" w:rsidRPr="00791020" w:rsidRDefault="003E3C1E" w:rsidP="00174EC1">
            <w:pPr>
              <w:rPr>
                <w:rFonts w:cstheme="minorHAnsi"/>
              </w:rPr>
            </w:pPr>
          </w:p>
        </w:tc>
        <w:tc>
          <w:tcPr>
            <w:tcW w:w="540" w:type="dxa"/>
            <w:shd w:val="clear" w:color="auto" w:fill="FFF2CC" w:themeFill="accent4" w:themeFillTint="33"/>
          </w:tcPr>
          <w:p w14:paraId="44E9A393" w14:textId="77777777" w:rsidR="003E3C1E" w:rsidRPr="00791020" w:rsidRDefault="003E3C1E" w:rsidP="00174EC1">
            <w:pPr>
              <w:rPr>
                <w:rFonts w:cstheme="minorHAnsi"/>
              </w:rPr>
            </w:pPr>
          </w:p>
        </w:tc>
        <w:tc>
          <w:tcPr>
            <w:tcW w:w="589" w:type="dxa"/>
            <w:shd w:val="clear" w:color="auto" w:fill="FFF2CC" w:themeFill="accent4" w:themeFillTint="33"/>
          </w:tcPr>
          <w:p w14:paraId="523526DA" w14:textId="77777777" w:rsidR="003E3C1E" w:rsidRPr="00791020" w:rsidRDefault="003E3C1E" w:rsidP="00174EC1">
            <w:pPr>
              <w:rPr>
                <w:rFonts w:cstheme="minorHAnsi"/>
              </w:rPr>
            </w:pPr>
          </w:p>
        </w:tc>
        <w:tc>
          <w:tcPr>
            <w:tcW w:w="2675" w:type="dxa"/>
            <w:shd w:val="clear" w:color="auto" w:fill="FFF2CC" w:themeFill="accent4" w:themeFillTint="33"/>
          </w:tcPr>
          <w:p w14:paraId="5C205AFA" w14:textId="77777777" w:rsidR="003E3C1E" w:rsidRPr="00791020" w:rsidRDefault="003E3C1E" w:rsidP="00174EC1">
            <w:pPr>
              <w:rPr>
                <w:rFonts w:cstheme="minorHAnsi"/>
              </w:rPr>
            </w:pPr>
          </w:p>
        </w:tc>
      </w:tr>
      <w:tr w:rsidR="003E3C1E" w:rsidRPr="00791020" w14:paraId="3006BBA8" w14:textId="77777777" w:rsidTr="00174EC1">
        <w:trPr>
          <w:trHeight w:val="257"/>
        </w:trPr>
        <w:tc>
          <w:tcPr>
            <w:tcW w:w="443" w:type="dxa"/>
            <w:shd w:val="clear" w:color="auto" w:fill="FFF2CC" w:themeFill="accent4" w:themeFillTint="33"/>
          </w:tcPr>
          <w:p w14:paraId="52623C5A" w14:textId="77777777" w:rsidR="003E3C1E" w:rsidRPr="00791020" w:rsidRDefault="003E3C1E" w:rsidP="00174EC1">
            <w:pPr>
              <w:rPr>
                <w:rFonts w:cstheme="minorHAnsi"/>
              </w:rPr>
            </w:pPr>
            <w:r w:rsidRPr="00791020">
              <w:rPr>
                <w:rFonts w:cstheme="minorHAnsi"/>
              </w:rPr>
              <w:t>49</w:t>
            </w:r>
          </w:p>
        </w:tc>
        <w:tc>
          <w:tcPr>
            <w:tcW w:w="5638" w:type="dxa"/>
            <w:shd w:val="clear" w:color="auto" w:fill="FFF2CC" w:themeFill="accent4" w:themeFillTint="33"/>
          </w:tcPr>
          <w:p w14:paraId="1DB21846" w14:textId="77777777" w:rsidR="003E3C1E" w:rsidRPr="00791020" w:rsidRDefault="003E3C1E" w:rsidP="00174EC1">
            <w:pPr>
              <w:autoSpaceDE w:val="0"/>
              <w:autoSpaceDN w:val="0"/>
              <w:adjustRightInd w:val="0"/>
              <w:rPr>
                <w:rFonts w:cstheme="minorHAnsi"/>
              </w:rPr>
            </w:pPr>
            <w:r w:rsidRPr="00791020">
              <w:rPr>
                <w:rFonts w:cstheme="minorHAnsi"/>
                <w:color w:val="000000"/>
              </w:rPr>
              <w:t>Train DHCP responsible for reprocessing at least annually and when new equipment or processes become available.</w:t>
            </w:r>
          </w:p>
        </w:tc>
        <w:tc>
          <w:tcPr>
            <w:tcW w:w="629" w:type="dxa"/>
            <w:shd w:val="clear" w:color="auto" w:fill="FFF2CC" w:themeFill="accent4" w:themeFillTint="33"/>
          </w:tcPr>
          <w:p w14:paraId="5459E528" w14:textId="77777777" w:rsidR="003E3C1E" w:rsidRPr="00791020" w:rsidRDefault="003E3C1E" w:rsidP="00174EC1">
            <w:pPr>
              <w:rPr>
                <w:rFonts w:cstheme="minorHAnsi"/>
              </w:rPr>
            </w:pPr>
          </w:p>
        </w:tc>
        <w:tc>
          <w:tcPr>
            <w:tcW w:w="540" w:type="dxa"/>
            <w:shd w:val="clear" w:color="auto" w:fill="FFF2CC" w:themeFill="accent4" w:themeFillTint="33"/>
          </w:tcPr>
          <w:p w14:paraId="17B9246C" w14:textId="77777777" w:rsidR="003E3C1E" w:rsidRPr="00791020" w:rsidRDefault="003E3C1E" w:rsidP="00174EC1">
            <w:pPr>
              <w:rPr>
                <w:rFonts w:cstheme="minorHAnsi"/>
              </w:rPr>
            </w:pPr>
          </w:p>
        </w:tc>
        <w:tc>
          <w:tcPr>
            <w:tcW w:w="589" w:type="dxa"/>
            <w:shd w:val="clear" w:color="auto" w:fill="FFF2CC" w:themeFill="accent4" w:themeFillTint="33"/>
          </w:tcPr>
          <w:p w14:paraId="34B7047F" w14:textId="77777777" w:rsidR="003E3C1E" w:rsidRPr="00791020" w:rsidRDefault="003E3C1E" w:rsidP="00174EC1">
            <w:pPr>
              <w:rPr>
                <w:rFonts w:cstheme="minorHAnsi"/>
              </w:rPr>
            </w:pPr>
          </w:p>
        </w:tc>
        <w:tc>
          <w:tcPr>
            <w:tcW w:w="2675" w:type="dxa"/>
            <w:shd w:val="clear" w:color="auto" w:fill="FFF2CC" w:themeFill="accent4" w:themeFillTint="33"/>
          </w:tcPr>
          <w:p w14:paraId="6C345DFE" w14:textId="77777777" w:rsidR="003E3C1E" w:rsidRPr="00791020" w:rsidRDefault="003E3C1E" w:rsidP="00174EC1">
            <w:pPr>
              <w:rPr>
                <w:rFonts w:cstheme="minorHAnsi"/>
              </w:rPr>
            </w:pPr>
          </w:p>
        </w:tc>
      </w:tr>
      <w:tr w:rsidR="003E3C1E" w:rsidRPr="00791020" w14:paraId="7752932C" w14:textId="77777777" w:rsidTr="00174EC1">
        <w:trPr>
          <w:trHeight w:val="272"/>
        </w:trPr>
        <w:tc>
          <w:tcPr>
            <w:tcW w:w="443" w:type="dxa"/>
            <w:shd w:val="clear" w:color="auto" w:fill="FFF2CC" w:themeFill="accent4" w:themeFillTint="33"/>
          </w:tcPr>
          <w:p w14:paraId="0D59E28B" w14:textId="77777777" w:rsidR="003E3C1E" w:rsidRPr="00791020" w:rsidRDefault="003E3C1E" w:rsidP="00174EC1">
            <w:pPr>
              <w:rPr>
                <w:rFonts w:cstheme="minorHAnsi"/>
              </w:rPr>
            </w:pPr>
            <w:r w:rsidRPr="00791020">
              <w:rPr>
                <w:rFonts w:cstheme="minorHAnsi"/>
              </w:rPr>
              <w:t>50</w:t>
            </w:r>
          </w:p>
        </w:tc>
        <w:tc>
          <w:tcPr>
            <w:tcW w:w="5638" w:type="dxa"/>
            <w:shd w:val="clear" w:color="auto" w:fill="FFF2CC" w:themeFill="accent4" w:themeFillTint="33"/>
          </w:tcPr>
          <w:p w14:paraId="4C549F0D" w14:textId="77777777" w:rsidR="003E3C1E" w:rsidRPr="00791020" w:rsidRDefault="003E3C1E" w:rsidP="00174EC1">
            <w:pPr>
              <w:autoSpaceDE w:val="0"/>
              <w:autoSpaceDN w:val="0"/>
              <w:adjustRightInd w:val="0"/>
              <w:rPr>
                <w:rFonts w:cstheme="minorHAnsi"/>
              </w:rPr>
            </w:pPr>
            <w:r w:rsidRPr="00791020">
              <w:rPr>
                <w:rFonts w:cstheme="minorHAnsi"/>
              </w:rPr>
              <w:t>Instrument processing work flow is: Receive, Hold, Clean, Rinse, Dry, Inspect, Replace if needed.</w:t>
            </w:r>
          </w:p>
        </w:tc>
        <w:tc>
          <w:tcPr>
            <w:tcW w:w="629" w:type="dxa"/>
            <w:shd w:val="clear" w:color="auto" w:fill="FFF2CC" w:themeFill="accent4" w:themeFillTint="33"/>
          </w:tcPr>
          <w:p w14:paraId="6566842C" w14:textId="77777777" w:rsidR="003E3C1E" w:rsidRPr="00791020" w:rsidRDefault="003E3C1E" w:rsidP="00174EC1">
            <w:pPr>
              <w:rPr>
                <w:rFonts w:cstheme="minorHAnsi"/>
              </w:rPr>
            </w:pPr>
          </w:p>
        </w:tc>
        <w:tc>
          <w:tcPr>
            <w:tcW w:w="540" w:type="dxa"/>
            <w:shd w:val="clear" w:color="auto" w:fill="FFF2CC" w:themeFill="accent4" w:themeFillTint="33"/>
          </w:tcPr>
          <w:p w14:paraId="28E96CA5" w14:textId="77777777" w:rsidR="003E3C1E" w:rsidRPr="00791020" w:rsidRDefault="003E3C1E" w:rsidP="00174EC1">
            <w:pPr>
              <w:rPr>
                <w:rFonts w:cstheme="minorHAnsi"/>
              </w:rPr>
            </w:pPr>
          </w:p>
        </w:tc>
        <w:tc>
          <w:tcPr>
            <w:tcW w:w="589" w:type="dxa"/>
            <w:shd w:val="clear" w:color="auto" w:fill="FFF2CC" w:themeFill="accent4" w:themeFillTint="33"/>
          </w:tcPr>
          <w:p w14:paraId="1DF9B58F" w14:textId="77777777" w:rsidR="003E3C1E" w:rsidRPr="00791020" w:rsidRDefault="003E3C1E" w:rsidP="00174EC1">
            <w:pPr>
              <w:rPr>
                <w:rFonts w:cstheme="minorHAnsi"/>
              </w:rPr>
            </w:pPr>
          </w:p>
        </w:tc>
        <w:tc>
          <w:tcPr>
            <w:tcW w:w="2675" w:type="dxa"/>
            <w:shd w:val="clear" w:color="auto" w:fill="FFF2CC" w:themeFill="accent4" w:themeFillTint="33"/>
          </w:tcPr>
          <w:p w14:paraId="0FB6EA98" w14:textId="77777777" w:rsidR="003E3C1E" w:rsidRPr="00791020" w:rsidRDefault="003E3C1E" w:rsidP="00174EC1">
            <w:pPr>
              <w:rPr>
                <w:rFonts w:cstheme="minorHAnsi"/>
              </w:rPr>
            </w:pPr>
          </w:p>
        </w:tc>
      </w:tr>
      <w:tr w:rsidR="003E3C1E" w:rsidRPr="00791020" w14:paraId="7A5A80BF" w14:textId="77777777" w:rsidTr="00174EC1">
        <w:trPr>
          <w:trHeight w:val="272"/>
        </w:trPr>
        <w:tc>
          <w:tcPr>
            <w:tcW w:w="443" w:type="dxa"/>
            <w:shd w:val="clear" w:color="auto" w:fill="FFF2CC" w:themeFill="accent4" w:themeFillTint="33"/>
          </w:tcPr>
          <w:p w14:paraId="35E4E38A" w14:textId="77777777" w:rsidR="003E3C1E" w:rsidRPr="00791020" w:rsidRDefault="003E3C1E" w:rsidP="00174EC1">
            <w:pPr>
              <w:rPr>
                <w:rFonts w:cstheme="minorHAnsi"/>
              </w:rPr>
            </w:pPr>
            <w:r w:rsidRPr="00791020">
              <w:rPr>
                <w:rFonts w:cstheme="minorHAnsi"/>
              </w:rPr>
              <w:t>51</w:t>
            </w:r>
          </w:p>
        </w:tc>
        <w:tc>
          <w:tcPr>
            <w:tcW w:w="5638" w:type="dxa"/>
            <w:shd w:val="clear" w:color="auto" w:fill="FFF2CC" w:themeFill="accent4" w:themeFillTint="33"/>
          </w:tcPr>
          <w:p w14:paraId="28F9F5FB" w14:textId="4B5E64EE"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Regular schedule for environmental cleaning</w:t>
            </w:r>
            <w:r w:rsidR="00BE6E7E">
              <w:rPr>
                <w:rFonts w:asciiTheme="minorHAnsi" w:hAnsiTheme="minorHAnsi" w:cstheme="minorHAnsi"/>
                <w:sz w:val="22"/>
                <w:szCs w:val="22"/>
              </w:rPr>
              <w:t xml:space="preserve"> exists</w:t>
            </w:r>
            <w:r w:rsidRPr="00791020">
              <w:rPr>
                <w:rFonts w:asciiTheme="minorHAnsi" w:hAnsiTheme="minorHAnsi" w:cstheme="minorHAnsi"/>
                <w:sz w:val="22"/>
                <w:szCs w:val="22"/>
              </w:rPr>
              <w:t>.</w:t>
            </w:r>
          </w:p>
        </w:tc>
        <w:tc>
          <w:tcPr>
            <w:tcW w:w="629" w:type="dxa"/>
            <w:shd w:val="clear" w:color="auto" w:fill="FFF2CC" w:themeFill="accent4" w:themeFillTint="33"/>
          </w:tcPr>
          <w:p w14:paraId="185E77A7" w14:textId="77777777" w:rsidR="003E3C1E" w:rsidRPr="00791020" w:rsidRDefault="003E3C1E" w:rsidP="00174EC1">
            <w:pPr>
              <w:rPr>
                <w:rFonts w:cstheme="minorHAnsi"/>
              </w:rPr>
            </w:pPr>
          </w:p>
        </w:tc>
        <w:tc>
          <w:tcPr>
            <w:tcW w:w="540" w:type="dxa"/>
            <w:shd w:val="clear" w:color="auto" w:fill="FFF2CC" w:themeFill="accent4" w:themeFillTint="33"/>
          </w:tcPr>
          <w:p w14:paraId="7B20F07F" w14:textId="77777777" w:rsidR="003E3C1E" w:rsidRPr="00791020" w:rsidRDefault="003E3C1E" w:rsidP="00174EC1">
            <w:pPr>
              <w:rPr>
                <w:rFonts w:cstheme="minorHAnsi"/>
              </w:rPr>
            </w:pPr>
          </w:p>
        </w:tc>
        <w:tc>
          <w:tcPr>
            <w:tcW w:w="589" w:type="dxa"/>
            <w:shd w:val="clear" w:color="auto" w:fill="FFF2CC" w:themeFill="accent4" w:themeFillTint="33"/>
          </w:tcPr>
          <w:p w14:paraId="39B72622" w14:textId="77777777" w:rsidR="003E3C1E" w:rsidRPr="00791020" w:rsidRDefault="003E3C1E" w:rsidP="00174EC1">
            <w:pPr>
              <w:rPr>
                <w:rFonts w:cstheme="minorHAnsi"/>
              </w:rPr>
            </w:pPr>
          </w:p>
        </w:tc>
        <w:tc>
          <w:tcPr>
            <w:tcW w:w="2675" w:type="dxa"/>
            <w:shd w:val="clear" w:color="auto" w:fill="FFF2CC" w:themeFill="accent4" w:themeFillTint="33"/>
          </w:tcPr>
          <w:p w14:paraId="423EB2B4" w14:textId="77777777" w:rsidR="003E3C1E" w:rsidRPr="00791020" w:rsidRDefault="003E3C1E" w:rsidP="00174EC1">
            <w:pPr>
              <w:rPr>
                <w:rFonts w:cstheme="minorHAnsi"/>
              </w:rPr>
            </w:pPr>
          </w:p>
        </w:tc>
      </w:tr>
      <w:tr w:rsidR="003E3C1E" w:rsidRPr="00791020" w14:paraId="7ADBFA47" w14:textId="77777777" w:rsidTr="00174EC1">
        <w:trPr>
          <w:trHeight w:val="272"/>
        </w:trPr>
        <w:tc>
          <w:tcPr>
            <w:tcW w:w="443" w:type="dxa"/>
            <w:shd w:val="clear" w:color="auto" w:fill="FFF2CC" w:themeFill="accent4" w:themeFillTint="33"/>
          </w:tcPr>
          <w:p w14:paraId="7D0A2C06" w14:textId="77777777" w:rsidR="003E3C1E" w:rsidRPr="00791020" w:rsidRDefault="003E3C1E" w:rsidP="00174EC1">
            <w:pPr>
              <w:rPr>
                <w:rFonts w:cstheme="minorHAnsi"/>
              </w:rPr>
            </w:pPr>
            <w:r w:rsidRPr="00791020">
              <w:rPr>
                <w:rFonts w:cstheme="minorHAnsi"/>
              </w:rPr>
              <w:t>52</w:t>
            </w:r>
          </w:p>
        </w:tc>
        <w:tc>
          <w:tcPr>
            <w:tcW w:w="5638" w:type="dxa"/>
            <w:shd w:val="clear" w:color="auto" w:fill="FFF2CC" w:themeFill="accent4" w:themeFillTint="33"/>
          </w:tcPr>
          <w:p w14:paraId="0A47E023"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Cabinet doors are kept closed.</w:t>
            </w:r>
          </w:p>
        </w:tc>
        <w:tc>
          <w:tcPr>
            <w:tcW w:w="629" w:type="dxa"/>
            <w:shd w:val="clear" w:color="auto" w:fill="FFF2CC" w:themeFill="accent4" w:themeFillTint="33"/>
          </w:tcPr>
          <w:p w14:paraId="026E5F3B" w14:textId="77777777" w:rsidR="003E3C1E" w:rsidRPr="00791020" w:rsidRDefault="003E3C1E" w:rsidP="00174EC1">
            <w:pPr>
              <w:rPr>
                <w:rFonts w:cstheme="minorHAnsi"/>
              </w:rPr>
            </w:pPr>
          </w:p>
        </w:tc>
        <w:tc>
          <w:tcPr>
            <w:tcW w:w="540" w:type="dxa"/>
            <w:shd w:val="clear" w:color="auto" w:fill="FFF2CC" w:themeFill="accent4" w:themeFillTint="33"/>
          </w:tcPr>
          <w:p w14:paraId="5F481CF8" w14:textId="77777777" w:rsidR="003E3C1E" w:rsidRPr="00791020" w:rsidRDefault="003E3C1E" w:rsidP="00174EC1">
            <w:pPr>
              <w:rPr>
                <w:rFonts w:cstheme="minorHAnsi"/>
              </w:rPr>
            </w:pPr>
          </w:p>
        </w:tc>
        <w:tc>
          <w:tcPr>
            <w:tcW w:w="589" w:type="dxa"/>
            <w:shd w:val="clear" w:color="auto" w:fill="FFF2CC" w:themeFill="accent4" w:themeFillTint="33"/>
          </w:tcPr>
          <w:p w14:paraId="6C8C3B52" w14:textId="77777777" w:rsidR="003E3C1E" w:rsidRPr="00791020" w:rsidRDefault="003E3C1E" w:rsidP="00174EC1">
            <w:pPr>
              <w:rPr>
                <w:rFonts w:cstheme="minorHAnsi"/>
              </w:rPr>
            </w:pPr>
          </w:p>
        </w:tc>
        <w:tc>
          <w:tcPr>
            <w:tcW w:w="2675" w:type="dxa"/>
            <w:shd w:val="clear" w:color="auto" w:fill="FFF2CC" w:themeFill="accent4" w:themeFillTint="33"/>
          </w:tcPr>
          <w:p w14:paraId="5ACCB8D7" w14:textId="77777777" w:rsidR="003E3C1E" w:rsidRPr="00791020" w:rsidRDefault="003E3C1E" w:rsidP="00174EC1">
            <w:pPr>
              <w:rPr>
                <w:rFonts w:cstheme="minorHAnsi"/>
              </w:rPr>
            </w:pPr>
          </w:p>
        </w:tc>
      </w:tr>
      <w:tr w:rsidR="003E3C1E" w:rsidRPr="00791020" w14:paraId="71854D7E" w14:textId="77777777" w:rsidTr="00174EC1">
        <w:trPr>
          <w:trHeight w:val="272"/>
        </w:trPr>
        <w:tc>
          <w:tcPr>
            <w:tcW w:w="443" w:type="dxa"/>
            <w:shd w:val="clear" w:color="auto" w:fill="FFF2CC" w:themeFill="accent4" w:themeFillTint="33"/>
          </w:tcPr>
          <w:p w14:paraId="641D5E64" w14:textId="77777777" w:rsidR="003E3C1E" w:rsidRPr="00791020" w:rsidRDefault="003E3C1E" w:rsidP="00174EC1">
            <w:pPr>
              <w:rPr>
                <w:rFonts w:cstheme="minorHAnsi"/>
              </w:rPr>
            </w:pPr>
            <w:r w:rsidRPr="00791020">
              <w:rPr>
                <w:rFonts w:cstheme="minorHAnsi"/>
              </w:rPr>
              <w:t>53</w:t>
            </w:r>
          </w:p>
        </w:tc>
        <w:tc>
          <w:tcPr>
            <w:tcW w:w="5638" w:type="dxa"/>
            <w:shd w:val="clear" w:color="auto" w:fill="FFF2CC" w:themeFill="accent4" w:themeFillTint="33"/>
          </w:tcPr>
          <w:p w14:paraId="55BB120C" w14:textId="77777777" w:rsidR="003E3C1E" w:rsidRPr="00791020" w:rsidRDefault="003E3C1E" w:rsidP="00174EC1">
            <w:pPr>
              <w:pStyle w:val="Default"/>
              <w:rPr>
                <w:rFonts w:asciiTheme="minorHAnsi" w:hAnsiTheme="minorHAnsi" w:cstheme="minorHAnsi"/>
                <w:sz w:val="22"/>
                <w:szCs w:val="22"/>
              </w:rPr>
            </w:pPr>
            <w:r w:rsidRPr="00791020">
              <w:rPr>
                <w:rFonts w:asciiTheme="minorHAnsi" w:hAnsiTheme="minorHAnsi" w:cstheme="minorHAnsi"/>
                <w:sz w:val="22"/>
                <w:szCs w:val="22"/>
              </w:rPr>
              <w:t>Cabinets are cleaned frequently and are void of dust.</w:t>
            </w:r>
          </w:p>
        </w:tc>
        <w:tc>
          <w:tcPr>
            <w:tcW w:w="629" w:type="dxa"/>
            <w:shd w:val="clear" w:color="auto" w:fill="FFF2CC" w:themeFill="accent4" w:themeFillTint="33"/>
          </w:tcPr>
          <w:p w14:paraId="04B02989" w14:textId="77777777" w:rsidR="003E3C1E" w:rsidRPr="00791020" w:rsidRDefault="003E3C1E" w:rsidP="00174EC1">
            <w:pPr>
              <w:rPr>
                <w:rFonts w:cstheme="minorHAnsi"/>
              </w:rPr>
            </w:pPr>
          </w:p>
        </w:tc>
        <w:tc>
          <w:tcPr>
            <w:tcW w:w="540" w:type="dxa"/>
            <w:shd w:val="clear" w:color="auto" w:fill="FFF2CC" w:themeFill="accent4" w:themeFillTint="33"/>
          </w:tcPr>
          <w:p w14:paraId="753611B5" w14:textId="77777777" w:rsidR="003E3C1E" w:rsidRPr="00791020" w:rsidRDefault="003E3C1E" w:rsidP="00174EC1">
            <w:pPr>
              <w:rPr>
                <w:rFonts w:cstheme="minorHAnsi"/>
              </w:rPr>
            </w:pPr>
          </w:p>
        </w:tc>
        <w:tc>
          <w:tcPr>
            <w:tcW w:w="589" w:type="dxa"/>
            <w:shd w:val="clear" w:color="auto" w:fill="FFF2CC" w:themeFill="accent4" w:themeFillTint="33"/>
          </w:tcPr>
          <w:p w14:paraId="36523BA6" w14:textId="77777777" w:rsidR="003E3C1E" w:rsidRPr="00791020" w:rsidRDefault="003E3C1E" w:rsidP="00174EC1">
            <w:pPr>
              <w:rPr>
                <w:rFonts w:cstheme="minorHAnsi"/>
              </w:rPr>
            </w:pPr>
          </w:p>
        </w:tc>
        <w:tc>
          <w:tcPr>
            <w:tcW w:w="2675" w:type="dxa"/>
            <w:shd w:val="clear" w:color="auto" w:fill="FFF2CC" w:themeFill="accent4" w:themeFillTint="33"/>
          </w:tcPr>
          <w:p w14:paraId="0BC7228E" w14:textId="77777777" w:rsidR="003E3C1E" w:rsidRPr="00791020" w:rsidRDefault="003E3C1E" w:rsidP="00174EC1">
            <w:pPr>
              <w:rPr>
                <w:rFonts w:cstheme="minorHAnsi"/>
              </w:rPr>
            </w:pPr>
          </w:p>
        </w:tc>
      </w:tr>
    </w:tbl>
    <w:p w14:paraId="21FAC58C" w14:textId="77777777" w:rsidR="003E3C1E" w:rsidRPr="00791020" w:rsidRDefault="003E3C1E" w:rsidP="003E3C1E">
      <w:pPr>
        <w:rPr>
          <w:rFonts w:cstheme="minorHAnsi"/>
        </w:rPr>
      </w:pPr>
      <w:r w:rsidRPr="00791020">
        <w:rPr>
          <w:rFonts w:cstheme="minorHAnsi"/>
        </w:rPr>
        <w:br w:type="page"/>
      </w:r>
    </w:p>
    <w:p w14:paraId="2C795F8E" w14:textId="77777777" w:rsidR="003E3C1E" w:rsidRPr="006C6D25" w:rsidRDefault="003E3C1E" w:rsidP="003E3C1E">
      <w:pPr>
        <w:jc w:val="center"/>
        <w:rPr>
          <w:b/>
          <w:sz w:val="32"/>
          <w:szCs w:val="32"/>
        </w:rPr>
      </w:pPr>
      <w:bookmarkStart w:id="7" w:name="Packaging"/>
      <w:r w:rsidRPr="006C6D25">
        <w:rPr>
          <w:b/>
          <w:sz w:val="32"/>
          <w:szCs w:val="32"/>
        </w:rPr>
        <w:t>Instrument Packaging</w:t>
      </w:r>
      <w:r>
        <w:rPr>
          <w:b/>
          <w:sz w:val="32"/>
          <w:szCs w:val="32"/>
        </w:rPr>
        <w:t>/Sterilization/Storage</w:t>
      </w:r>
    </w:p>
    <w:bookmarkEnd w:id="7"/>
    <w:p w14:paraId="4753A04E" w14:textId="77777777" w:rsidR="003E3C1E" w:rsidRPr="006C6D25" w:rsidRDefault="003E3C1E" w:rsidP="003E3C1E">
      <w:pPr>
        <w:spacing w:after="0"/>
        <w:rPr>
          <w:b/>
        </w:rPr>
      </w:pPr>
      <w:r w:rsidRPr="006C6D25">
        <w:rPr>
          <w:b/>
        </w:rPr>
        <w:t>Before Instrument Preparation and Packaging</w:t>
      </w:r>
    </w:p>
    <w:tbl>
      <w:tblPr>
        <w:tblStyle w:val="TableGrid"/>
        <w:tblW w:w="10544" w:type="dxa"/>
        <w:tblLook w:val="04A0" w:firstRow="1" w:lastRow="0" w:firstColumn="1" w:lastColumn="0" w:noHBand="0" w:noVBand="1"/>
      </w:tblPr>
      <w:tblGrid>
        <w:gridCol w:w="444"/>
        <w:gridCol w:w="5633"/>
        <w:gridCol w:w="629"/>
        <w:gridCol w:w="539"/>
        <w:gridCol w:w="589"/>
        <w:gridCol w:w="2710"/>
      </w:tblGrid>
      <w:tr w:rsidR="003E3C1E" w14:paraId="787AA918" w14:textId="77777777" w:rsidTr="00174EC1">
        <w:trPr>
          <w:trHeight w:val="324"/>
        </w:trPr>
        <w:tc>
          <w:tcPr>
            <w:tcW w:w="444" w:type="dxa"/>
            <w:shd w:val="clear" w:color="auto" w:fill="5B9BD5" w:themeFill="accent1"/>
          </w:tcPr>
          <w:p w14:paraId="6E39A261" w14:textId="77777777" w:rsidR="003E3C1E" w:rsidRDefault="003E3C1E" w:rsidP="00174EC1">
            <w:r>
              <w:t>#</w:t>
            </w:r>
          </w:p>
        </w:tc>
        <w:tc>
          <w:tcPr>
            <w:tcW w:w="5633" w:type="dxa"/>
            <w:shd w:val="clear" w:color="auto" w:fill="5B9BD5" w:themeFill="accent1"/>
          </w:tcPr>
          <w:p w14:paraId="34175F78" w14:textId="77777777" w:rsidR="003E3C1E" w:rsidRPr="006C6D25" w:rsidRDefault="003E3C1E" w:rsidP="00174EC1">
            <w:pPr>
              <w:rPr>
                <w:b/>
              </w:rPr>
            </w:pPr>
            <w:r w:rsidRPr="006C6D25">
              <w:rPr>
                <w:b/>
              </w:rPr>
              <w:t>Item</w:t>
            </w:r>
          </w:p>
        </w:tc>
        <w:tc>
          <w:tcPr>
            <w:tcW w:w="629" w:type="dxa"/>
            <w:shd w:val="clear" w:color="auto" w:fill="5B9BD5" w:themeFill="accent1"/>
          </w:tcPr>
          <w:p w14:paraId="7FB65EB9" w14:textId="77777777" w:rsidR="003E3C1E" w:rsidRPr="006C6D25" w:rsidRDefault="003E3C1E" w:rsidP="00174EC1">
            <w:pPr>
              <w:rPr>
                <w:b/>
              </w:rPr>
            </w:pPr>
            <w:r w:rsidRPr="006C6D25">
              <w:rPr>
                <w:b/>
              </w:rPr>
              <w:t>Yes</w:t>
            </w:r>
          </w:p>
        </w:tc>
        <w:tc>
          <w:tcPr>
            <w:tcW w:w="539" w:type="dxa"/>
            <w:shd w:val="clear" w:color="auto" w:fill="5B9BD5" w:themeFill="accent1"/>
          </w:tcPr>
          <w:p w14:paraId="125CE123" w14:textId="77777777" w:rsidR="003E3C1E" w:rsidRPr="006C6D25" w:rsidRDefault="003E3C1E" w:rsidP="00174EC1">
            <w:pPr>
              <w:rPr>
                <w:b/>
              </w:rPr>
            </w:pPr>
            <w:r w:rsidRPr="006C6D25">
              <w:rPr>
                <w:b/>
              </w:rPr>
              <w:t>No</w:t>
            </w:r>
          </w:p>
        </w:tc>
        <w:tc>
          <w:tcPr>
            <w:tcW w:w="589" w:type="dxa"/>
            <w:shd w:val="clear" w:color="auto" w:fill="5B9BD5" w:themeFill="accent1"/>
          </w:tcPr>
          <w:p w14:paraId="1035ADFF" w14:textId="77777777" w:rsidR="003E3C1E" w:rsidRPr="006C6D25" w:rsidRDefault="003E3C1E" w:rsidP="00174EC1">
            <w:pPr>
              <w:rPr>
                <w:b/>
              </w:rPr>
            </w:pPr>
            <w:r w:rsidRPr="006C6D25">
              <w:rPr>
                <w:b/>
              </w:rPr>
              <w:t>N/A</w:t>
            </w:r>
          </w:p>
        </w:tc>
        <w:tc>
          <w:tcPr>
            <w:tcW w:w="2710" w:type="dxa"/>
            <w:shd w:val="clear" w:color="auto" w:fill="5B9BD5" w:themeFill="accent1"/>
          </w:tcPr>
          <w:p w14:paraId="7660BE8A" w14:textId="77777777" w:rsidR="003E3C1E" w:rsidRPr="006C6D25" w:rsidRDefault="003E3C1E" w:rsidP="00174EC1">
            <w:pPr>
              <w:rPr>
                <w:b/>
              </w:rPr>
            </w:pPr>
            <w:r w:rsidRPr="006C6D25">
              <w:rPr>
                <w:b/>
              </w:rPr>
              <w:t>Reference/Notes</w:t>
            </w:r>
          </w:p>
        </w:tc>
      </w:tr>
      <w:tr w:rsidR="003E3C1E" w14:paraId="2572DDE9" w14:textId="77777777" w:rsidTr="00174EC1">
        <w:trPr>
          <w:trHeight w:val="1133"/>
        </w:trPr>
        <w:tc>
          <w:tcPr>
            <w:tcW w:w="444" w:type="dxa"/>
            <w:shd w:val="clear" w:color="auto" w:fill="FFF2CC" w:themeFill="accent4" w:themeFillTint="33"/>
          </w:tcPr>
          <w:p w14:paraId="14B5EC64" w14:textId="77777777" w:rsidR="003E3C1E" w:rsidRDefault="003E3C1E" w:rsidP="00174EC1">
            <w:r>
              <w:t>1</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005"/>
            </w:tblGrid>
            <w:tr w:rsidR="003E3C1E" w:rsidRPr="009F67F9" w14:paraId="37EA3CA1" w14:textId="77777777" w:rsidTr="00174EC1">
              <w:trPr>
                <w:trHeight w:val="146"/>
              </w:trPr>
              <w:tc>
                <w:tcPr>
                  <w:tcW w:w="0" w:type="auto"/>
                </w:tcPr>
                <w:p w14:paraId="223A76BF" w14:textId="77777777" w:rsidR="003E3C1E" w:rsidRPr="009F67F9" w:rsidRDefault="003E3C1E" w:rsidP="00174EC1">
                  <w:pPr>
                    <w:autoSpaceDE w:val="0"/>
                    <w:autoSpaceDN w:val="0"/>
                    <w:adjustRightInd w:val="0"/>
                    <w:spacing w:after="0" w:line="240" w:lineRule="auto"/>
                    <w:rPr>
                      <w:rFonts w:ascii="Calibri" w:hAnsi="Calibri" w:cs="Calibri"/>
                      <w:color w:val="000000"/>
                    </w:rPr>
                  </w:pPr>
                  <w:r>
                    <w:rPr>
                      <w:rFonts w:ascii="Calibri" w:hAnsi="Calibri" w:cs="Calibri"/>
                      <w:color w:val="000000"/>
                    </w:rPr>
                    <w:t>IFU readily available (</w:t>
                  </w:r>
                  <w:r w:rsidRPr="009F67F9">
                    <w:rPr>
                      <w:rFonts w:ascii="Calibri" w:hAnsi="Calibri" w:cs="Calibri"/>
                      <w:color w:val="000000"/>
                    </w:rPr>
                    <w:t xml:space="preserve">hard copy or electronically) </w:t>
                  </w:r>
                </w:p>
              </w:tc>
            </w:tr>
            <w:tr w:rsidR="003E3C1E" w:rsidRPr="009F67F9" w14:paraId="11576F77" w14:textId="77777777" w:rsidTr="00174EC1">
              <w:trPr>
                <w:trHeight w:val="146"/>
              </w:trPr>
              <w:tc>
                <w:tcPr>
                  <w:tcW w:w="0" w:type="auto"/>
                </w:tcPr>
                <w:tbl>
                  <w:tblPr>
                    <w:tblW w:w="0" w:type="auto"/>
                    <w:tblBorders>
                      <w:top w:val="nil"/>
                      <w:left w:val="nil"/>
                      <w:bottom w:val="nil"/>
                      <w:right w:val="nil"/>
                    </w:tblBorders>
                    <w:tblLook w:val="0000" w:firstRow="0" w:lastRow="0" w:firstColumn="0" w:lastColumn="0" w:noHBand="0" w:noVBand="0"/>
                  </w:tblPr>
                  <w:tblGrid>
                    <w:gridCol w:w="4789"/>
                  </w:tblGrid>
                  <w:tr w:rsidR="003E3C1E" w:rsidRPr="009F67F9" w14:paraId="09DA043B" w14:textId="77777777" w:rsidTr="00174EC1">
                    <w:trPr>
                      <w:trHeight w:val="146"/>
                    </w:trPr>
                    <w:tc>
                      <w:tcPr>
                        <w:tcW w:w="0" w:type="auto"/>
                      </w:tcPr>
                      <w:p w14:paraId="3024ABA7" w14:textId="77777777" w:rsidR="003E3C1E" w:rsidRPr="00AC0352" w:rsidRDefault="003E3C1E" w:rsidP="00174EC1">
                        <w:pPr>
                          <w:pStyle w:val="ListParagraph"/>
                          <w:numPr>
                            <w:ilvl w:val="0"/>
                            <w:numId w:val="10"/>
                          </w:numPr>
                          <w:autoSpaceDE w:val="0"/>
                          <w:autoSpaceDN w:val="0"/>
                          <w:adjustRightInd w:val="0"/>
                          <w:spacing w:after="0" w:line="240" w:lineRule="auto"/>
                          <w:rPr>
                            <w:rFonts w:ascii="Calibri" w:hAnsi="Calibri" w:cs="Calibri"/>
                          </w:rPr>
                        </w:pPr>
                        <w:r>
                          <w:rPr>
                            <w:rFonts w:ascii="Calibri" w:hAnsi="Calibri" w:cs="Calibri"/>
                          </w:rPr>
                          <w:t>Paper copy (e.g.</w:t>
                        </w:r>
                        <w:r w:rsidRPr="00AC0352">
                          <w:rPr>
                            <w:rFonts w:ascii="Calibri" w:hAnsi="Calibri" w:cs="Calibri"/>
                          </w:rPr>
                          <w:t xml:space="preserve">, IFU contained in a binder) </w:t>
                        </w:r>
                      </w:p>
                    </w:tc>
                  </w:tr>
                  <w:tr w:rsidR="003E3C1E" w:rsidRPr="009F67F9" w14:paraId="56FA85EA" w14:textId="77777777" w:rsidTr="00174EC1">
                    <w:trPr>
                      <w:trHeight w:val="657"/>
                    </w:trPr>
                    <w:tc>
                      <w:tcPr>
                        <w:tcW w:w="0" w:type="auto"/>
                      </w:tcPr>
                      <w:p w14:paraId="0BE107C1" w14:textId="77777777" w:rsidR="003E3C1E" w:rsidRDefault="003E3C1E" w:rsidP="00174EC1">
                        <w:pPr>
                          <w:pStyle w:val="ListParagraph"/>
                          <w:numPr>
                            <w:ilvl w:val="0"/>
                            <w:numId w:val="10"/>
                          </w:numPr>
                          <w:autoSpaceDE w:val="0"/>
                          <w:autoSpaceDN w:val="0"/>
                          <w:adjustRightInd w:val="0"/>
                          <w:spacing w:after="0" w:line="240" w:lineRule="auto"/>
                          <w:rPr>
                            <w:rFonts w:ascii="Calibri" w:hAnsi="Calibri" w:cs="Calibri"/>
                          </w:rPr>
                        </w:pPr>
                        <w:r w:rsidRPr="00AC0352">
                          <w:rPr>
                            <w:rFonts w:ascii="Calibri" w:hAnsi="Calibri" w:cs="Calibri"/>
                          </w:rPr>
                          <w:t xml:space="preserve">Electronic </w:t>
                        </w:r>
                      </w:p>
                      <w:p w14:paraId="52F3330E" w14:textId="77777777" w:rsidR="003E3C1E" w:rsidRPr="00784715" w:rsidRDefault="003E3C1E" w:rsidP="00174EC1">
                        <w:pPr>
                          <w:autoSpaceDE w:val="0"/>
                          <w:autoSpaceDN w:val="0"/>
                          <w:adjustRightInd w:val="0"/>
                          <w:spacing w:after="0" w:line="240" w:lineRule="auto"/>
                          <w:rPr>
                            <w:rFonts w:ascii="Calibri" w:hAnsi="Calibri" w:cs="Calibri"/>
                          </w:rPr>
                        </w:pPr>
                        <w:r>
                          <w:rPr>
                            <w:rFonts w:ascii="Calibri" w:hAnsi="Calibri" w:cs="Calibri"/>
                          </w:rPr>
                          <w:t>IFUs are reviewed at least every 3 years.</w:t>
                        </w:r>
                      </w:p>
                    </w:tc>
                  </w:tr>
                </w:tbl>
                <w:p w14:paraId="63F03613" w14:textId="77777777" w:rsidR="003E3C1E" w:rsidRPr="009F67F9" w:rsidRDefault="003E3C1E" w:rsidP="00174EC1">
                  <w:pPr>
                    <w:autoSpaceDE w:val="0"/>
                    <w:autoSpaceDN w:val="0"/>
                    <w:adjustRightInd w:val="0"/>
                    <w:spacing w:after="0" w:line="240" w:lineRule="auto"/>
                    <w:rPr>
                      <w:rFonts w:ascii="Calibri" w:hAnsi="Calibri" w:cs="Calibri"/>
                      <w:color w:val="000000"/>
                    </w:rPr>
                  </w:pPr>
                </w:p>
              </w:tc>
            </w:tr>
          </w:tbl>
          <w:p w14:paraId="625BE5AB" w14:textId="77777777" w:rsidR="003E3C1E" w:rsidRDefault="003E3C1E" w:rsidP="00174EC1"/>
        </w:tc>
        <w:tc>
          <w:tcPr>
            <w:tcW w:w="629" w:type="dxa"/>
            <w:shd w:val="clear" w:color="auto" w:fill="FFF2CC" w:themeFill="accent4" w:themeFillTint="33"/>
          </w:tcPr>
          <w:p w14:paraId="7A86CF39" w14:textId="77777777" w:rsidR="003E3C1E" w:rsidRDefault="003E3C1E" w:rsidP="00174EC1"/>
        </w:tc>
        <w:tc>
          <w:tcPr>
            <w:tcW w:w="539" w:type="dxa"/>
            <w:shd w:val="clear" w:color="auto" w:fill="FFF2CC" w:themeFill="accent4" w:themeFillTint="33"/>
          </w:tcPr>
          <w:p w14:paraId="20C8B273" w14:textId="77777777" w:rsidR="003E3C1E" w:rsidRDefault="003E3C1E" w:rsidP="00174EC1"/>
        </w:tc>
        <w:tc>
          <w:tcPr>
            <w:tcW w:w="589" w:type="dxa"/>
            <w:shd w:val="clear" w:color="auto" w:fill="FFF2CC" w:themeFill="accent4" w:themeFillTint="33"/>
          </w:tcPr>
          <w:p w14:paraId="4E729941" w14:textId="77777777" w:rsidR="003E3C1E" w:rsidRDefault="003E3C1E" w:rsidP="00174EC1"/>
        </w:tc>
        <w:tc>
          <w:tcPr>
            <w:tcW w:w="2710" w:type="dxa"/>
            <w:shd w:val="clear" w:color="auto" w:fill="FFF2CC" w:themeFill="accent4" w:themeFillTint="33"/>
          </w:tcPr>
          <w:p w14:paraId="1D6E244A" w14:textId="77777777" w:rsidR="003E3C1E" w:rsidRDefault="003E3C1E" w:rsidP="00174EC1"/>
        </w:tc>
      </w:tr>
      <w:tr w:rsidR="003E3C1E" w14:paraId="069CC16B" w14:textId="77777777" w:rsidTr="00174EC1">
        <w:trPr>
          <w:trHeight w:val="306"/>
        </w:trPr>
        <w:tc>
          <w:tcPr>
            <w:tcW w:w="444" w:type="dxa"/>
            <w:shd w:val="clear" w:color="auto" w:fill="FFF2CC" w:themeFill="accent4" w:themeFillTint="33"/>
          </w:tcPr>
          <w:p w14:paraId="42B801DF" w14:textId="77777777" w:rsidR="003E3C1E" w:rsidRDefault="003E3C1E" w:rsidP="00174EC1">
            <w:r>
              <w:t>2</w:t>
            </w:r>
          </w:p>
        </w:tc>
        <w:tc>
          <w:tcPr>
            <w:tcW w:w="5633" w:type="dxa"/>
            <w:shd w:val="clear" w:color="auto" w:fill="FFF2CC" w:themeFill="accent4" w:themeFillTint="33"/>
          </w:tcPr>
          <w:p w14:paraId="282C93C4" w14:textId="77777777" w:rsidR="003E3C1E" w:rsidRPr="009F67F9" w:rsidRDefault="003E3C1E" w:rsidP="00174EC1">
            <w:pPr>
              <w:autoSpaceDE w:val="0"/>
              <w:autoSpaceDN w:val="0"/>
              <w:adjustRightInd w:val="0"/>
              <w:rPr>
                <w:rFonts w:ascii="Calibri" w:hAnsi="Calibri" w:cs="Calibri"/>
                <w:color w:val="000000"/>
              </w:rPr>
            </w:pPr>
            <w:r>
              <w:rPr>
                <w:rFonts w:ascii="Calibri" w:hAnsi="Calibri" w:cs="Calibri"/>
                <w:color w:val="000000"/>
              </w:rPr>
              <w:t>The Instrument packaging area is physically separated from the decontamination/cleaning area.</w:t>
            </w:r>
          </w:p>
        </w:tc>
        <w:tc>
          <w:tcPr>
            <w:tcW w:w="629" w:type="dxa"/>
            <w:shd w:val="clear" w:color="auto" w:fill="FFF2CC" w:themeFill="accent4" w:themeFillTint="33"/>
          </w:tcPr>
          <w:p w14:paraId="512D922E" w14:textId="77777777" w:rsidR="003E3C1E" w:rsidRDefault="003E3C1E" w:rsidP="00174EC1"/>
        </w:tc>
        <w:tc>
          <w:tcPr>
            <w:tcW w:w="539" w:type="dxa"/>
            <w:shd w:val="clear" w:color="auto" w:fill="FFF2CC" w:themeFill="accent4" w:themeFillTint="33"/>
          </w:tcPr>
          <w:p w14:paraId="5C4DCF98" w14:textId="77777777" w:rsidR="003E3C1E" w:rsidRDefault="003E3C1E" w:rsidP="00174EC1"/>
        </w:tc>
        <w:tc>
          <w:tcPr>
            <w:tcW w:w="589" w:type="dxa"/>
            <w:shd w:val="clear" w:color="auto" w:fill="FFF2CC" w:themeFill="accent4" w:themeFillTint="33"/>
          </w:tcPr>
          <w:p w14:paraId="3021CEBD" w14:textId="77777777" w:rsidR="003E3C1E" w:rsidRDefault="003E3C1E" w:rsidP="00174EC1"/>
        </w:tc>
        <w:tc>
          <w:tcPr>
            <w:tcW w:w="2710" w:type="dxa"/>
            <w:shd w:val="clear" w:color="auto" w:fill="FFF2CC" w:themeFill="accent4" w:themeFillTint="33"/>
          </w:tcPr>
          <w:p w14:paraId="1C04FE4E" w14:textId="77777777" w:rsidR="003E3C1E" w:rsidRDefault="003E3C1E" w:rsidP="00174EC1"/>
        </w:tc>
      </w:tr>
      <w:tr w:rsidR="003E3C1E" w14:paraId="517B123F" w14:textId="77777777" w:rsidTr="00174EC1">
        <w:trPr>
          <w:trHeight w:val="306"/>
        </w:trPr>
        <w:tc>
          <w:tcPr>
            <w:tcW w:w="444" w:type="dxa"/>
            <w:shd w:val="clear" w:color="auto" w:fill="FFF2CC" w:themeFill="accent4" w:themeFillTint="33"/>
          </w:tcPr>
          <w:p w14:paraId="46B4D97F" w14:textId="77777777" w:rsidR="003E3C1E" w:rsidRDefault="003E3C1E" w:rsidP="00174EC1">
            <w:r>
              <w:t>3</w:t>
            </w:r>
          </w:p>
        </w:tc>
        <w:tc>
          <w:tcPr>
            <w:tcW w:w="5633" w:type="dxa"/>
            <w:shd w:val="clear" w:color="auto" w:fill="FFF2CC" w:themeFill="accent4" w:themeFillTint="33"/>
          </w:tcPr>
          <w:p w14:paraId="2308BCBF" w14:textId="77777777" w:rsidR="003E3C1E" w:rsidRPr="009F67F9" w:rsidRDefault="003E3C1E" w:rsidP="00174EC1">
            <w:pPr>
              <w:autoSpaceDE w:val="0"/>
              <w:autoSpaceDN w:val="0"/>
              <w:adjustRightInd w:val="0"/>
              <w:rPr>
                <w:rFonts w:ascii="Calibri" w:hAnsi="Calibri" w:cs="Calibri"/>
                <w:color w:val="000000"/>
              </w:rPr>
            </w:pPr>
            <w:r>
              <w:rPr>
                <w:rFonts w:ascii="Calibri" w:hAnsi="Calibri" w:cs="Calibri"/>
                <w:color w:val="000000"/>
              </w:rPr>
              <w:t>All items present in instrument packaging area are decontaminated and/or considered safe to handle after.</w:t>
            </w:r>
          </w:p>
        </w:tc>
        <w:tc>
          <w:tcPr>
            <w:tcW w:w="629" w:type="dxa"/>
            <w:shd w:val="clear" w:color="auto" w:fill="FFF2CC" w:themeFill="accent4" w:themeFillTint="33"/>
          </w:tcPr>
          <w:p w14:paraId="213DBC89" w14:textId="77777777" w:rsidR="003E3C1E" w:rsidRDefault="003E3C1E" w:rsidP="00174EC1"/>
        </w:tc>
        <w:tc>
          <w:tcPr>
            <w:tcW w:w="539" w:type="dxa"/>
            <w:shd w:val="clear" w:color="auto" w:fill="FFF2CC" w:themeFill="accent4" w:themeFillTint="33"/>
          </w:tcPr>
          <w:p w14:paraId="5876A2BE" w14:textId="77777777" w:rsidR="003E3C1E" w:rsidRDefault="003E3C1E" w:rsidP="00174EC1"/>
        </w:tc>
        <w:tc>
          <w:tcPr>
            <w:tcW w:w="589" w:type="dxa"/>
            <w:shd w:val="clear" w:color="auto" w:fill="FFF2CC" w:themeFill="accent4" w:themeFillTint="33"/>
          </w:tcPr>
          <w:p w14:paraId="5A4E3E18" w14:textId="77777777" w:rsidR="003E3C1E" w:rsidRDefault="003E3C1E" w:rsidP="00174EC1"/>
        </w:tc>
        <w:tc>
          <w:tcPr>
            <w:tcW w:w="2710" w:type="dxa"/>
            <w:shd w:val="clear" w:color="auto" w:fill="FFF2CC" w:themeFill="accent4" w:themeFillTint="33"/>
          </w:tcPr>
          <w:p w14:paraId="06B10E37" w14:textId="77777777" w:rsidR="003E3C1E" w:rsidRDefault="003E3C1E" w:rsidP="00174EC1"/>
        </w:tc>
      </w:tr>
      <w:tr w:rsidR="003E3C1E" w14:paraId="37470CCD" w14:textId="77777777" w:rsidTr="00174EC1">
        <w:trPr>
          <w:trHeight w:val="306"/>
        </w:trPr>
        <w:tc>
          <w:tcPr>
            <w:tcW w:w="444" w:type="dxa"/>
            <w:shd w:val="clear" w:color="auto" w:fill="FFF2CC" w:themeFill="accent4" w:themeFillTint="33"/>
          </w:tcPr>
          <w:p w14:paraId="7977D28D" w14:textId="77777777" w:rsidR="003E3C1E" w:rsidRDefault="003E3C1E" w:rsidP="00174EC1">
            <w:r>
              <w:t>4</w:t>
            </w:r>
          </w:p>
        </w:tc>
        <w:tc>
          <w:tcPr>
            <w:tcW w:w="5633" w:type="dxa"/>
            <w:shd w:val="clear" w:color="auto" w:fill="FFF2CC" w:themeFill="accent4" w:themeFillTint="33"/>
          </w:tcPr>
          <w:p w14:paraId="04D558FF" w14:textId="77777777" w:rsidR="003E3C1E" w:rsidRDefault="003E3C1E" w:rsidP="00174EC1">
            <w:pPr>
              <w:autoSpaceDE w:val="0"/>
              <w:autoSpaceDN w:val="0"/>
              <w:adjustRightInd w:val="0"/>
              <w:rPr>
                <w:rFonts w:ascii="Calibri" w:hAnsi="Calibri" w:cs="Calibri"/>
                <w:color w:val="000000"/>
              </w:rPr>
            </w:pPr>
            <w:r>
              <w:rPr>
                <w:rFonts w:ascii="Calibri" w:hAnsi="Calibri" w:cs="Calibri"/>
                <w:color w:val="000000"/>
              </w:rPr>
              <w:t>Back up instruments/supplies are stored in closed cabinets or drawers.</w:t>
            </w:r>
          </w:p>
        </w:tc>
        <w:tc>
          <w:tcPr>
            <w:tcW w:w="629" w:type="dxa"/>
            <w:shd w:val="clear" w:color="auto" w:fill="FFF2CC" w:themeFill="accent4" w:themeFillTint="33"/>
          </w:tcPr>
          <w:p w14:paraId="07C3E62A" w14:textId="77777777" w:rsidR="003E3C1E" w:rsidRDefault="003E3C1E" w:rsidP="00174EC1"/>
        </w:tc>
        <w:tc>
          <w:tcPr>
            <w:tcW w:w="539" w:type="dxa"/>
            <w:shd w:val="clear" w:color="auto" w:fill="FFF2CC" w:themeFill="accent4" w:themeFillTint="33"/>
          </w:tcPr>
          <w:p w14:paraId="01617D3A" w14:textId="77777777" w:rsidR="003E3C1E" w:rsidRDefault="003E3C1E" w:rsidP="00174EC1"/>
        </w:tc>
        <w:tc>
          <w:tcPr>
            <w:tcW w:w="589" w:type="dxa"/>
            <w:shd w:val="clear" w:color="auto" w:fill="FFF2CC" w:themeFill="accent4" w:themeFillTint="33"/>
          </w:tcPr>
          <w:p w14:paraId="140DD4BE" w14:textId="77777777" w:rsidR="003E3C1E" w:rsidRDefault="003E3C1E" w:rsidP="00174EC1"/>
        </w:tc>
        <w:tc>
          <w:tcPr>
            <w:tcW w:w="2710" w:type="dxa"/>
            <w:shd w:val="clear" w:color="auto" w:fill="FFF2CC" w:themeFill="accent4" w:themeFillTint="33"/>
          </w:tcPr>
          <w:p w14:paraId="71A7391D" w14:textId="77777777" w:rsidR="003E3C1E" w:rsidRDefault="003E3C1E" w:rsidP="00174EC1"/>
        </w:tc>
      </w:tr>
      <w:tr w:rsidR="003E3C1E" w14:paraId="41DCCF9A" w14:textId="77777777" w:rsidTr="00174EC1">
        <w:trPr>
          <w:trHeight w:val="306"/>
        </w:trPr>
        <w:tc>
          <w:tcPr>
            <w:tcW w:w="444" w:type="dxa"/>
            <w:shd w:val="clear" w:color="auto" w:fill="FFF2CC" w:themeFill="accent4" w:themeFillTint="33"/>
          </w:tcPr>
          <w:p w14:paraId="3BC2EF10" w14:textId="77777777" w:rsidR="003E3C1E" w:rsidRDefault="003E3C1E" w:rsidP="00174EC1">
            <w:r>
              <w:t>5</w:t>
            </w:r>
          </w:p>
        </w:tc>
        <w:tc>
          <w:tcPr>
            <w:tcW w:w="5633" w:type="dxa"/>
            <w:shd w:val="clear" w:color="auto" w:fill="FFF2CC" w:themeFill="accent4" w:themeFillTint="33"/>
          </w:tcPr>
          <w:p w14:paraId="405A0371" w14:textId="77777777" w:rsidR="003E3C1E" w:rsidRDefault="003E3C1E" w:rsidP="00174EC1">
            <w:pPr>
              <w:autoSpaceDE w:val="0"/>
              <w:autoSpaceDN w:val="0"/>
              <w:adjustRightInd w:val="0"/>
              <w:rPr>
                <w:rFonts w:ascii="Calibri" w:hAnsi="Calibri" w:cs="Calibri"/>
                <w:color w:val="000000"/>
              </w:rPr>
            </w:pPr>
            <w:r>
              <w:rPr>
                <w:rFonts w:ascii="Calibri" w:hAnsi="Calibri" w:cs="Calibri"/>
                <w:color w:val="000000"/>
              </w:rPr>
              <w:t>New instruments in vendor packaging are cleaned and disinfected in decontamination area prior to storage or use.</w:t>
            </w:r>
          </w:p>
        </w:tc>
        <w:tc>
          <w:tcPr>
            <w:tcW w:w="629" w:type="dxa"/>
            <w:shd w:val="clear" w:color="auto" w:fill="FFF2CC" w:themeFill="accent4" w:themeFillTint="33"/>
          </w:tcPr>
          <w:p w14:paraId="5842DC98" w14:textId="77777777" w:rsidR="003E3C1E" w:rsidRDefault="003E3C1E" w:rsidP="00174EC1"/>
        </w:tc>
        <w:tc>
          <w:tcPr>
            <w:tcW w:w="539" w:type="dxa"/>
            <w:shd w:val="clear" w:color="auto" w:fill="FFF2CC" w:themeFill="accent4" w:themeFillTint="33"/>
          </w:tcPr>
          <w:p w14:paraId="18158531" w14:textId="77777777" w:rsidR="003E3C1E" w:rsidRDefault="003E3C1E" w:rsidP="00174EC1"/>
        </w:tc>
        <w:tc>
          <w:tcPr>
            <w:tcW w:w="589" w:type="dxa"/>
            <w:shd w:val="clear" w:color="auto" w:fill="FFF2CC" w:themeFill="accent4" w:themeFillTint="33"/>
          </w:tcPr>
          <w:p w14:paraId="0CA377B4" w14:textId="77777777" w:rsidR="003E3C1E" w:rsidRDefault="003E3C1E" w:rsidP="00174EC1"/>
        </w:tc>
        <w:tc>
          <w:tcPr>
            <w:tcW w:w="2710" w:type="dxa"/>
            <w:shd w:val="clear" w:color="auto" w:fill="FFF2CC" w:themeFill="accent4" w:themeFillTint="33"/>
          </w:tcPr>
          <w:p w14:paraId="7633F221" w14:textId="77777777" w:rsidR="003E3C1E" w:rsidRDefault="003E3C1E" w:rsidP="00174EC1"/>
        </w:tc>
      </w:tr>
      <w:tr w:rsidR="003E3C1E" w14:paraId="1698F1B4" w14:textId="77777777" w:rsidTr="00174EC1">
        <w:trPr>
          <w:trHeight w:val="306"/>
        </w:trPr>
        <w:tc>
          <w:tcPr>
            <w:tcW w:w="444" w:type="dxa"/>
            <w:shd w:val="clear" w:color="auto" w:fill="FFF2CC" w:themeFill="accent4" w:themeFillTint="33"/>
          </w:tcPr>
          <w:p w14:paraId="4F152B46" w14:textId="77777777" w:rsidR="003E3C1E" w:rsidRDefault="003E3C1E" w:rsidP="00174EC1">
            <w:r>
              <w:t>6</w:t>
            </w:r>
          </w:p>
        </w:tc>
        <w:tc>
          <w:tcPr>
            <w:tcW w:w="5633" w:type="dxa"/>
            <w:shd w:val="clear" w:color="auto" w:fill="FFF2CC" w:themeFill="accent4" w:themeFillTint="33"/>
          </w:tcPr>
          <w:p w14:paraId="7A29FE95" w14:textId="77777777" w:rsidR="003E3C1E" w:rsidRDefault="003E3C1E" w:rsidP="00174EC1">
            <w:pPr>
              <w:autoSpaceDE w:val="0"/>
              <w:autoSpaceDN w:val="0"/>
              <w:adjustRightInd w:val="0"/>
              <w:rPr>
                <w:rFonts w:ascii="Calibri" w:hAnsi="Calibri" w:cs="Calibri"/>
                <w:color w:val="000000"/>
              </w:rPr>
            </w:pPr>
            <w:r>
              <w:rPr>
                <w:rFonts w:ascii="Calibri" w:hAnsi="Calibri" w:cs="Calibri"/>
                <w:color w:val="000000"/>
              </w:rPr>
              <w:t>All cabinet and storage devices must be made of material that can withstand frequent cleaning.</w:t>
            </w:r>
          </w:p>
        </w:tc>
        <w:tc>
          <w:tcPr>
            <w:tcW w:w="629" w:type="dxa"/>
            <w:shd w:val="clear" w:color="auto" w:fill="FFF2CC" w:themeFill="accent4" w:themeFillTint="33"/>
          </w:tcPr>
          <w:p w14:paraId="38189862" w14:textId="77777777" w:rsidR="003E3C1E" w:rsidRDefault="003E3C1E" w:rsidP="00174EC1"/>
        </w:tc>
        <w:tc>
          <w:tcPr>
            <w:tcW w:w="539" w:type="dxa"/>
            <w:shd w:val="clear" w:color="auto" w:fill="FFF2CC" w:themeFill="accent4" w:themeFillTint="33"/>
          </w:tcPr>
          <w:p w14:paraId="229AC3FE" w14:textId="77777777" w:rsidR="003E3C1E" w:rsidRDefault="003E3C1E" w:rsidP="00174EC1"/>
        </w:tc>
        <w:tc>
          <w:tcPr>
            <w:tcW w:w="589" w:type="dxa"/>
            <w:shd w:val="clear" w:color="auto" w:fill="FFF2CC" w:themeFill="accent4" w:themeFillTint="33"/>
          </w:tcPr>
          <w:p w14:paraId="265D9954" w14:textId="77777777" w:rsidR="003E3C1E" w:rsidRDefault="003E3C1E" w:rsidP="00174EC1"/>
        </w:tc>
        <w:tc>
          <w:tcPr>
            <w:tcW w:w="2710" w:type="dxa"/>
            <w:shd w:val="clear" w:color="auto" w:fill="FFF2CC" w:themeFill="accent4" w:themeFillTint="33"/>
          </w:tcPr>
          <w:p w14:paraId="6FCFEBE0" w14:textId="77777777" w:rsidR="003E3C1E" w:rsidRDefault="003E3C1E" w:rsidP="00174EC1"/>
        </w:tc>
      </w:tr>
    </w:tbl>
    <w:p w14:paraId="047D4DA7" w14:textId="77777777" w:rsidR="003E3C1E" w:rsidRDefault="003E3C1E" w:rsidP="003E3C1E">
      <w:pPr>
        <w:spacing w:after="0"/>
        <w:rPr>
          <w:b/>
        </w:rPr>
      </w:pPr>
    </w:p>
    <w:p w14:paraId="5618A92D" w14:textId="77777777" w:rsidR="003E3C1E" w:rsidRPr="006C6D25" w:rsidRDefault="003E3C1E" w:rsidP="003E3C1E">
      <w:pPr>
        <w:spacing w:after="0"/>
        <w:rPr>
          <w:b/>
        </w:rPr>
      </w:pPr>
      <w:r>
        <w:rPr>
          <w:b/>
        </w:rPr>
        <w:t>Inspection</w:t>
      </w:r>
    </w:p>
    <w:tbl>
      <w:tblPr>
        <w:tblStyle w:val="TableGrid"/>
        <w:tblW w:w="10574" w:type="dxa"/>
        <w:tblLook w:val="04A0" w:firstRow="1" w:lastRow="0" w:firstColumn="1" w:lastColumn="0" w:noHBand="0" w:noVBand="1"/>
      </w:tblPr>
      <w:tblGrid>
        <w:gridCol w:w="445"/>
        <w:gridCol w:w="5632"/>
        <w:gridCol w:w="629"/>
        <w:gridCol w:w="539"/>
        <w:gridCol w:w="589"/>
        <w:gridCol w:w="2740"/>
      </w:tblGrid>
      <w:tr w:rsidR="003E3C1E" w14:paraId="66274773" w14:textId="77777777" w:rsidTr="00174EC1">
        <w:trPr>
          <w:trHeight w:val="309"/>
        </w:trPr>
        <w:tc>
          <w:tcPr>
            <w:tcW w:w="445" w:type="dxa"/>
            <w:shd w:val="clear" w:color="auto" w:fill="5B9BD5" w:themeFill="accent1"/>
          </w:tcPr>
          <w:p w14:paraId="0B1F1551" w14:textId="77777777" w:rsidR="003E3C1E" w:rsidRDefault="003E3C1E" w:rsidP="00174EC1">
            <w:r>
              <w:t>#</w:t>
            </w:r>
          </w:p>
        </w:tc>
        <w:tc>
          <w:tcPr>
            <w:tcW w:w="5670" w:type="dxa"/>
            <w:shd w:val="clear" w:color="auto" w:fill="5B9BD5" w:themeFill="accent1"/>
          </w:tcPr>
          <w:p w14:paraId="42818277" w14:textId="77777777" w:rsidR="003E3C1E" w:rsidRPr="006C6D25" w:rsidRDefault="003E3C1E" w:rsidP="00174EC1">
            <w:pPr>
              <w:rPr>
                <w:b/>
              </w:rPr>
            </w:pPr>
            <w:r w:rsidRPr="006C6D25">
              <w:rPr>
                <w:b/>
              </w:rPr>
              <w:t>Item</w:t>
            </w:r>
          </w:p>
        </w:tc>
        <w:tc>
          <w:tcPr>
            <w:tcW w:w="630" w:type="dxa"/>
            <w:shd w:val="clear" w:color="auto" w:fill="5B9BD5" w:themeFill="accent1"/>
          </w:tcPr>
          <w:p w14:paraId="7D76F85A" w14:textId="77777777" w:rsidR="003E3C1E" w:rsidRPr="006C6D25" w:rsidRDefault="003E3C1E" w:rsidP="00174EC1">
            <w:pPr>
              <w:rPr>
                <w:b/>
              </w:rPr>
            </w:pPr>
            <w:r w:rsidRPr="006C6D25">
              <w:rPr>
                <w:b/>
              </w:rPr>
              <w:t>Yes</w:t>
            </w:r>
          </w:p>
        </w:tc>
        <w:tc>
          <w:tcPr>
            <w:tcW w:w="540" w:type="dxa"/>
            <w:shd w:val="clear" w:color="auto" w:fill="5B9BD5" w:themeFill="accent1"/>
          </w:tcPr>
          <w:p w14:paraId="58228ED4" w14:textId="77777777" w:rsidR="003E3C1E" w:rsidRPr="006C6D25" w:rsidRDefault="003E3C1E" w:rsidP="00174EC1">
            <w:pPr>
              <w:rPr>
                <w:b/>
              </w:rPr>
            </w:pPr>
            <w:r w:rsidRPr="006C6D25">
              <w:rPr>
                <w:b/>
              </w:rPr>
              <w:t>No</w:t>
            </w:r>
          </w:p>
        </w:tc>
        <w:tc>
          <w:tcPr>
            <w:tcW w:w="540" w:type="dxa"/>
            <w:shd w:val="clear" w:color="auto" w:fill="5B9BD5" w:themeFill="accent1"/>
          </w:tcPr>
          <w:p w14:paraId="40CE37DA" w14:textId="77777777" w:rsidR="003E3C1E" w:rsidRPr="006C6D25" w:rsidRDefault="003E3C1E" w:rsidP="00174EC1">
            <w:pPr>
              <w:rPr>
                <w:b/>
              </w:rPr>
            </w:pPr>
            <w:r w:rsidRPr="006C6D25">
              <w:rPr>
                <w:b/>
              </w:rPr>
              <w:t>N/A</w:t>
            </w:r>
          </w:p>
        </w:tc>
        <w:tc>
          <w:tcPr>
            <w:tcW w:w="2749" w:type="dxa"/>
            <w:shd w:val="clear" w:color="auto" w:fill="5B9BD5" w:themeFill="accent1"/>
          </w:tcPr>
          <w:p w14:paraId="4241820F" w14:textId="77777777" w:rsidR="003E3C1E" w:rsidRPr="006C6D25" w:rsidRDefault="003E3C1E" w:rsidP="00174EC1">
            <w:pPr>
              <w:rPr>
                <w:b/>
              </w:rPr>
            </w:pPr>
            <w:r w:rsidRPr="006C6D25">
              <w:rPr>
                <w:b/>
              </w:rPr>
              <w:t>Reference/Notes</w:t>
            </w:r>
          </w:p>
        </w:tc>
      </w:tr>
      <w:tr w:rsidR="003E3C1E" w14:paraId="4CCBBCB1" w14:textId="77777777" w:rsidTr="00174EC1">
        <w:trPr>
          <w:trHeight w:val="292"/>
        </w:trPr>
        <w:tc>
          <w:tcPr>
            <w:tcW w:w="445" w:type="dxa"/>
            <w:shd w:val="clear" w:color="auto" w:fill="FFF2CC" w:themeFill="accent4" w:themeFillTint="33"/>
          </w:tcPr>
          <w:p w14:paraId="0BECE3FE" w14:textId="77777777" w:rsidR="003E3C1E" w:rsidRDefault="003E3C1E" w:rsidP="00174EC1">
            <w:r>
              <w:t>1</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090"/>
            </w:tblGrid>
            <w:tr w:rsidR="003E3C1E" w:rsidRPr="009F67F9" w14:paraId="22E82C03" w14:textId="77777777" w:rsidTr="00174EC1">
              <w:trPr>
                <w:trHeight w:val="146"/>
              </w:trPr>
              <w:tc>
                <w:tcPr>
                  <w:tcW w:w="0" w:type="auto"/>
                </w:tcPr>
                <w:p w14:paraId="19F33941" w14:textId="77777777" w:rsidR="003E3C1E" w:rsidRPr="009F67F9" w:rsidRDefault="003E3C1E" w:rsidP="00174EC1">
                  <w:pPr>
                    <w:autoSpaceDE w:val="0"/>
                    <w:autoSpaceDN w:val="0"/>
                    <w:adjustRightInd w:val="0"/>
                    <w:spacing w:after="0" w:line="240" w:lineRule="auto"/>
                    <w:rPr>
                      <w:rFonts w:ascii="Calibri" w:hAnsi="Calibri" w:cs="Calibri"/>
                      <w:color w:val="000000"/>
                    </w:rPr>
                  </w:pPr>
                  <w:r w:rsidRPr="009F67F9">
                    <w:rPr>
                      <w:rFonts w:ascii="Calibri" w:hAnsi="Calibri" w:cs="Calibri"/>
                      <w:color w:val="000000"/>
                    </w:rPr>
                    <w:t>Instruments with debris are identified and re-cleaned</w:t>
                  </w:r>
                  <w:r>
                    <w:rPr>
                      <w:rFonts w:ascii="Calibri" w:hAnsi="Calibri" w:cs="Calibri"/>
                      <w:color w:val="000000"/>
                    </w:rPr>
                    <w:t>?</w:t>
                  </w:r>
                </w:p>
              </w:tc>
            </w:tr>
          </w:tbl>
          <w:p w14:paraId="3FED27D0" w14:textId="77777777" w:rsidR="003E3C1E" w:rsidRDefault="003E3C1E" w:rsidP="00174EC1"/>
        </w:tc>
        <w:tc>
          <w:tcPr>
            <w:tcW w:w="630" w:type="dxa"/>
            <w:shd w:val="clear" w:color="auto" w:fill="FFF2CC" w:themeFill="accent4" w:themeFillTint="33"/>
          </w:tcPr>
          <w:p w14:paraId="081D1D4C" w14:textId="77777777" w:rsidR="003E3C1E" w:rsidRDefault="003E3C1E" w:rsidP="00174EC1"/>
        </w:tc>
        <w:tc>
          <w:tcPr>
            <w:tcW w:w="540" w:type="dxa"/>
            <w:shd w:val="clear" w:color="auto" w:fill="FFF2CC" w:themeFill="accent4" w:themeFillTint="33"/>
          </w:tcPr>
          <w:p w14:paraId="5FF9B211" w14:textId="77777777" w:rsidR="003E3C1E" w:rsidRDefault="003E3C1E" w:rsidP="00174EC1"/>
        </w:tc>
        <w:tc>
          <w:tcPr>
            <w:tcW w:w="540" w:type="dxa"/>
            <w:shd w:val="clear" w:color="auto" w:fill="FFF2CC" w:themeFill="accent4" w:themeFillTint="33"/>
          </w:tcPr>
          <w:p w14:paraId="09311EA1" w14:textId="77777777" w:rsidR="003E3C1E" w:rsidRDefault="003E3C1E" w:rsidP="00174EC1"/>
        </w:tc>
        <w:tc>
          <w:tcPr>
            <w:tcW w:w="2749" w:type="dxa"/>
            <w:shd w:val="clear" w:color="auto" w:fill="FFF2CC" w:themeFill="accent4" w:themeFillTint="33"/>
          </w:tcPr>
          <w:p w14:paraId="3C70C1E8" w14:textId="77777777" w:rsidR="003E3C1E" w:rsidRDefault="003E3C1E" w:rsidP="00174EC1"/>
        </w:tc>
      </w:tr>
      <w:tr w:rsidR="003E3C1E" w14:paraId="5E4FE0CB" w14:textId="77777777" w:rsidTr="00174EC1">
        <w:trPr>
          <w:trHeight w:val="292"/>
        </w:trPr>
        <w:tc>
          <w:tcPr>
            <w:tcW w:w="445" w:type="dxa"/>
            <w:shd w:val="clear" w:color="auto" w:fill="FFF2CC" w:themeFill="accent4" w:themeFillTint="33"/>
          </w:tcPr>
          <w:p w14:paraId="3F12C338" w14:textId="77777777" w:rsidR="003E3C1E" w:rsidRDefault="003E3C1E" w:rsidP="00174EC1">
            <w:r>
              <w:t>2</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6"/>
            </w:tblGrid>
            <w:tr w:rsidR="003E3C1E" w:rsidRPr="009F67F9" w14:paraId="7427AF76" w14:textId="77777777" w:rsidTr="00174EC1">
              <w:trPr>
                <w:trHeight w:val="146"/>
              </w:trPr>
              <w:tc>
                <w:tcPr>
                  <w:tcW w:w="0" w:type="auto"/>
                </w:tcPr>
                <w:p w14:paraId="4DD80AEB" w14:textId="77777777" w:rsidR="003E3C1E" w:rsidRPr="009F67F9" w:rsidRDefault="003E3C1E" w:rsidP="00174EC1">
                  <w:pPr>
                    <w:autoSpaceDE w:val="0"/>
                    <w:autoSpaceDN w:val="0"/>
                    <w:adjustRightInd w:val="0"/>
                    <w:spacing w:after="0" w:line="240" w:lineRule="auto"/>
                    <w:rPr>
                      <w:rFonts w:ascii="Calibri" w:hAnsi="Calibri" w:cs="Calibri"/>
                      <w:color w:val="000000"/>
                    </w:rPr>
                  </w:pPr>
                  <w:r w:rsidRPr="009F67F9">
                    <w:rPr>
                      <w:rFonts w:ascii="Calibri" w:hAnsi="Calibri" w:cs="Calibri"/>
                      <w:color w:val="000000"/>
                    </w:rPr>
                    <w:t>Damaged</w:t>
                  </w:r>
                  <w:r>
                    <w:rPr>
                      <w:rFonts w:ascii="Calibri" w:hAnsi="Calibri" w:cs="Calibri"/>
                      <w:color w:val="000000"/>
                    </w:rPr>
                    <w:t xml:space="preserve"> instruments are identified, </w:t>
                  </w:r>
                  <w:r w:rsidRPr="009F67F9">
                    <w:rPr>
                      <w:rFonts w:ascii="Calibri" w:hAnsi="Calibri" w:cs="Calibri"/>
                      <w:color w:val="000000"/>
                    </w:rPr>
                    <w:t>replaced</w:t>
                  </w:r>
                  <w:r>
                    <w:rPr>
                      <w:rFonts w:ascii="Calibri" w:hAnsi="Calibri" w:cs="Calibri"/>
                      <w:color w:val="000000"/>
                    </w:rPr>
                    <w:t xml:space="preserve"> and properly discarded?</w:t>
                  </w:r>
                  <w:r w:rsidRPr="009F67F9">
                    <w:rPr>
                      <w:rFonts w:ascii="Calibri" w:hAnsi="Calibri" w:cs="Calibri"/>
                      <w:color w:val="000000"/>
                    </w:rPr>
                    <w:t xml:space="preserve"> </w:t>
                  </w:r>
                </w:p>
              </w:tc>
            </w:tr>
          </w:tbl>
          <w:p w14:paraId="318336C2" w14:textId="77777777" w:rsidR="003E3C1E" w:rsidRDefault="003E3C1E" w:rsidP="00174EC1"/>
        </w:tc>
        <w:tc>
          <w:tcPr>
            <w:tcW w:w="630" w:type="dxa"/>
            <w:shd w:val="clear" w:color="auto" w:fill="FFF2CC" w:themeFill="accent4" w:themeFillTint="33"/>
          </w:tcPr>
          <w:p w14:paraId="11D871BE" w14:textId="77777777" w:rsidR="003E3C1E" w:rsidRDefault="003E3C1E" w:rsidP="00174EC1"/>
        </w:tc>
        <w:tc>
          <w:tcPr>
            <w:tcW w:w="540" w:type="dxa"/>
            <w:shd w:val="clear" w:color="auto" w:fill="FFF2CC" w:themeFill="accent4" w:themeFillTint="33"/>
          </w:tcPr>
          <w:p w14:paraId="37904184" w14:textId="77777777" w:rsidR="003E3C1E" w:rsidRDefault="003E3C1E" w:rsidP="00174EC1"/>
        </w:tc>
        <w:tc>
          <w:tcPr>
            <w:tcW w:w="540" w:type="dxa"/>
            <w:shd w:val="clear" w:color="auto" w:fill="FFF2CC" w:themeFill="accent4" w:themeFillTint="33"/>
          </w:tcPr>
          <w:p w14:paraId="342E4756" w14:textId="77777777" w:rsidR="003E3C1E" w:rsidRDefault="003E3C1E" w:rsidP="00174EC1"/>
        </w:tc>
        <w:tc>
          <w:tcPr>
            <w:tcW w:w="2749" w:type="dxa"/>
            <w:shd w:val="clear" w:color="auto" w:fill="FFF2CC" w:themeFill="accent4" w:themeFillTint="33"/>
          </w:tcPr>
          <w:p w14:paraId="6E7374AC" w14:textId="77777777" w:rsidR="003E3C1E" w:rsidRDefault="003E3C1E" w:rsidP="00174EC1"/>
        </w:tc>
      </w:tr>
      <w:tr w:rsidR="003E3C1E" w14:paraId="0EEA5427" w14:textId="77777777" w:rsidTr="00174EC1">
        <w:trPr>
          <w:trHeight w:val="292"/>
        </w:trPr>
        <w:tc>
          <w:tcPr>
            <w:tcW w:w="445" w:type="dxa"/>
            <w:shd w:val="clear" w:color="auto" w:fill="FFF2CC" w:themeFill="accent4" w:themeFillTint="33"/>
          </w:tcPr>
          <w:p w14:paraId="396FC4C2" w14:textId="77777777" w:rsidR="003E3C1E" w:rsidRDefault="003E3C1E" w:rsidP="00174EC1">
            <w:r>
              <w:t>3</w:t>
            </w:r>
          </w:p>
        </w:tc>
        <w:tc>
          <w:tcPr>
            <w:tcW w:w="5670" w:type="dxa"/>
            <w:shd w:val="clear" w:color="auto" w:fill="FFF2CC" w:themeFill="accent4" w:themeFillTint="33"/>
          </w:tcPr>
          <w:p w14:paraId="0FDC075E" w14:textId="77777777" w:rsidR="003E3C1E" w:rsidRPr="009F67F9" w:rsidRDefault="003E3C1E" w:rsidP="00174EC1">
            <w:pPr>
              <w:autoSpaceDE w:val="0"/>
              <w:autoSpaceDN w:val="0"/>
              <w:adjustRightInd w:val="0"/>
              <w:rPr>
                <w:rFonts w:ascii="Calibri" w:hAnsi="Calibri" w:cs="Calibri"/>
                <w:color w:val="000000"/>
              </w:rPr>
            </w:pPr>
            <w:r>
              <w:rPr>
                <w:rFonts w:ascii="Calibri" w:hAnsi="Calibri" w:cs="Calibri"/>
                <w:color w:val="000000"/>
              </w:rPr>
              <w:t xml:space="preserve">Single use devices are not reprocessed for use on multiple patients. </w:t>
            </w:r>
          </w:p>
        </w:tc>
        <w:tc>
          <w:tcPr>
            <w:tcW w:w="630" w:type="dxa"/>
            <w:shd w:val="clear" w:color="auto" w:fill="FFF2CC" w:themeFill="accent4" w:themeFillTint="33"/>
          </w:tcPr>
          <w:p w14:paraId="0713602B" w14:textId="77777777" w:rsidR="003E3C1E" w:rsidRDefault="003E3C1E" w:rsidP="00174EC1"/>
        </w:tc>
        <w:tc>
          <w:tcPr>
            <w:tcW w:w="540" w:type="dxa"/>
            <w:shd w:val="clear" w:color="auto" w:fill="FFF2CC" w:themeFill="accent4" w:themeFillTint="33"/>
          </w:tcPr>
          <w:p w14:paraId="0D5CFBE2" w14:textId="77777777" w:rsidR="003E3C1E" w:rsidRDefault="003E3C1E" w:rsidP="00174EC1"/>
        </w:tc>
        <w:tc>
          <w:tcPr>
            <w:tcW w:w="540" w:type="dxa"/>
            <w:shd w:val="clear" w:color="auto" w:fill="FFF2CC" w:themeFill="accent4" w:themeFillTint="33"/>
          </w:tcPr>
          <w:p w14:paraId="4337D1A9" w14:textId="77777777" w:rsidR="003E3C1E" w:rsidRDefault="003E3C1E" w:rsidP="00174EC1"/>
        </w:tc>
        <w:tc>
          <w:tcPr>
            <w:tcW w:w="2749" w:type="dxa"/>
            <w:shd w:val="clear" w:color="auto" w:fill="FFF2CC" w:themeFill="accent4" w:themeFillTint="33"/>
          </w:tcPr>
          <w:p w14:paraId="4F7321F3" w14:textId="77777777" w:rsidR="003E3C1E" w:rsidRDefault="003E3C1E" w:rsidP="00174EC1"/>
        </w:tc>
      </w:tr>
    </w:tbl>
    <w:p w14:paraId="4EAB0CB9" w14:textId="77777777" w:rsidR="003E3C1E" w:rsidRDefault="003E3C1E" w:rsidP="003E3C1E"/>
    <w:p w14:paraId="1313E3A9" w14:textId="77777777" w:rsidR="003E3C1E" w:rsidRPr="006C6D25" w:rsidRDefault="003E3C1E" w:rsidP="003E3C1E">
      <w:pPr>
        <w:spacing w:after="0"/>
        <w:rPr>
          <w:b/>
        </w:rPr>
      </w:pPr>
      <w:r w:rsidRPr="006C6D25">
        <w:rPr>
          <w:b/>
        </w:rPr>
        <w:t>Preparation and Packaging</w:t>
      </w:r>
    </w:p>
    <w:tbl>
      <w:tblPr>
        <w:tblStyle w:val="TableGrid"/>
        <w:tblW w:w="10562" w:type="dxa"/>
        <w:tblLook w:val="04A0" w:firstRow="1" w:lastRow="0" w:firstColumn="1" w:lastColumn="0" w:noHBand="0" w:noVBand="1"/>
      </w:tblPr>
      <w:tblGrid>
        <w:gridCol w:w="444"/>
        <w:gridCol w:w="5633"/>
        <w:gridCol w:w="629"/>
        <w:gridCol w:w="539"/>
        <w:gridCol w:w="589"/>
        <w:gridCol w:w="2728"/>
      </w:tblGrid>
      <w:tr w:rsidR="003E3C1E" w14:paraId="78A9A872" w14:textId="77777777" w:rsidTr="00174EC1">
        <w:trPr>
          <w:trHeight w:val="276"/>
        </w:trPr>
        <w:tc>
          <w:tcPr>
            <w:tcW w:w="444" w:type="dxa"/>
            <w:shd w:val="clear" w:color="auto" w:fill="5B9BD5" w:themeFill="accent1"/>
          </w:tcPr>
          <w:p w14:paraId="7D1184AF" w14:textId="77777777" w:rsidR="003E3C1E" w:rsidRDefault="003E3C1E" w:rsidP="00174EC1">
            <w:r>
              <w:t>#</w:t>
            </w:r>
          </w:p>
        </w:tc>
        <w:tc>
          <w:tcPr>
            <w:tcW w:w="5633" w:type="dxa"/>
            <w:shd w:val="clear" w:color="auto" w:fill="5B9BD5" w:themeFill="accent1"/>
          </w:tcPr>
          <w:p w14:paraId="241C39EB" w14:textId="77777777" w:rsidR="003E3C1E" w:rsidRPr="006C6D25" w:rsidRDefault="003E3C1E" w:rsidP="00174EC1">
            <w:pPr>
              <w:rPr>
                <w:b/>
              </w:rPr>
            </w:pPr>
            <w:r w:rsidRPr="006C6D25">
              <w:rPr>
                <w:b/>
              </w:rPr>
              <w:t>Item</w:t>
            </w:r>
          </w:p>
        </w:tc>
        <w:tc>
          <w:tcPr>
            <w:tcW w:w="629" w:type="dxa"/>
            <w:shd w:val="clear" w:color="auto" w:fill="5B9BD5" w:themeFill="accent1"/>
          </w:tcPr>
          <w:p w14:paraId="69E6A816" w14:textId="77777777" w:rsidR="003E3C1E" w:rsidRPr="006C6D25" w:rsidRDefault="003E3C1E" w:rsidP="00174EC1">
            <w:pPr>
              <w:rPr>
                <w:b/>
              </w:rPr>
            </w:pPr>
            <w:r w:rsidRPr="006C6D25">
              <w:rPr>
                <w:b/>
              </w:rPr>
              <w:t>Yes</w:t>
            </w:r>
          </w:p>
        </w:tc>
        <w:tc>
          <w:tcPr>
            <w:tcW w:w="539" w:type="dxa"/>
            <w:shd w:val="clear" w:color="auto" w:fill="5B9BD5" w:themeFill="accent1"/>
          </w:tcPr>
          <w:p w14:paraId="50CB4B47" w14:textId="77777777" w:rsidR="003E3C1E" w:rsidRPr="006C6D25" w:rsidRDefault="003E3C1E" w:rsidP="00174EC1">
            <w:pPr>
              <w:rPr>
                <w:b/>
              </w:rPr>
            </w:pPr>
            <w:r w:rsidRPr="006C6D25">
              <w:rPr>
                <w:b/>
              </w:rPr>
              <w:t>No</w:t>
            </w:r>
          </w:p>
        </w:tc>
        <w:tc>
          <w:tcPr>
            <w:tcW w:w="589" w:type="dxa"/>
            <w:shd w:val="clear" w:color="auto" w:fill="5B9BD5" w:themeFill="accent1"/>
          </w:tcPr>
          <w:p w14:paraId="2213C33A" w14:textId="77777777" w:rsidR="003E3C1E" w:rsidRPr="006C6D25" w:rsidRDefault="003E3C1E" w:rsidP="00174EC1">
            <w:pPr>
              <w:rPr>
                <w:b/>
              </w:rPr>
            </w:pPr>
            <w:r w:rsidRPr="006C6D25">
              <w:rPr>
                <w:b/>
              </w:rPr>
              <w:t>N/A</w:t>
            </w:r>
          </w:p>
        </w:tc>
        <w:tc>
          <w:tcPr>
            <w:tcW w:w="2728" w:type="dxa"/>
            <w:shd w:val="clear" w:color="auto" w:fill="5B9BD5" w:themeFill="accent1"/>
          </w:tcPr>
          <w:p w14:paraId="6B355924" w14:textId="77777777" w:rsidR="003E3C1E" w:rsidRPr="006C6D25" w:rsidRDefault="003E3C1E" w:rsidP="00174EC1">
            <w:pPr>
              <w:rPr>
                <w:b/>
              </w:rPr>
            </w:pPr>
            <w:r w:rsidRPr="006C6D25">
              <w:rPr>
                <w:b/>
              </w:rPr>
              <w:t>Reference/Notes</w:t>
            </w:r>
          </w:p>
        </w:tc>
      </w:tr>
      <w:tr w:rsidR="003E3C1E" w14:paraId="2BC58368" w14:textId="77777777" w:rsidTr="00174EC1">
        <w:trPr>
          <w:trHeight w:val="260"/>
        </w:trPr>
        <w:tc>
          <w:tcPr>
            <w:tcW w:w="444" w:type="dxa"/>
            <w:shd w:val="clear" w:color="auto" w:fill="FFF2CC" w:themeFill="accent4" w:themeFillTint="33"/>
          </w:tcPr>
          <w:p w14:paraId="1FB00CAF" w14:textId="77777777" w:rsidR="003E3C1E" w:rsidRDefault="003E3C1E" w:rsidP="00174EC1">
            <w:r>
              <w:t>1</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214"/>
            </w:tblGrid>
            <w:tr w:rsidR="003E3C1E" w:rsidRPr="00EB7A03" w14:paraId="11B4D883" w14:textId="77777777" w:rsidTr="00174EC1">
              <w:trPr>
                <w:trHeight w:val="146"/>
              </w:trPr>
              <w:tc>
                <w:tcPr>
                  <w:tcW w:w="0" w:type="auto"/>
                </w:tcPr>
                <w:p w14:paraId="3FE36560" w14:textId="77777777" w:rsidR="003E3C1E" w:rsidRPr="00EB7A03" w:rsidRDefault="003E3C1E" w:rsidP="00174EC1">
                  <w:pPr>
                    <w:autoSpaceDE w:val="0"/>
                    <w:autoSpaceDN w:val="0"/>
                    <w:adjustRightInd w:val="0"/>
                    <w:spacing w:after="0" w:line="240" w:lineRule="auto"/>
                    <w:rPr>
                      <w:rFonts w:ascii="Calibri" w:hAnsi="Calibri" w:cs="Calibri"/>
                      <w:color w:val="000000"/>
                    </w:rPr>
                  </w:pPr>
                  <w:r w:rsidRPr="00EB7A03">
                    <w:rPr>
                      <w:rFonts w:ascii="Calibri" w:hAnsi="Calibri" w:cs="Calibri"/>
                      <w:color w:val="000000"/>
                    </w:rPr>
                    <w:t>Instruments are completely dry before being packaged</w:t>
                  </w:r>
                  <w:r>
                    <w:rPr>
                      <w:rFonts w:ascii="Calibri" w:hAnsi="Calibri" w:cs="Calibri"/>
                      <w:color w:val="000000"/>
                    </w:rPr>
                    <w:t>?</w:t>
                  </w:r>
                  <w:r w:rsidRPr="00EB7A03">
                    <w:rPr>
                      <w:rFonts w:ascii="Calibri" w:hAnsi="Calibri" w:cs="Calibri"/>
                      <w:color w:val="000000"/>
                    </w:rPr>
                    <w:t xml:space="preserve"> </w:t>
                  </w:r>
                </w:p>
              </w:tc>
            </w:tr>
          </w:tbl>
          <w:p w14:paraId="61E2DBC0" w14:textId="77777777" w:rsidR="003E3C1E" w:rsidRDefault="003E3C1E" w:rsidP="00174EC1"/>
        </w:tc>
        <w:tc>
          <w:tcPr>
            <w:tcW w:w="629" w:type="dxa"/>
            <w:shd w:val="clear" w:color="auto" w:fill="FFF2CC" w:themeFill="accent4" w:themeFillTint="33"/>
          </w:tcPr>
          <w:p w14:paraId="57153D80" w14:textId="77777777" w:rsidR="003E3C1E" w:rsidRDefault="003E3C1E" w:rsidP="00174EC1"/>
        </w:tc>
        <w:tc>
          <w:tcPr>
            <w:tcW w:w="539" w:type="dxa"/>
            <w:shd w:val="clear" w:color="auto" w:fill="FFF2CC" w:themeFill="accent4" w:themeFillTint="33"/>
          </w:tcPr>
          <w:p w14:paraId="64E52ECA" w14:textId="77777777" w:rsidR="003E3C1E" w:rsidRDefault="003E3C1E" w:rsidP="00174EC1"/>
        </w:tc>
        <w:tc>
          <w:tcPr>
            <w:tcW w:w="589" w:type="dxa"/>
            <w:shd w:val="clear" w:color="auto" w:fill="FFF2CC" w:themeFill="accent4" w:themeFillTint="33"/>
          </w:tcPr>
          <w:p w14:paraId="4740ECAD" w14:textId="77777777" w:rsidR="003E3C1E" w:rsidRDefault="003E3C1E" w:rsidP="00174EC1"/>
        </w:tc>
        <w:tc>
          <w:tcPr>
            <w:tcW w:w="2728" w:type="dxa"/>
            <w:shd w:val="clear" w:color="auto" w:fill="FFF2CC" w:themeFill="accent4" w:themeFillTint="33"/>
          </w:tcPr>
          <w:p w14:paraId="20C474E7" w14:textId="77777777" w:rsidR="003E3C1E" w:rsidRDefault="003E3C1E" w:rsidP="00174EC1"/>
        </w:tc>
      </w:tr>
      <w:tr w:rsidR="003E3C1E" w14:paraId="142E4C1A" w14:textId="77777777" w:rsidTr="00174EC1">
        <w:trPr>
          <w:trHeight w:val="276"/>
        </w:trPr>
        <w:tc>
          <w:tcPr>
            <w:tcW w:w="444" w:type="dxa"/>
            <w:shd w:val="clear" w:color="auto" w:fill="FFF2CC" w:themeFill="accent4" w:themeFillTint="33"/>
          </w:tcPr>
          <w:p w14:paraId="534EFD2E" w14:textId="77777777" w:rsidR="003E3C1E" w:rsidRDefault="003E3C1E" w:rsidP="00174EC1">
            <w:r>
              <w:t>2</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7"/>
            </w:tblGrid>
            <w:tr w:rsidR="003E3C1E" w:rsidRPr="00EB7A03" w14:paraId="5BBD047D" w14:textId="77777777" w:rsidTr="00174EC1">
              <w:trPr>
                <w:trHeight w:val="146"/>
              </w:trPr>
              <w:tc>
                <w:tcPr>
                  <w:tcW w:w="0" w:type="auto"/>
                </w:tcPr>
                <w:p w14:paraId="1853A3BB" w14:textId="77777777" w:rsidR="003E3C1E" w:rsidRPr="00EB7A03" w:rsidRDefault="003E3C1E" w:rsidP="00174EC1">
                  <w:pPr>
                    <w:autoSpaceDE w:val="0"/>
                    <w:autoSpaceDN w:val="0"/>
                    <w:adjustRightInd w:val="0"/>
                    <w:spacing w:after="0" w:line="240" w:lineRule="auto"/>
                    <w:rPr>
                      <w:rFonts w:ascii="Calibri" w:hAnsi="Calibri" w:cs="Calibri"/>
                      <w:color w:val="000000"/>
                    </w:rPr>
                  </w:pPr>
                  <w:r w:rsidRPr="00EB7A03">
                    <w:rPr>
                      <w:rFonts w:ascii="Calibri" w:hAnsi="Calibri" w:cs="Calibri"/>
                      <w:color w:val="000000"/>
                    </w:rPr>
                    <w:t>Instruments are unhinged and disassembled as appropriate</w:t>
                  </w:r>
                  <w:r>
                    <w:rPr>
                      <w:rFonts w:ascii="Calibri" w:hAnsi="Calibri" w:cs="Calibri"/>
                      <w:color w:val="000000"/>
                    </w:rPr>
                    <w:t>?</w:t>
                  </w:r>
                  <w:r w:rsidRPr="00EB7A03">
                    <w:rPr>
                      <w:rFonts w:ascii="Calibri" w:hAnsi="Calibri" w:cs="Calibri"/>
                      <w:color w:val="000000"/>
                    </w:rPr>
                    <w:t xml:space="preserve"> </w:t>
                  </w:r>
                </w:p>
              </w:tc>
            </w:tr>
          </w:tbl>
          <w:p w14:paraId="7D621B27" w14:textId="77777777" w:rsidR="003E3C1E" w:rsidRDefault="003E3C1E" w:rsidP="00174EC1"/>
        </w:tc>
        <w:tc>
          <w:tcPr>
            <w:tcW w:w="629" w:type="dxa"/>
            <w:shd w:val="clear" w:color="auto" w:fill="FFF2CC" w:themeFill="accent4" w:themeFillTint="33"/>
          </w:tcPr>
          <w:p w14:paraId="37B8AF04" w14:textId="77777777" w:rsidR="003E3C1E" w:rsidRDefault="003E3C1E" w:rsidP="00174EC1"/>
        </w:tc>
        <w:tc>
          <w:tcPr>
            <w:tcW w:w="539" w:type="dxa"/>
            <w:shd w:val="clear" w:color="auto" w:fill="FFF2CC" w:themeFill="accent4" w:themeFillTint="33"/>
          </w:tcPr>
          <w:p w14:paraId="431EEC11" w14:textId="77777777" w:rsidR="003E3C1E" w:rsidRDefault="003E3C1E" w:rsidP="00174EC1"/>
        </w:tc>
        <w:tc>
          <w:tcPr>
            <w:tcW w:w="589" w:type="dxa"/>
            <w:shd w:val="clear" w:color="auto" w:fill="FFF2CC" w:themeFill="accent4" w:themeFillTint="33"/>
          </w:tcPr>
          <w:p w14:paraId="14532A2F" w14:textId="77777777" w:rsidR="003E3C1E" w:rsidRDefault="003E3C1E" w:rsidP="00174EC1"/>
        </w:tc>
        <w:tc>
          <w:tcPr>
            <w:tcW w:w="2728" w:type="dxa"/>
            <w:shd w:val="clear" w:color="auto" w:fill="FFF2CC" w:themeFill="accent4" w:themeFillTint="33"/>
          </w:tcPr>
          <w:p w14:paraId="55861707" w14:textId="77777777" w:rsidR="003E3C1E" w:rsidRDefault="003E3C1E" w:rsidP="00174EC1"/>
        </w:tc>
      </w:tr>
      <w:tr w:rsidR="003E3C1E" w14:paraId="354FF9B7" w14:textId="77777777" w:rsidTr="00174EC1">
        <w:trPr>
          <w:trHeight w:val="260"/>
        </w:trPr>
        <w:tc>
          <w:tcPr>
            <w:tcW w:w="444" w:type="dxa"/>
            <w:shd w:val="clear" w:color="auto" w:fill="FFF2CC" w:themeFill="accent4" w:themeFillTint="33"/>
          </w:tcPr>
          <w:p w14:paraId="4F2A2BC7" w14:textId="77777777" w:rsidR="003E3C1E" w:rsidRDefault="003E3C1E" w:rsidP="00174EC1">
            <w:r>
              <w:t>3</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007"/>
            </w:tblGrid>
            <w:tr w:rsidR="003E3C1E" w:rsidRPr="00EB7A03" w14:paraId="318FDF83" w14:textId="77777777" w:rsidTr="00174EC1">
              <w:trPr>
                <w:trHeight w:val="146"/>
              </w:trPr>
              <w:tc>
                <w:tcPr>
                  <w:tcW w:w="0" w:type="auto"/>
                </w:tcPr>
                <w:p w14:paraId="1FDE6330" w14:textId="77777777" w:rsidR="003E3C1E" w:rsidRPr="00EB7A03" w:rsidRDefault="003E3C1E" w:rsidP="00174EC1">
                  <w:pPr>
                    <w:autoSpaceDE w:val="0"/>
                    <w:autoSpaceDN w:val="0"/>
                    <w:adjustRightInd w:val="0"/>
                    <w:spacing w:after="0" w:line="240" w:lineRule="auto"/>
                    <w:rPr>
                      <w:rFonts w:ascii="Calibri" w:hAnsi="Calibri" w:cs="Calibri"/>
                      <w:color w:val="000000"/>
                    </w:rPr>
                  </w:pPr>
                  <w:r>
                    <w:rPr>
                      <w:rFonts w:ascii="Calibri" w:hAnsi="Calibri" w:cs="Calibri"/>
                      <w:color w:val="000000"/>
                    </w:rPr>
                    <w:t>Internal chemical indicator is placed in</w:t>
                  </w:r>
                  <w:r w:rsidRPr="00EB7A03">
                    <w:rPr>
                      <w:rFonts w:ascii="Calibri" w:hAnsi="Calibri" w:cs="Calibri"/>
                      <w:color w:val="000000"/>
                    </w:rPr>
                    <w:t xml:space="preserve"> ea</w:t>
                  </w:r>
                  <w:r>
                    <w:rPr>
                      <w:rFonts w:ascii="Calibri" w:hAnsi="Calibri" w:cs="Calibri"/>
                      <w:color w:val="000000"/>
                    </w:rPr>
                    <w:t>ch</w:t>
                  </w:r>
                  <w:r w:rsidRPr="00EB7A03">
                    <w:rPr>
                      <w:rFonts w:ascii="Calibri" w:hAnsi="Calibri" w:cs="Calibri"/>
                      <w:color w:val="000000"/>
                    </w:rPr>
                    <w:t xml:space="preserve"> package</w:t>
                  </w:r>
                  <w:r>
                    <w:rPr>
                      <w:rFonts w:ascii="Calibri" w:hAnsi="Calibri" w:cs="Calibri"/>
                      <w:color w:val="000000"/>
                    </w:rPr>
                    <w:t>?</w:t>
                  </w:r>
                </w:p>
              </w:tc>
            </w:tr>
          </w:tbl>
          <w:p w14:paraId="777E6B78" w14:textId="77777777" w:rsidR="003E3C1E" w:rsidRDefault="003E3C1E" w:rsidP="00174EC1"/>
        </w:tc>
        <w:tc>
          <w:tcPr>
            <w:tcW w:w="629" w:type="dxa"/>
            <w:shd w:val="clear" w:color="auto" w:fill="FFF2CC" w:themeFill="accent4" w:themeFillTint="33"/>
          </w:tcPr>
          <w:p w14:paraId="47EDD45A" w14:textId="77777777" w:rsidR="003E3C1E" w:rsidRDefault="003E3C1E" w:rsidP="00174EC1"/>
        </w:tc>
        <w:tc>
          <w:tcPr>
            <w:tcW w:w="539" w:type="dxa"/>
            <w:shd w:val="clear" w:color="auto" w:fill="FFF2CC" w:themeFill="accent4" w:themeFillTint="33"/>
          </w:tcPr>
          <w:p w14:paraId="09F860FB" w14:textId="77777777" w:rsidR="003E3C1E" w:rsidRDefault="003E3C1E" w:rsidP="00174EC1"/>
        </w:tc>
        <w:tc>
          <w:tcPr>
            <w:tcW w:w="589" w:type="dxa"/>
            <w:shd w:val="clear" w:color="auto" w:fill="FFF2CC" w:themeFill="accent4" w:themeFillTint="33"/>
          </w:tcPr>
          <w:p w14:paraId="18AD4052" w14:textId="77777777" w:rsidR="003E3C1E" w:rsidRDefault="003E3C1E" w:rsidP="00174EC1"/>
        </w:tc>
        <w:tc>
          <w:tcPr>
            <w:tcW w:w="2728" w:type="dxa"/>
            <w:shd w:val="clear" w:color="auto" w:fill="FFF2CC" w:themeFill="accent4" w:themeFillTint="33"/>
          </w:tcPr>
          <w:p w14:paraId="49895A09" w14:textId="77777777" w:rsidR="003E3C1E" w:rsidRDefault="003E3C1E" w:rsidP="00174EC1"/>
        </w:tc>
      </w:tr>
      <w:tr w:rsidR="003E3C1E" w14:paraId="7E48FC9A" w14:textId="77777777" w:rsidTr="00174EC1">
        <w:trPr>
          <w:trHeight w:val="276"/>
        </w:trPr>
        <w:tc>
          <w:tcPr>
            <w:tcW w:w="444" w:type="dxa"/>
            <w:shd w:val="clear" w:color="auto" w:fill="FFF2CC" w:themeFill="accent4" w:themeFillTint="33"/>
          </w:tcPr>
          <w:p w14:paraId="582BB147" w14:textId="77777777" w:rsidR="003E3C1E" w:rsidRDefault="003E3C1E" w:rsidP="00174EC1">
            <w:r>
              <w:t>4</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7"/>
            </w:tblGrid>
            <w:tr w:rsidR="003E3C1E" w:rsidRPr="00EB7A03" w14:paraId="7CC8BCE8" w14:textId="77777777" w:rsidTr="00174EC1">
              <w:trPr>
                <w:trHeight w:val="146"/>
              </w:trPr>
              <w:tc>
                <w:tcPr>
                  <w:tcW w:w="0" w:type="auto"/>
                </w:tcPr>
                <w:p w14:paraId="1F3CDBCB" w14:textId="77777777" w:rsidR="003E3C1E" w:rsidRPr="00EB7A03" w:rsidRDefault="003E3C1E" w:rsidP="00174EC1">
                  <w:pPr>
                    <w:autoSpaceDE w:val="0"/>
                    <w:autoSpaceDN w:val="0"/>
                    <w:adjustRightInd w:val="0"/>
                    <w:spacing w:after="0" w:line="240" w:lineRule="auto"/>
                    <w:rPr>
                      <w:rFonts w:ascii="Calibri" w:hAnsi="Calibri" w:cs="Calibri"/>
                      <w:color w:val="000000"/>
                    </w:rPr>
                  </w:pPr>
                  <w:r w:rsidRPr="00EB7A03">
                    <w:rPr>
                      <w:rFonts w:ascii="Calibri" w:hAnsi="Calibri" w:cs="Calibri"/>
                      <w:color w:val="000000"/>
                    </w:rPr>
                    <w:t xml:space="preserve">If instrument/item has multiple </w:t>
                  </w:r>
                  <w:r>
                    <w:rPr>
                      <w:rFonts w:ascii="Calibri" w:hAnsi="Calibri" w:cs="Calibri"/>
                      <w:color w:val="000000"/>
                    </w:rPr>
                    <w:t xml:space="preserve">tray </w:t>
                  </w:r>
                  <w:r w:rsidRPr="00EB7A03">
                    <w:rPr>
                      <w:rFonts w:ascii="Calibri" w:hAnsi="Calibri" w:cs="Calibri"/>
                      <w:color w:val="000000"/>
                    </w:rPr>
                    <w:t xml:space="preserve">levels, </w:t>
                  </w:r>
                  <w:r>
                    <w:rPr>
                      <w:rFonts w:ascii="Calibri" w:hAnsi="Calibri" w:cs="Calibri"/>
                      <w:color w:val="000000"/>
                    </w:rPr>
                    <w:t xml:space="preserve">internal </w:t>
                  </w:r>
                  <w:r w:rsidRPr="00EB7A03">
                    <w:rPr>
                      <w:rFonts w:ascii="Calibri" w:hAnsi="Calibri" w:cs="Calibri"/>
                      <w:color w:val="000000"/>
                    </w:rPr>
                    <w:t xml:space="preserve">indicators are </w:t>
                  </w:r>
                  <w:r>
                    <w:rPr>
                      <w:rFonts w:ascii="Calibri" w:hAnsi="Calibri" w:cs="Calibri"/>
                      <w:color w:val="000000"/>
                    </w:rPr>
                    <w:t xml:space="preserve">placed </w:t>
                  </w:r>
                  <w:r w:rsidRPr="00EB7A03">
                    <w:rPr>
                      <w:rFonts w:ascii="Calibri" w:hAnsi="Calibri" w:cs="Calibri"/>
                      <w:color w:val="000000"/>
                    </w:rPr>
                    <w:t>on each level</w:t>
                  </w:r>
                  <w:r>
                    <w:rPr>
                      <w:rFonts w:ascii="Calibri" w:hAnsi="Calibri" w:cs="Calibri"/>
                      <w:color w:val="000000"/>
                    </w:rPr>
                    <w:t>?</w:t>
                  </w:r>
                </w:p>
              </w:tc>
            </w:tr>
          </w:tbl>
          <w:p w14:paraId="3C03F908" w14:textId="77777777" w:rsidR="003E3C1E" w:rsidRDefault="003E3C1E" w:rsidP="00174EC1"/>
        </w:tc>
        <w:tc>
          <w:tcPr>
            <w:tcW w:w="629" w:type="dxa"/>
            <w:shd w:val="clear" w:color="auto" w:fill="FFF2CC" w:themeFill="accent4" w:themeFillTint="33"/>
          </w:tcPr>
          <w:p w14:paraId="7F757F58" w14:textId="77777777" w:rsidR="003E3C1E" w:rsidRDefault="003E3C1E" w:rsidP="00174EC1"/>
        </w:tc>
        <w:tc>
          <w:tcPr>
            <w:tcW w:w="539" w:type="dxa"/>
            <w:shd w:val="clear" w:color="auto" w:fill="FFF2CC" w:themeFill="accent4" w:themeFillTint="33"/>
          </w:tcPr>
          <w:p w14:paraId="59A35232" w14:textId="77777777" w:rsidR="003E3C1E" w:rsidRDefault="003E3C1E" w:rsidP="00174EC1"/>
        </w:tc>
        <w:tc>
          <w:tcPr>
            <w:tcW w:w="589" w:type="dxa"/>
            <w:shd w:val="clear" w:color="auto" w:fill="FFF2CC" w:themeFill="accent4" w:themeFillTint="33"/>
          </w:tcPr>
          <w:p w14:paraId="6995327C" w14:textId="77777777" w:rsidR="003E3C1E" w:rsidRDefault="003E3C1E" w:rsidP="00174EC1"/>
        </w:tc>
        <w:tc>
          <w:tcPr>
            <w:tcW w:w="2728" w:type="dxa"/>
            <w:shd w:val="clear" w:color="auto" w:fill="FFF2CC" w:themeFill="accent4" w:themeFillTint="33"/>
          </w:tcPr>
          <w:p w14:paraId="1BBEB596" w14:textId="77777777" w:rsidR="003E3C1E" w:rsidRDefault="003E3C1E" w:rsidP="00174EC1"/>
        </w:tc>
      </w:tr>
      <w:tr w:rsidR="003E3C1E" w14:paraId="5A89A24B" w14:textId="77777777" w:rsidTr="00174EC1">
        <w:trPr>
          <w:trHeight w:val="260"/>
        </w:trPr>
        <w:tc>
          <w:tcPr>
            <w:tcW w:w="444" w:type="dxa"/>
            <w:shd w:val="clear" w:color="auto" w:fill="FFF2CC" w:themeFill="accent4" w:themeFillTint="33"/>
          </w:tcPr>
          <w:p w14:paraId="510F9A3A" w14:textId="77777777" w:rsidR="003E3C1E" w:rsidRDefault="003E3C1E" w:rsidP="00174EC1">
            <w:r>
              <w:t>5</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7"/>
            </w:tblGrid>
            <w:tr w:rsidR="003E3C1E" w:rsidRPr="00EB7A03" w14:paraId="36F4AB59" w14:textId="77777777" w:rsidTr="00174EC1">
              <w:trPr>
                <w:trHeight w:val="146"/>
              </w:trPr>
              <w:tc>
                <w:tcPr>
                  <w:tcW w:w="0" w:type="auto"/>
                </w:tcPr>
                <w:p w14:paraId="5E9C8DB1" w14:textId="43C9588F" w:rsidR="003E3C1E" w:rsidRPr="00EB7A03" w:rsidRDefault="003E3C1E" w:rsidP="005A5676">
                  <w:pPr>
                    <w:autoSpaceDE w:val="0"/>
                    <w:autoSpaceDN w:val="0"/>
                    <w:adjustRightInd w:val="0"/>
                    <w:spacing w:after="0" w:line="240" w:lineRule="auto"/>
                    <w:rPr>
                      <w:rFonts w:ascii="Calibri" w:hAnsi="Calibri" w:cs="Calibri"/>
                      <w:color w:val="000000"/>
                    </w:rPr>
                  </w:pPr>
                  <w:r w:rsidRPr="00EB7A03">
                    <w:rPr>
                      <w:rFonts w:ascii="Calibri" w:hAnsi="Calibri" w:cs="Calibri"/>
                      <w:color w:val="000000"/>
                    </w:rPr>
                    <w:t xml:space="preserve">External chemical indicators are visible on all sides </w:t>
                  </w:r>
                  <w:r>
                    <w:rPr>
                      <w:rFonts w:ascii="Calibri" w:hAnsi="Calibri" w:cs="Calibri"/>
                      <w:color w:val="000000"/>
                    </w:rPr>
                    <w:t>of a wrapped cassette?</w:t>
                  </w:r>
                </w:p>
              </w:tc>
            </w:tr>
          </w:tbl>
          <w:p w14:paraId="635E4C52" w14:textId="77777777" w:rsidR="003E3C1E" w:rsidRDefault="003E3C1E" w:rsidP="00174EC1"/>
        </w:tc>
        <w:tc>
          <w:tcPr>
            <w:tcW w:w="629" w:type="dxa"/>
            <w:shd w:val="clear" w:color="auto" w:fill="FFF2CC" w:themeFill="accent4" w:themeFillTint="33"/>
          </w:tcPr>
          <w:p w14:paraId="33A2E192" w14:textId="77777777" w:rsidR="003E3C1E" w:rsidRDefault="003E3C1E" w:rsidP="00174EC1"/>
        </w:tc>
        <w:tc>
          <w:tcPr>
            <w:tcW w:w="539" w:type="dxa"/>
            <w:shd w:val="clear" w:color="auto" w:fill="FFF2CC" w:themeFill="accent4" w:themeFillTint="33"/>
          </w:tcPr>
          <w:p w14:paraId="0AB47A94" w14:textId="77777777" w:rsidR="003E3C1E" w:rsidRDefault="003E3C1E" w:rsidP="00174EC1"/>
        </w:tc>
        <w:tc>
          <w:tcPr>
            <w:tcW w:w="589" w:type="dxa"/>
            <w:shd w:val="clear" w:color="auto" w:fill="FFF2CC" w:themeFill="accent4" w:themeFillTint="33"/>
          </w:tcPr>
          <w:p w14:paraId="48CF3FC1" w14:textId="77777777" w:rsidR="003E3C1E" w:rsidRDefault="003E3C1E" w:rsidP="00174EC1"/>
        </w:tc>
        <w:tc>
          <w:tcPr>
            <w:tcW w:w="2728" w:type="dxa"/>
            <w:shd w:val="clear" w:color="auto" w:fill="FFF2CC" w:themeFill="accent4" w:themeFillTint="33"/>
          </w:tcPr>
          <w:p w14:paraId="51CDAD99" w14:textId="77777777" w:rsidR="003E3C1E" w:rsidRDefault="003E3C1E" w:rsidP="00174EC1"/>
        </w:tc>
      </w:tr>
      <w:tr w:rsidR="003E3C1E" w14:paraId="562291CE" w14:textId="77777777" w:rsidTr="00174EC1">
        <w:trPr>
          <w:trHeight w:val="276"/>
        </w:trPr>
        <w:tc>
          <w:tcPr>
            <w:tcW w:w="444" w:type="dxa"/>
            <w:shd w:val="clear" w:color="auto" w:fill="FFF2CC" w:themeFill="accent4" w:themeFillTint="33"/>
          </w:tcPr>
          <w:p w14:paraId="6D23FDAC" w14:textId="77777777" w:rsidR="003E3C1E" w:rsidRDefault="003E3C1E" w:rsidP="00174EC1">
            <w:r>
              <w:t>6</w:t>
            </w:r>
          </w:p>
        </w:tc>
        <w:tc>
          <w:tcPr>
            <w:tcW w:w="5633"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7"/>
            </w:tblGrid>
            <w:tr w:rsidR="003E3C1E" w:rsidRPr="00EB7A03" w14:paraId="3BA992EE" w14:textId="77777777" w:rsidTr="00174EC1">
              <w:trPr>
                <w:trHeight w:val="146"/>
              </w:trPr>
              <w:tc>
                <w:tcPr>
                  <w:tcW w:w="0" w:type="auto"/>
                </w:tcPr>
                <w:p w14:paraId="18C794F1" w14:textId="77777777" w:rsidR="003E3C1E" w:rsidRPr="00EB7A03" w:rsidRDefault="003E3C1E" w:rsidP="00174EC1">
                  <w:pPr>
                    <w:autoSpaceDE w:val="0"/>
                    <w:autoSpaceDN w:val="0"/>
                    <w:adjustRightInd w:val="0"/>
                    <w:spacing w:after="0" w:line="240" w:lineRule="auto"/>
                    <w:rPr>
                      <w:rFonts w:ascii="Calibri" w:hAnsi="Calibri" w:cs="Calibri"/>
                      <w:color w:val="000000"/>
                    </w:rPr>
                  </w:pPr>
                  <w:r>
                    <w:t>Access to instrument processing area is limited to assigned DHCP?</w:t>
                  </w:r>
                </w:p>
              </w:tc>
            </w:tr>
          </w:tbl>
          <w:p w14:paraId="737682D5" w14:textId="77777777" w:rsidR="003E3C1E" w:rsidRDefault="003E3C1E" w:rsidP="00174EC1"/>
        </w:tc>
        <w:tc>
          <w:tcPr>
            <w:tcW w:w="629" w:type="dxa"/>
            <w:shd w:val="clear" w:color="auto" w:fill="FFF2CC" w:themeFill="accent4" w:themeFillTint="33"/>
          </w:tcPr>
          <w:p w14:paraId="2486256F" w14:textId="77777777" w:rsidR="003E3C1E" w:rsidRDefault="003E3C1E" w:rsidP="00174EC1"/>
        </w:tc>
        <w:tc>
          <w:tcPr>
            <w:tcW w:w="539" w:type="dxa"/>
            <w:shd w:val="clear" w:color="auto" w:fill="FFF2CC" w:themeFill="accent4" w:themeFillTint="33"/>
          </w:tcPr>
          <w:p w14:paraId="4956D722" w14:textId="77777777" w:rsidR="003E3C1E" w:rsidRDefault="003E3C1E" w:rsidP="00174EC1"/>
        </w:tc>
        <w:tc>
          <w:tcPr>
            <w:tcW w:w="589" w:type="dxa"/>
            <w:shd w:val="clear" w:color="auto" w:fill="FFF2CC" w:themeFill="accent4" w:themeFillTint="33"/>
          </w:tcPr>
          <w:p w14:paraId="23881BF4" w14:textId="77777777" w:rsidR="003E3C1E" w:rsidRDefault="003E3C1E" w:rsidP="00174EC1"/>
        </w:tc>
        <w:tc>
          <w:tcPr>
            <w:tcW w:w="2728" w:type="dxa"/>
            <w:shd w:val="clear" w:color="auto" w:fill="FFF2CC" w:themeFill="accent4" w:themeFillTint="33"/>
          </w:tcPr>
          <w:p w14:paraId="37A528FF" w14:textId="77777777" w:rsidR="003E3C1E" w:rsidRDefault="003E3C1E" w:rsidP="00174EC1"/>
        </w:tc>
      </w:tr>
    </w:tbl>
    <w:p w14:paraId="501B8665" w14:textId="77777777" w:rsidR="003E3C1E" w:rsidRPr="006C6D25" w:rsidRDefault="003E3C1E" w:rsidP="003E3C1E">
      <w:pPr>
        <w:spacing w:after="0"/>
        <w:rPr>
          <w:b/>
        </w:rPr>
      </w:pPr>
      <w:r w:rsidRPr="006C6D25">
        <w:rPr>
          <w:b/>
        </w:rPr>
        <w:t>Wrapping</w:t>
      </w:r>
    </w:p>
    <w:tbl>
      <w:tblPr>
        <w:tblStyle w:val="TableGrid"/>
        <w:tblW w:w="10574" w:type="dxa"/>
        <w:tblLook w:val="04A0" w:firstRow="1" w:lastRow="0" w:firstColumn="1" w:lastColumn="0" w:noHBand="0" w:noVBand="1"/>
      </w:tblPr>
      <w:tblGrid>
        <w:gridCol w:w="444"/>
        <w:gridCol w:w="5635"/>
        <w:gridCol w:w="629"/>
        <w:gridCol w:w="540"/>
        <w:gridCol w:w="589"/>
        <w:gridCol w:w="2737"/>
      </w:tblGrid>
      <w:tr w:rsidR="003E3C1E" w14:paraId="62DF21EF" w14:textId="77777777" w:rsidTr="00174EC1">
        <w:trPr>
          <w:trHeight w:val="309"/>
        </w:trPr>
        <w:tc>
          <w:tcPr>
            <w:tcW w:w="445" w:type="dxa"/>
            <w:shd w:val="clear" w:color="auto" w:fill="5B9BD5" w:themeFill="accent1"/>
          </w:tcPr>
          <w:p w14:paraId="4AFFA3F0" w14:textId="77777777" w:rsidR="003E3C1E" w:rsidRDefault="003E3C1E" w:rsidP="00174EC1">
            <w:r>
              <w:t>#</w:t>
            </w:r>
          </w:p>
        </w:tc>
        <w:tc>
          <w:tcPr>
            <w:tcW w:w="5649" w:type="dxa"/>
            <w:shd w:val="clear" w:color="auto" w:fill="5B9BD5" w:themeFill="accent1"/>
          </w:tcPr>
          <w:p w14:paraId="4C410075" w14:textId="77777777" w:rsidR="003E3C1E" w:rsidRPr="006C6D25" w:rsidRDefault="003E3C1E" w:rsidP="00174EC1">
            <w:pPr>
              <w:rPr>
                <w:b/>
              </w:rPr>
            </w:pPr>
            <w:r w:rsidRPr="006C6D25">
              <w:rPr>
                <w:b/>
              </w:rPr>
              <w:t>Item</w:t>
            </w:r>
          </w:p>
        </w:tc>
        <w:tc>
          <w:tcPr>
            <w:tcW w:w="629" w:type="dxa"/>
            <w:shd w:val="clear" w:color="auto" w:fill="5B9BD5" w:themeFill="accent1"/>
          </w:tcPr>
          <w:p w14:paraId="74BB7346" w14:textId="77777777" w:rsidR="003E3C1E" w:rsidRPr="006C6D25" w:rsidRDefault="003E3C1E" w:rsidP="00174EC1">
            <w:pPr>
              <w:rPr>
                <w:b/>
              </w:rPr>
            </w:pPr>
            <w:r w:rsidRPr="006C6D25">
              <w:rPr>
                <w:b/>
              </w:rPr>
              <w:t>Yes</w:t>
            </w:r>
          </w:p>
        </w:tc>
        <w:tc>
          <w:tcPr>
            <w:tcW w:w="540" w:type="dxa"/>
            <w:shd w:val="clear" w:color="auto" w:fill="5B9BD5" w:themeFill="accent1"/>
          </w:tcPr>
          <w:p w14:paraId="56423E69" w14:textId="77777777" w:rsidR="003E3C1E" w:rsidRPr="006C6D25" w:rsidRDefault="003E3C1E" w:rsidP="00174EC1">
            <w:pPr>
              <w:rPr>
                <w:b/>
              </w:rPr>
            </w:pPr>
            <w:r w:rsidRPr="006C6D25">
              <w:rPr>
                <w:b/>
              </w:rPr>
              <w:t>No</w:t>
            </w:r>
          </w:p>
        </w:tc>
        <w:tc>
          <w:tcPr>
            <w:tcW w:w="571" w:type="dxa"/>
            <w:shd w:val="clear" w:color="auto" w:fill="5B9BD5" w:themeFill="accent1"/>
          </w:tcPr>
          <w:p w14:paraId="46613742" w14:textId="77777777" w:rsidR="003E3C1E" w:rsidRPr="006C6D25" w:rsidRDefault="003E3C1E" w:rsidP="00174EC1">
            <w:pPr>
              <w:rPr>
                <w:b/>
              </w:rPr>
            </w:pPr>
            <w:r w:rsidRPr="006C6D25">
              <w:rPr>
                <w:b/>
              </w:rPr>
              <w:t>N/A</w:t>
            </w:r>
          </w:p>
        </w:tc>
        <w:tc>
          <w:tcPr>
            <w:tcW w:w="2740" w:type="dxa"/>
            <w:shd w:val="clear" w:color="auto" w:fill="5B9BD5" w:themeFill="accent1"/>
          </w:tcPr>
          <w:p w14:paraId="1A91B526" w14:textId="77777777" w:rsidR="003E3C1E" w:rsidRPr="006C6D25" w:rsidRDefault="003E3C1E" w:rsidP="00174EC1">
            <w:pPr>
              <w:rPr>
                <w:b/>
              </w:rPr>
            </w:pPr>
            <w:r w:rsidRPr="006C6D25">
              <w:rPr>
                <w:b/>
              </w:rPr>
              <w:t>Reference/Notes</w:t>
            </w:r>
          </w:p>
        </w:tc>
      </w:tr>
      <w:tr w:rsidR="003E3C1E" w14:paraId="1951B140" w14:textId="77777777" w:rsidTr="00174EC1">
        <w:trPr>
          <w:trHeight w:val="292"/>
        </w:trPr>
        <w:tc>
          <w:tcPr>
            <w:tcW w:w="445" w:type="dxa"/>
            <w:shd w:val="clear" w:color="auto" w:fill="FFF2CC" w:themeFill="accent4" w:themeFillTint="33"/>
          </w:tcPr>
          <w:p w14:paraId="2525B155" w14:textId="77777777" w:rsidR="003E3C1E" w:rsidRDefault="003E3C1E" w:rsidP="00174EC1">
            <w:r>
              <w:t>1</w:t>
            </w:r>
          </w:p>
        </w:tc>
        <w:tc>
          <w:tcPr>
            <w:tcW w:w="5649"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419"/>
            </w:tblGrid>
            <w:tr w:rsidR="003E3C1E" w:rsidRPr="009F67F9" w14:paraId="2BD41D17" w14:textId="77777777" w:rsidTr="00174EC1">
              <w:trPr>
                <w:trHeight w:val="146"/>
              </w:trPr>
              <w:tc>
                <w:tcPr>
                  <w:tcW w:w="0" w:type="auto"/>
                </w:tcPr>
                <w:tbl>
                  <w:tblPr>
                    <w:tblW w:w="0" w:type="auto"/>
                    <w:tblBorders>
                      <w:top w:val="nil"/>
                      <w:left w:val="nil"/>
                      <w:bottom w:val="nil"/>
                      <w:right w:val="nil"/>
                    </w:tblBorders>
                    <w:tblLook w:val="0000" w:firstRow="0" w:lastRow="0" w:firstColumn="0" w:lastColumn="0" w:noHBand="0" w:noVBand="0"/>
                  </w:tblPr>
                  <w:tblGrid>
                    <w:gridCol w:w="5203"/>
                  </w:tblGrid>
                  <w:tr w:rsidR="003E3C1E" w:rsidRPr="00EB7A03" w14:paraId="487F0F3F" w14:textId="77777777" w:rsidTr="00174EC1">
                    <w:trPr>
                      <w:trHeight w:val="146"/>
                    </w:trPr>
                    <w:tc>
                      <w:tcPr>
                        <w:tcW w:w="0" w:type="auto"/>
                      </w:tcPr>
                      <w:p w14:paraId="3210C5BF" w14:textId="77777777" w:rsidR="003E3C1E" w:rsidRPr="00EB7A03" w:rsidRDefault="003E3C1E" w:rsidP="00174EC1">
                        <w:pPr>
                          <w:autoSpaceDE w:val="0"/>
                          <w:autoSpaceDN w:val="0"/>
                          <w:adjustRightInd w:val="0"/>
                          <w:spacing w:after="0" w:line="240" w:lineRule="auto"/>
                          <w:rPr>
                            <w:rFonts w:ascii="Calibri" w:hAnsi="Calibri" w:cs="Calibri"/>
                            <w:color w:val="000000"/>
                          </w:rPr>
                        </w:pPr>
                        <w:r w:rsidRPr="00EB7A03">
                          <w:rPr>
                            <w:rFonts w:ascii="Calibri" w:hAnsi="Calibri" w:cs="Calibri"/>
                            <w:color w:val="000000"/>
                          </w:rPr>
                          <w:t xml:space="preserve">Packages are double or single wrapped </w:t>
                        </w:r>
                        <w:r>
                          <w:rPr>
                            <w:rFonts w:ascii="Calibri" w:hAnsi="Calibri" w:cs="Calibri"/>
                            <w:color w:val="000000"/>
                          </w:rPr>
                          <w:t>per</w:t>
                        </w:r>
                        <w:r w:rsidRPr="00EB7A03">
                          <w:rPr>
                            <w:rFonts w:ascii="Calibri" w:hAnsi="Calibri" w:cs="Calibri"/>
                            <w:color w:val="000000"/>
                          </w:rPr>
                          <w:t xml:space="preserve"> manufacturer IFU</w:t>
                        </w:r>
                        <w:r>
                          <w:rPr>
                            <w:rFonts w:ascii="Calibri" w:hAnsi="Calibri" w:cs="Calibri"/>
                            <w:color w:val="000000"/>
                          </w:rPr>
                          <w:t>?</w:t>
                        </w:r>
                        <w:r w:rsidRPr="00EB7A03">
                          <w:rPr>
                            <w:rFonts w:ascii="Calibri" w:hAnsi="Calibri" w:cs="Calibri"/>
                            <w:color w:val="000000"/>
                          </w:rPr>
                          <w:t xml:space="preserve"> </w:t>
                        </w:r>
                      </w:p>
                    </w:tc>
                  </w:tr>
                </w:tbl>
                <w:p w14:paraId="4D78BC14" w14:textId="77777777" w:rsidR="003E3C1E" w:rsidRPr="009F67F9" w:rsidRDefault="003E3C1E" w:rsidP="00174EC1">
                  <w:pPr>
                    <w:autoSpaceDE w:val="0"/>
                    <w:autoSpaceDN w:val="0"/>
                    <w:adjustRightInd w:val="0"/>
                    <w:spacing w:after="0" w:line="240" w:lineRule="auto"/>
                    <w:rPr>
                      <w:rFonts w:ascii="Calibri" w:hAnsi="Calibri" w:cs="Calibri"/>
                      <w:color w:val="000000"/>
                    </w:rPr>
                  </w:pPr>
                </w:p>
              </w:tc>
            </w:tr>
          </w:tbl>
          <w:p w14:paraId="036CBC53" w14:textId="77777777" w:rsidR="003E3C1E" w:rsidRDefault="003E3C1E" w:rsidP="00174EC1"/>
        </w:tc>
        <w:tc>
          <w:tcPr>
            <w:tcW w:w="629" w:type="dxa"/>
            <w:shd w:val="clear" w:color="auto" w:fill="FFF2CC" w:themeFill="accent4" w:themeFillTint="33"/>
          </w:tcPr>
          <w:p w14:paraId="7D815BC5" w14:textId="77777777" w:rsidR="003E3C1E" w:rsidRDefault="003E3C1E" w:rsidP="00174EC1"/>
        </w:tc>
        <w:tc>
          <w:tcPr>
            <w:tcW w:w="540" w:type="dxa"/>
            <w:shd w:val="clear" w:color="auto" w:fill="FFF2CC" w:themeFill="accent4" w:themeFillTint="33"/>
          </w:tcPr>
          <w:p w14:paraId="66AA876E" w14:textId="77777777" w:rsidR="003E3C1E" w:rsidRDefault="003E3C1E" w:rsidP="00174EC1"/>
        </w:tc>
        <w:tc>
          <w:tcPr>
            <w:tcW w:w="571" w:type="dxa"/>
            <w:shd w:val="clear" w:color="auto" w:fill="FFF2CC" w:themeFill="accent4" w:themeFillTint="33"/>
          </w:tcPr>
          <w:p w14:paraId="371A7256" w14:textId="77777777" w:rsidR="003E3C1E" w:rsidRDefault="003E3C1E" w:rsidP="00174EC1"/>
        </w:tc>
        <w:tc>
          <w:tcPr>
            <w:tcW w:w="2740" w:type="dxa"/>
            <w:shd w:val="clear" w:color="auto" w:fill="FFF2CC" w:themeFill="accent4" w:themeFillTint="33"/>
          </w:tcPr>
          <w:p w14:paraId="0CA10BE3" w14:textId="77777777" w:rsidR="003E3C1E" w:rsidRDefault="003E3C1E" w:rsidP="00174EC1"/>
        </w:tc>
      </w:tr>
    </w:tbl>
    <w:p w14:paraId="6E09970D" w14:textId="77777777" w:rsidR="003E3C1E" w:rsidRDefault="003E3C1E" w:rsidP="003E3C1E"/>
    <w:p w14:paraId="00F4AD69" w14:textId="77777777" w:rsidR="003E3C1E" w:rsidRPr="006C6D25" w:rsidRDefault="003E3C1E" w:rsidP="003E3C1E">
      <w:pPr>
        <w:spacing w:after="0"/>
        <w:rPr>
          <w:b/>
        </w:rPr>
      </w:pPr>
      <w:r w:rsidRPr="006C6D25">
        <w:rPr>
          <w:b/>
        </w:rPr>
        <w:t>Package labeling</w:t>
      </w:r>
    </w:p>
    <w:tbl>
      <w:tblPr>
        <w:tblStyle w:val="TableGrid"/>
        <w:tblW w:w="10562" w:type="dxa"/>
        <w:tblLook w:val="04A0" w:firstRow="1" w:lastRow="0" w:firstColumn="1" w:lastColumn="0" w:noHBand="0" w:noVBand="1"/>
      </w:tblPr>
      <w:tblGrid>
        <w:gridCol w:w="445"/>
        <w:gridCol w:w="5632"/>
        <w:gridCol w:w="629"/>
        <w:gridCol w:w="539"/>
        <w:gridCol w:w="589"/>
        <w:gridCol w:w="2728"/>
      </w:tblGrid>
      <w:tr w:rsidR="003E3C1E" w14:paraId="15B383D6" w14:textId="77777777" w:rsidTr="00174EC1">
        <w:trPr>
          <w:trHeight w:val="276"/>
        </w:trPr>
        <w:tc>
          <w:tcPr>
            <w:tcW w:w="445" w:type="dxa"/>
            <w:shd w:val="clear" w:color="auto" w:fill="5B9BD5" w:themeFill="accent1"/>
          </w:tcPr>
          <w:p w14:paraId="45AD46F9" w14:textId="77777777" w:rsidR="003E3C1E" w:rsidRDefault="003E3C1E" w:rsidP="00174EC1">
            <w:r>
              <w:t>#</w:t>
            </w:r>
          </w:p>
        </w:tc>
        <w:tc>
          <w:tcPr>
            <w:tcW w:w="5670" w:type="dxa"/>
            <w:shd w:val="clear" w:color="auto" w:fill="5B9BD5" w:themeFill="accent1"/>
          </w:tcPr>
          <w:p w14:paraId="23889048" w14:textId="77777777" w:rsidR="003E3C1E" w:rsidRPr="006C6D25" w:rsidRDefault="003E3C1E" w:rsidP="00174EC1">
            <w:pPr>
              <w:rPr>
                <w:b/>
              </w:rPr>
            </w:pPr>
            <w:r w:rsidRPr="006C6D25">
              <w:rPr>
                <w:b/>
              </w:rPr>
              <w:t>Item</w:t>
            </w:r>
          </w:p>
        </w:tc>
        <w:tc>
          <w:tcPr>
            <w:tcW w:w="630" w:type="dxa"/>
            <w:shd w:val="clear" w:color="auto" w:fill="5B9BD5" w:themeFill="accent1"/>
          </w:tcPr>
          <w:p w14:paraId="4913E695" w14:textId="77777777" w:rsidR="003E3C1E" w:rsidRPr="006C6D25" w:rsidRDefault="003E3C1E" w:rsidP="00174EC1">
            <w:pPr>
              <w:rPr>
                <w:b/>
              </w:rPr>
            </w:pPr>
            <w:r w:rsidRPr="006C6D25">
              <w:rPr>
                <w:b/>
              </w:rPr>
              <w:t>Yes</w:t>
            </w:r>
          </w:p>
        </w:tc>
        <w:tc>
          <w:tcPr>
            <w:tcW w:w="540" w:type="dxa"/>
            <w:shd w:val="clear" w:color="auto" w:fill="5B9BD5" w:themeFill="accent1"/>
          </w:tcPr>
          <w:p w14:paraId="1B81C676" w14:textId="77777777" w:rsidR="003E3C1E" w:rsidRPr="006C6D25" w:rsidRDefault="003E3C1E" w:rsidP="00174EC1">
            <w:pPr>
              <w:rPr>
                <w:b/>
              </w:rPr>
            </w:pPr>
            <w:r w:rsidRPr="006C6D25">
              <w:rPr>
                <w:b/>
              </w:rPr>
              <w:t>No</w:t>
            </w:r>
          </w:p>
        </w:tc>
        <w:tc>
          <w:tcPr>
            <w:tcW w:w="540" w:type="dxa"/>
            <w:shd w:val="clear" w:color="auto" w:fill="5B9BD5" w:themeFill="accent1"/>
          </w:tcPr>
          <w:p w14:paraId="5CA758A9" w14:textId="77777777" w:rsidR="003E3C1E" w:rsidRPr="006C6D25" w:rsidRDefault="003E3C1E" w:rsidP="00174EC1">
            <w:pPr>
              <w:rPr>
                <w:b/>
              </w:rPr>
            </w:pPr>
            <w:r w:rsidRPr="006C6D25">
              <w:rPr>
                <w:b/>
              </w:rPr>
              <w:t>N/A</w:t>
            </w:r>
          </w:p>
        </w:tc>
        <w:tc>
          <w:tcPr>
            <w:tcW w:w="2737" w:type="dxa"/>
            <w:shd w:val="clear" w:color="auto" w:fill="5B9BD5" w:themeFill="accent1"/>
          </w:tcPr>
          <w:p w14:paraId="1B01234A" w14:textId="77777777" w:rsidR="003E3C1E" w:rsidRPr="006C6D25" w:rsidRDefault="003E3C1E" w:rsidP="00174EC1">
            <w:pPr>
              <w:rPr>
                <w:b/>
              </w:rPr>
            </w:pPr>
            <w:r w:rsidRPr="006C6D25">
              <w:rPr>
                <w:b/>
              </w:rPr>
              <w:t>Reference</w:t>
            </w:r>
            <w:r>
              <w:rPr>
                <w:b/>
              </w:rPr>
              <w:t>/Notes</w:t>
            </w:r>
          </w:p>
        </w:tc>
      </w:tr>
      <w:tr w:rsidR="003E3C1E" w14:paraId="53487CEF" w14:textId="77777777" w:rsidTr="00174EC1">
        <w:trPr>
          <w:trHeight w:val="260"/>
        </w:trPr>
        <w:tc>
          <w:tcPr>
            <w:tcW w:w="445" w:type="dxa"/>
            <w:shd w:val="clear" w:color="auto" w:fill="FFF2CC" w:themeFill="accent4" w:themeFillTint="33"/>
          </w:tcPr>
          <w:p w14:paraId="22D553D4" w14:textId="77777777" w:rsidR="003E3C1E" w:rsidRDefault="003E3C1E" w:rsidP="00174EC1">
            <w:r>
              <w:t>1</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1161"/>
            </w:tblGrid>
            <w:tr w:rsidR="003E3C1E" w:rsidRPr="00987BD0" w14:paraId="5B68F916" w14:textId="77777777" w:rsidTr="00174EC1">
              <w:trPr>
                <w:trHeight w:val="146"/>
              </w:trPr>
              <w:tc>
                <w:tcPr>
                  <w:tcW w:w="0" w:type="auto"/>
                </w:tcPr>
                <w:p w14:paraId="6CFDB07F" w14:textId="77777777" w:rsidR="003E3C1E" w:rsidRPr="00987BD0" w:rsidRDefault="003E3C1E" w:rsidP="00174EC1">
                  <w:pPr>
                    <w:autoSpaceDE w:val="0"/>
                    <w:autoSpaceDN w:val="0"/>
                    <w:adjustRightInd w:val="0"/>
                    <w:spacing w:after="0" w:line="240" w:lineRule="auto"/>
                    <w:rPr>
                      <w:rFonts w:ascii="Calibri" w:hAnsi="Calibri" w:cs="Calibri"/>
                      <w:color w:val="000000"/>
                    </w:rPr>
                  </w:pPr>
                  <w:r w:rsidRPr="00987BD0">
                    <w:rPr>
                      <w:rFonts w:ascii="Calibri" w:hAnsi="Calibri" w:cs="Calibri"/>
                      <w:color w:val="000000"/>
                    </w:rPr>
                    <w:t>Sterilizer #</w:t>
                  </w:r>
                </w:p>
              </w:tc>
            </w:tr>
          </w:tbl>
          <w:p w14:paraId="6528B20F" w14:textId="77777777" w:rsidR="003E3C1E" w:rsidRPr="00987BD0" w:rsidRDefault="003E3C1E" w:rsidP="00174EC1"/>
        </w:tc>
        <w:tc>
          <w:tcPr>
            <w:tcW w:w="630" w:type="dxa"/>
            <w:shd w:val="clear" w:color="auto" w:fill="FFF2CC" w:themeFill="accent4" w:themeFillTint="33"/>
          </w:tcPr>
          <w:p w14:paraId="6543C6F5" w14:textId="77777777" w:rsidR="003E3C1E" w:rsidRDefault="003E3C1E" w:rsidP="00174EC1"/>
        </w:tc>
        <w:tc>
          <w:tcPr>
            <w:tcW w:w="540" w:type="dxa"/>
            <w:shd w:val="clear" w:color="auto" w:fill="FFF2CC" w:themeFill="accent4" w:themeFillTint="33"/>
          </w:tcPr>
          <w:p w14:paraId="74349937" w14:textId="77777777" w:rsidR="003E3C1E" w:rsidRDefault="003E3C1E" w:rsidP="00174EC1"/>
        </w:tc>
        <w:tc>
          <w:tcPr>
            <w:tcW w:w="540" w:type="dxa"/>
            <w:shd w:val="clear" w:color="auto" w:fill="FFF2CC" w:themeFill="accent4" w:themeFillTint="33"/>
          </w:tcPr>
          <w:p w14:paraId="20E6C89F" w14:textId="77777777" w:rsidR="003E3C1E" w:rsidRDefault="003E3C1E" w:rsidP="00174EC1"/>
        </w:tc>
        <w:tc>
          <w:tcPr>
            <w:tcW w:w="2737" w:type="dxa"/>
            <w:shd w:val="clear" w:color="auto" w:fill="FFF2CC" w:themeFill="accent4" w:themeFillTint="33"/>
          </w:tcPr>
          <w:p w14:paraId="50AB3621" w14:textId="77777777" w:rsidR="003E3C1E" w:rsidRDefault="003E3C1E" w:rsidP="00174EC1"/>
        </w:tc>
      </w:tr>
      <w:tr w:rsidR="003E3C1E" w14:paraId="3B9E3D29" w14:textId="77777777" w:rsidTr="00174EC1">
        <w:trPr>
          <w:trHeight w:val="276"/>
        </w:trPr>
        <w:tc>
          <w:tcPr>
            <w:tcW w:w="445" w:type="dxa"/>
            <w:shd w:val="clear" w:color="auto" w:fill="FFF2CC" w:themeFill="accent4" w:themeFillTint="33"/>
          </w:tcPr>
          <w:p w14:paraId="1EEDBAB6" w14:textId="77777777" w:rsidR="003E3C1E" w:rsidRDefault="003E3C1E" w:rsidP="00174EC1">
            <w:r>
              <w:t>2</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805"/>
            </w:tblGrid>
            <w:tr w:rsidR="003E3C1E" w:rsidRPr="00987BD0" w14:paraId="7C04D071" w14:textId="77777777" w:rsidTr="00174EC1">
              <w:trPr>
                <w:trHeight w:val="146"/>
              </w:trPr>
              <w:tc>
                <w:tcPr>
                  <w:tcW w:w="0" w:type="auto"/>
                </w:tcPr>
                <w:p w14:paraId="2120A273" w14:textId="77777777" w:rsidR="003E3C1E" w:rsidRPr="00987BD0" w:rsidRDefault="003E3C1E" w:rsidP="00174EC1">
                  <w:pPr>
                    <w:autoSpaceDE w:val="0"/>
                    <w:autoSpaceDN w:val="0"/>
                    <w:adjustRightInd w:val="0"/>
                    <w:spacing w:after="0" w:line="240" w:lineRule="auto"/>
                    <w:rPr>
                      <w:rFonts w:ascii="Calibri" w:hAnsi="Calibri" w:cs="Calibri"/>
                      <w:color w:val="000000"/>
                    </w:rPr>
                  </w:pPr>
                  <w:r w:rsidRPr="00987BD0">
                    <w:rPr>
                      <w:rFonts w:ascii="Calibri" w:hAnsi="Calibri" w:cs="Calibri"/>
                      <w:color w:val="000000"/>
                    </w:rPr>
                    <w:t xml:space="preserve">Load # </w:t>
                  </w:r>
                </w:p>
              </w:tc>
            </w:tr>
          </w:tbl>
          <w:p w14:paraId="5FBD87DE" w14:textId="77777777" w:rsidR="003E3C1E" w:rsidRPr="00987BD0" w:rsidRDefault="003E3C1E" w:rsidP="00174EC1"/>
        </w:tc>
        <w:tc>
          <w:tcPr>
            <w:tcW w:w="630" w:type="dxa"/>
            <w:shd w:val="clear" w:color="auto" w:fill="FFF2CC" w:themeFill="accent4" w:themeFillTint="33"/>
          </w:tcPr>
          <w:p w14:paraId="05124391" w14:textId="77777777" w:rsidR="003E3C1E" w:rsidRDefault="003E3C1E" w:rsidP="00174EC1"/>
        </w:tc>
        <w:tc>
          <w:tcPr>
            <w:tcW w:w="540" w:type="dxa"/>
            <w:shd w:val="clear" w:color="auto" w:fill="FFF2CC" w:themeFill="accent4" w:themeFillTint="33"/>
          </w:tcPr>
          <w:p w14:paraId="28B6C514" w14:textId="77777777" w:rsidR="003E3C1E" w:rsidRDefault="003E3C1E" w:rsidP="00174EC1"/>
        </w:tc>
        <w:tc>
          <w:tcPr>
            <w:tcW w:w="540" w:type="dxa"/>
            <w:shd w:val="clear" w:color="auto" w:fill="FFF2CC" w:themeFill="accent4" w:themeFillTint="33"/>
          </w:tcPr>
          <w:p w14:paraId="06B35AF9" w14:textId="77777777" w:rsidR="003E3C1E" w:rsidRDefault="003E3C1E" w:rsidP="00174EC1"/>
        </w:tc>
        <w:tc>
          <w:tcPr>
            <w:tcW w:w="2737" w:type="dxa"/>
            <w:shd w:val="clear" w:color="auto" w:fill="FFF2CC" w:themeFill="accent4" w:themeFillTint="33"/>
          </w:tcPr>
          <w:p w14:paraId="29B5B99B" w14:textId="77777777" w:rsidR="003E3C1E" w:rsidRDefault="003E3C1E" w:rsidP="00174EC1"/>
        </w:tc>
      </w:tr>
      <w:tr w:rsidR="003E3C1E" w14:paraId="5398D02A" w14:textId="77777777" w:rsidTr="00174EC1">
        <w:trPr>
          <w:trHeight w:val="260"/>
        </w:trPr>
        <w:tc>
          <w:tcPr>
            <w:tcW w:w="445" w:type="dxa"/>
            <w:shd w:val="clear" w:color="auto" w:fill="FFF2CC" w:themeFill="accent4" w:themeFillTint="33"/>
          </w:tcPr>
          <w:p w14:paraId="409D1D2B" w14:textId="77777777" w:rsidR="003E3C1E" w:rsidRDefault="003E3C1E" w:rsidP="00174EC1">
            <w:r>
              <w:t>3</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1514"/>
            </w:tblGrid>
            <w:tr w:rsidR="003E3C1E" w:rsidRPr="00987BD0" w14:paraId="2C0A38E7" w14:textId="77777777" w:rsidTr="00174EC1">
              <w:trPr>
                <w:trHeight w:val="146"/>
              </w:trPr>
              <w:tc>
                <w:tcPr>
                  <w:tcW w:w="0" w:type="auto"/>
                </w:tcPr>
                <w:p w14:paraId="6674DB34" w14:textId="77777777" w:rsidR="003E3C1E" w:rsidRPr="00987BD0" w:rsidRDefault="003E3C1E" w:rsidP="00174EC1">
                  <w:pPr>
                    <w:autoSpaceDE w:val="0"/>
                    <w:autoSpaceDN w:val="0"/>
                    <w:adjustRightInd w:val="0"/>
                    <w:spacing w:after="0" w:line="240" w:lineRule="auto"/>
                    <w:rPr>
                      <w:rFonts w:ascii="Calibri" w:hAnsi="Calibri" w:cs="Calibri"/>
                      <w:color w:val="000000"/>
                    </w:rPr>
                  </w:pPr>
                  <w:r w:rsidRPr="00987BD0">
                    <w:rPr>
                      <w:rFonts w:ascii="Calibri" w:hAnsi="Calibri" w:cs="Calibri"/>
                      <w:color w:val="000000"/>
                    </w:rPr>
                    <w:t>Date Sterilized</w:t>
                  </w:r>
                </w:p>
              </w:tc>
            </w:tr>
          </w:tbl>
          <w:p w14:paraId="1F35B5AF" w14:textId="77777777" w:rsidR="003E3C1E" w:rsidRPr="00987BD0" w:rsidRDefault="003E3C1E" w:rsidP="00174EC1"/>
        </w:tc>
        <w:tc>
          <w:tcPr>
            <w:tcW w:w="630" w:type="dxa"/>
            <w:shd w:val="clear" w:color="auto" w:fill="FFF2CC" w:themeFill="accent4" w:themeFillTint="33"/>
          </w:tcPr>
          <w:p w14:paraId="6A87C427" w14:textId="77777777" w:rsidR="003E3C1E" w:rsidRDefault="003E3C1E" w:rsidP="00174EC1"/>
        </w:tc>
        <w:tc>
          <w:tcPr>
            <w:tcW w:w="540" w:type="dxa"/>
            <w:shd w:val="clear" w:color="auto" w:fill="FFF2CC" w:themeFill="accent4" w:themeFillTint="33"/>
          </w:tcPr>
          <w:p w14:paraId="757CF43E" w14:textId="77777777" w:rsidR="003E3C1E" w:rsidRDefault="003E3C1E" w:rsidP="00174EC1"/>
        </w:tc>
        <w:tc>
          <w:tcPr>
            <w:tcW w:w="540" w:type="dxa"/>
            <w:shd w:val="clear" w:color="auto" w:fill="FFF2CC" w:themeFill="accent4" w:themeFillTint="33"/>
          </w:tcPr>
          <w:p w14:paraId="55B2D3D3" w14:textId="77777777" w:rsidR="003E3C1E" w:rsidRDefault="003E3C1E" w:rsidP="00174EC1"/>
        </w:tc>
        <w:tc>
          <w:tcPr>
            <w:tcW w:w="2737" w:type="dxa"/>
            <w:shd w:val="clear" w:color="auto" w:fill="FFF2CC" w:themeFill="accent4" w:themeFillTint="33"/>
          </w:tcPr>
          <w:p w14:paraId="487535AC" w14:textId="77777777" w:rsidR="003E3C1E" w:rsidRDefault="003E3C1E" w:rsidP="00174EC1"/>
        </w:tc>
      </w:tr>
      <w:tr w:rsidR="003E3C1E" w14:paraId="106D6622" w14:textId="77777777" w:rsidTr="00174EC1">
        <w:trPr>
          <w:trHeight w:val="276"/>
        </w:trPr>
        <w:tc>
          <w:tcPr>
            <w:tcW w:w="445" w:type="dxa"/>
            <w:shd w:val="clear" w:color="auto" w:fill="FFF2CC" w:themeFill="accent4" w:themeFillTint="33"/>
          </w:tcPr>
          <w:p w14:paraId="2876BC71" w14:textId="77777777" w:rsidR="003E3C1E" w:rsidRDefault="003E3C1E" w:rsidP="00174EC1">
            <w:r>
              <w:t>4</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5206"/>
            </w:tblGrid>
            <w:tr w:rsidR="003E3C1E" w:rsidRPr="00987BD0" w14:paraId="1057BBCA" w14:textId="77777777" w:rsidTr="00174EC1">
              <w:trPr>
                <w:trHeight w:val="146"/>
              </w:trPr>
              <w:tc>
                <w:tcPr>
                  <w:tcW w:w="0" w:type="auto"/>
                </w:tcPr>
                <w:p w14:paraId="6E280514" w14:textId="77777777" w:rsidR="003E3C1E" w:rsidRPr="00987BD0" w:rsidRDefault="003E3C1E" w:rsidP="00174EC1">
                  <w:pPr>
                    <w:autoSpaceDE w:val="0"/>
                    <w:autoSpaceDN w:val="0"/>
                    <w:adjustRightInd w:val="0"/>
                    <w:spacing w:after="0" w:line="240" w:lineRule="auto"/>
                    <w:rPr>
                      <w:rFonts w:ascii="Calibri" w:hAnsi="Calibri" w:cs="Calibri"/>
                      <w:color w:val="000000"/>
                    </w:rPr>
                  </w:pPr>
                  <w:r w:rsidRPr="00987BD0">
                    <w:rPr>
                      <w:rFonts w:ascii="Calibri" w:hAnsi="Calibri" w:cs="Calibri"/>
                      <w:color w:val="000000"/>
                    </w:rPr>
                    <w:t xml:space="preserve">Expiration date (when items contain an expiration date) </w:t>
                  </w:r>
                </w:p>
              </w:tc>
            </w:tr>
          </w:tbl>
          <w:p w14:paraId="10CC010A" w14:textId="77777777" w:rsidR="003E3C1E" w:rsidRPr="00987BD0" w:rsidRDefault="003E3C1E" w:rsidP="00174EC1"/>
        </w:tc>
        <w:tc>
          <w:tcPr>
            <w:tcW w:w="630" w:type="dxa"/>
            <w:shd w:val="clear" w:color="auto" w:fill="FFF2CC" w:themeFill="accent4" w:themeFillTint="33"/>
          </w:tcPr>
          <w:p w14:paraId="7D508923" w14:textId="77777777" w:rsidR="003E3C1E" w:rsidRDefault="003E3C1E" w:rsidP="00174EC1"/>
        </w:tc>
        <w:tc>
          <w:tcPr>
            <w:tcW w:w="540" w:type="dxa"/>
            <w:shd w:val="clear" w:color="auto" w:fill="FFF2CC" w:themeFill="accent4" w:themeFillTint="33"/>
          </w:tcPr>
          <w:p w14:paraId="15A9FFE0" w14:textId="77777777" w:rsidR="003E3C1E" w:rsidRDefault="003E3C1E" w:rsidP="00174EC1"/>
        </w:tc>
        <w:tc>
          <w:tcPr>
            <w:tcW w:w="540" w:type="dxa"/>
            <w:shd w:val="clear" w:color="auto" w:fill="FFF2CC" w:themeFill="accent4" w:themeFillTint="33"/>
          </w:tcPr>
          <w:p w14:paraId="35C9E71A" w14:textId="77777777" w:rsidR="003E3C1E" w:rsidRDefault="003E3C1E" w:rsidP="00174EC1"/>
        </w:tc>
        <w:tc>
          <w:tcPr>
            <w:tcW w:w="2737" w:type="dxa"/>
            <w:shd w:val="clear" w:color="auto" w:fill="FFF2CC" w:themeFill="accent4" w:themeFillTint="33"/>
          </w:tcPr>
          <w:p w14:paraId="1DB3A92A" w14:textId="77777777" w:rsidR="003E3C1E" w:rsidRDefault="003E3C1E" w:rsidP="00174EC1"/>
        </w:tc>
      </w:tr>
      <w:tr w:rsidR="003E3C1E" w14:paraId="0293A095" w14:textId="77777777" w:rsidTr="00174EC1">
        <w:trPr>
          <w:trHeight w:val="260"/>
        </w:trPr>
        <w:tc>
          <w:tcPr>
            <w:tcW w:w="445" w:type="dxa"/>
            <w:shd w:val="clear" w:color="auto" w:fill="FFF2CC" w:themeFill="accent4" w:themeFillTint="33"/>
          </w:tcPr>
          <w:p w14:paraId="4FF3F0D4" w14:textId="77777777" w:rsidR="003E3C1E" w:rsidRDefault="003E3C1E" w:rsidP="00174EC1">
            <w:r>
              <w:t>5</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4480"/>
            </w:tblGrid>
            <w:tr w:rsidR="003E3C1E" w:rsidRPr="00987BD0" w14:paraId="0BB914C4" w14:textId="77777777" w:rsidTr="00174EC1">
              <w:trPr>
                <w:trHeight w:val="146"/>
              </w:trPr>
              <w:tc>
                <w:tcPr>
                  <w:tcW w:w="0" w:type="auto"/>
                </w:tcPr>
                <w:p w14:paraId="5C6AE3FC" w14:textId="77777777" w:rsidR="003E3C1E" w:rsidRPr="00987BD0" w:rsidRDefault="003E3C1E" w:rsidP="00174EC1">
                  <w:pPr>
                    <w:autoSpaceDE w:val="0"/>
                    <w:autoSpaceDN w:val="0"/>
                    <w:adjustRightInd w:val="0"/>
                    <w:spacing w:after="0" w:line="240" w:lineRule="auto"/>
                    <w:rPr>
                      <w:rFonts w:ascii="Calibri" w:hAnsi="Calibri" w:cs="Calibri"/>
                      <w:color w:val="000000"/>
                    </w:rPr>
                  </w:pPr>
                  <w:r w:rsidRPr="00987BD0">
                    <w:rPr>
                      <w:rFonts w:ascii="Calibri" w:hAnsi="Calibri" w:cs="Calibri"/>
                      <w:color w:val="000000"/>
                    </w:rPr>
                    <w:t xml:space="preserve">Initials (of person responsible for package prep) </w:t>
                  </w:r>
                </w:p>
              </w:tc>
            </w:tr>
          </w:tbl>
          <w:p w14:paraId="565E4AFD" w14:textId="77777777" w:rsidR="003E3C1E" w:rsidRPr="00987BD0" w:rsidRDefault="003E3C1E" w:rsidP="00174EC1"/>
        </w:tc>
        <w:tc>
          <w:tcPr>
            <w:tcW w:w="630" w:type="dxa"/>
            <w:shd w:val="clear" w:color="auto" w:fill="FFF2CC" w:themeFill="accent4" w:themeFillTint="33"/>
          </w:tcPr>
          <w:p w14:paraId="7A6FB70E" w14:textId="77777777" w:rsidR="003E3C1E" w:rsidRDefault="003E3C1E" w:rsidP="00174EC1"/>
        </w:tc>
        <w:tc>
          <w:tcPr>
            <w:tcW w:w="540" w:type="dxa"/>
            <w:shd w:val="clear" w:color="auto" w:fill="FFF2CC" w:themeFill="accent4" w:themeFillTint="33"/>
          </w:tcPr>
          <w:p w14:paraId="2ACE8A8D" w14:textId="77777777" w:rsidR="003E3C1E" w:rsidRDefault="003E3C1E" w:rsidP="00174EC1"/>
        </w:tc>
        <w:tc>
          <w:tcPr>
            <w:tcW w:w="540" w:type="dxa"/>
            <w:shd w:val="clear" w:color="auto" w:fill="FFF2CC" w:themeFill="accent4" w:themeFillTint="33"/>
          </w:tcPr>
          <w:p w14:paraId="50A5FD71" w14:textId="77777777" w:rsidR="003E3C1E" w:rsidRDefault="003E3C1E" w:rsidP="00174EC1"/>
        </w:tc>
        <w:tc>
          <w:tcPr>
            <w:tcW w:w="2737" w:type="dxa"/>
            <w:shd w:val="clear" w:color="auto" w:fill="FFF2CC" w:themeFill="accent4" w:themeFillTint="33"/>
          </w:tcPr>
          <w:p w14:paraId="0AF8B710" w14:textId="77777777" w:rsidR="003E3C1E" w:rsidRDefault="003E3C1E" w:rsidP="00174EC1"/>
        </w:tc>
      </w:tr>
      <w:tr w:rsidR="003E3C1E" w14:paraId="44271936" w14:textId="77777777" w:rsidTr="00174EC1">
        <w:trPr>
          <w:trHeight w:val="276"/>
        </w:trPr>
        <w:tc>
          <w:tcPr>
            <w:tcW w:w="445" w:type="dxa"/>
            <w:shd w:val="clear" w:color="auto" w:fill="FFF2CC" w:themeFill="accent4" w:themeFillTint="33"/>
          </w:tcPr>
          <w:p w14:paraId="74841758" w14:textId="77777777" w:rsidR="003E3C1E" w:rsidRDefault="003E3C1E" w:rsidP="00174EC1">
            <w:r>
              <w:t>6</w:t>
            </w:r>
          </w:p>
        </w:tc>
        <w:tc>
          <w:tcPr>
            <w:tcW w:w="5670" w:type="dxa"/>
            <w:shd w:val="clear" w:color="auto" w:fill="FFF2CC" w:themeFill="accent4" w:themeFillTint="33"/>
          </w:tcPr>
          <w:tbl>
            <w:tblPr>
              <w:tblW w:w="0" w:type="auto"/>
              <w:tblBorders>
                <w:top w:val="nil"/>
                <w:left w:val="nil"/>
                <w:bottom w:val="nil"/>
                <w:right w:val="nil"/>
              </w:tblBorders>
              <w:tblLook w:val="0000" w:firstRow="0" w:lastRow="0" w:firstColumn="0" w:lastColumn="0" w:noHBand="0" w:noVBand="0"/>
            </w:tblPr>
            <w:tblGrid>
              <w:gridCol w:w="4078"/>
            </w:tblGrid>
            <w:tr w:rsidR="003E3C1E" w:rsidRPr="00987BD0" w14:paraId="7CCA694C" w14:textId="77777777" w:rsidTr="00174EC1">
              <w:trPr>
                <w:trHeight w:val="146"/>
              </w:trPr>
              <w:tc>
                <w:tcPr>
                  <w:tcW w:w="0" w:type="auto"/>
                </w:tcPr>
                <w:p w14:paraId="0A80730D" w14:textId="77777777" w:rsidR="003E3C1E" w:rsidRPr="00987BD0" w:rsidRDefault="003E3C1E" w:rsidP="00174EC1">
                  <w:pPr>
                    <w:autoSpaceDE w:val="0"/>
                    <w:autoSpaceDN w:val="0"/>
                    <w:adjustRightInd w:val="0"/>
                    <w:spacing w:after="0" w:line="240" w:lineRule="auto"/>
                    <w:rPr>
                      <w:rFonts w:ascii="Calibri" w:hAnsi="Calibri" w:cs="Calibri"/>
                      <w:color w:val="000000"/>
                    </w:rPr>
                  </w:pPr>
                  <w:r>
                    <w:rPr>
                      <w:rFonts w:ascii="Calibri" w:hAnsi="Calibri" w:cs="Calibri"/>
                      <w:color w:val="000000"/>
                    </w:rPr>
                    <w:t>Cassette contents description clearly noted</w:t>
                  </w:r>
                </w:p>
              </w:tc>
            </w:tr>
          </w:tbl>
          <w:p w14:paraId="7C3695EC" w14:textId="77777777" w:rsidR="003E3C1E" w:rsidRPr="00987BD0" w:rsidRDefault="003E3C1E" w:rsidP="00174EC1"/>
        </w:tc>
        <w:tc>
          <w:tcPr>
            <w:tcW w:w="630" w:type="dxa"/>
            <w:shd w:val="clear" w:color="auto" w:fill="FFF2CC" w:themeFill="accent4" w:themeFillTint="33"/>
          </w:tcPr>
          <w:p w14:paraId="55226EC0" w14:textId="77777777" w:rsidR="003E3C1E" w:rsidRDefault="003E3C1E" w:rsidP="00174EC1"/>
        </w:tc>
        <w:tc>
          <w:tcPr>
            <w:tcW w:w="540" w:type="dxa"/>
            <w:shd w:val="clear" w:color="auto" w:fill="FFF2CC" w:themeFill="accent4" w:themeFillTint="33"/>
          </w:tcPr>
          <w:p w14:paraId="24FFAADF" w14:textId="77777777" w:rsidR="003E3C1E" w:rsidRDefault="003E3C1E" w:rsidP="00174EC1"/>
        </w:tc>
        <w:tc>
          <w:tcPr>
            <w:tcW w:w="540" w:type="dxa"/>
            <w:shd w:val="clear" w:color="auto" w:fill="FFF2CC" w:themeFill="accent4" w:themeFillTint="33"/>
          </w:tcPr>
          <w:p w14:paraId="7F4AEECC" w14:textId="77777777" w:rsidR="003E3C1E" w:rsidRDefault="003E3C1E" w:rsidP="00174EC1"/>
        </w:tc>
        <w:tc>
          <w:tcPr>
            <w:tcW w:w="2737" w:type="dxa"/>
            <w:shd w:val="clear" w:color="auto" w:fill="FFF2CC" w:themeFill="accent4" w:themeFillTint="33"/>
          </w:tcPr>
          <w:p w14:paraId="78B7F461" w14:textId="77777777" w:rsidR="003E3C1E" w:rsidRDefault="003E3C1E" w:rsidP="00174EC1"/>
        </w:tc>
      </w:tr>
    </w:tbl>
    <w:p w14:paraId="2AFEFCB8" w14:textId="77777777" w:rsidR="003E3C1E" w:rsidRDefault="003E3C1E" w:rsidP="003E3C1E"/>
    <w:p w14:paraId="1331D8FE" w14:textId="77777777" w:rsidR="003E3C1E" w:rsidRDefault="003E3C1E" w:rsidP="003E3C1E"/>
    <w:p w14:paraId="7A5E39F3" w14:textId="77777777" w:rsidR="003E3C1E" w:rsidRDefault="003E3C1E" w:rsidP="003E3C1E">
      <w:pPr>
        <w:jc w:val="center"/>
        <w:rPr>
          <w:b/>
          <w:sz w:val="32"/>
          <w:szCs w:val="32"/>
        </w:rPr>
      </w:pPr>
    </w:p>
    <w:p w14:paraId="0BE20987" w14:textId="77777777" w:rsidR="003E3C1E" w:rsidRDefault="003E3C1E" w:rsidP="003E3C1E">
      <w:pPr>
        <w:jc w:val="center"/>
        <w:rPr>
          <w:b/>
          <w:sz w:val="32"/>
          <w:szCs w:val="32"/>
        </w:rPr>
      </w:pPr>
    </w:p>
    <w:p w14:paraId="79944965" w14:textId="77777777" w:rsidR="003E3C1E" w:rsidRDefault="003E3C1E" w:rsidP="003E3C1E">
      <w:pPr>
        <w:jc w:val="center"/>
        <w:rPr>
          <w:b/>
          <w:sz w:val="32"/>
          <w:szCs w:val="32"/>
        </w:rPr>
      </w:pPr>
    </w:p>
    <w:p w14:paraId="48D0A13A" w14:textId="77777777" w:rsidR="003E3C1E" w:rsidRDefault="003E3C1E" w:rsidP="003E3C1E">
      <w:pPr>
        <w:jc w:val="center"/>
        <w:rPr>
          <w:b/>
          <w:sz w:val="32"/>
          <w:szCs w:val="32"/>
        </w:rPr>
      </w:pPr>
    </w:p>
    <w:p w14:paraId="06C5F987" w14:textId="77777777" w:rsidR="003E3C1E" w:rsidRDefault="003E3C1E" w:rsidP="003E3C1E">
      <w:pPr>
        <w:jc w:val="center"/>
        <w:rPr>
          <w:b/>
          <w:sz w:val="32"/>
          <w:szCs w:val="32"/>
        </w:rPr>
      </w:pPr>
    </w:p>
    <w:p w14:paraId="74026025" w14:textId="77777777" w:rsidR="003E3C1E" w:rsidRDefault="003E3C1E" w:rsidP="003E3C1E">
      <w:pPr>
        <w:jc w:val="center"/>
        <w:rPr>
          <w:b/>
          <w:sz w:val="32"/>
          <w:szCs w:val="32"/>
        </w:rPr>
      </w:pPr>
    </w:p>
    <w:p w14:paraId="1A2F5CD0" w14:textId="77777777" w:rsidR="003E3C1E" w:rsidRDefault="003E3C1E" w:rsidP="003E3C1E">
      <w:pPr>
        <w:jc w:val="center"/>
        <w:rPr>
          <w:b/>
          <w:sz w:val="32"/>
          <w:szCs w:val="32"/>
        </w:rPr>
      </w:pPr>
    </w:p>
    <w:p w14:paraId="2608444C" w14:textId="77777777" w:rsidR="003E3C1E" w:rsidRDefault="003E3C1E" w:rsidP="003E3C1E">
      <w:pPr>
        <w:jc w:val="center"/>
        <w:rPr>
          <w:b/>
          <w:sz w:val="32"/>
          <w:szCs w:val="32"/>
        </w:rPr>
      </w:pPr>
    </w:p>
    <w:p w14:paraId="2630DBF2" w14:textId="77777777" w:rsidR="003E3C1E" w:rsidRDefault="003E3C1E" w:rsidP="003E3C1E">
      <w:pPr>
        <w:jc w:val="center"/>
        <w:rPr>
          <w:b/>
          <w:sz w:val="32"/>
          <w:szCs w:val="32"/>
        </w:rPr>
      </w:pPr>
    </w:p>
    <w:p w14:paraId="3B729F91" w14:textId="77777777" w:rsidR="003E3C1E" w:rsidRDefault="003E3C1E" w:rsidP="003E3C1E">
      <w:pPr>
        <w:jc w:val="center"/>
        <w:rPr>
          <w:b/>
          <w:sz w:val="32"/>
          <w:szCs w:val="32"/>
        </w:rPr>
      </w:pPr>
    </w:p>
    <w:p w14:paraId="3760508C" w14:textId="77777777" w:rsidR="003E3C1E" w:rsidRDefault="003E3C1E" w:rsidP="003E3C1E">
      <w:pPr>
        <w:jc w:val="center"/>
        <w:rPr>
          <w:b/>
          <w:sz w:val="32"/>
          <w:szCs w:val="32"/>
        </w:rPr>
      </w:pPr>
    </w:p>
    <w:p w14:paraId="04FEE0A8" w14:textId="77777777" w:rsidR="003E3C1E" w:rsidRDefault="003E3C1E" w:rsidP="003E3C1E">
      <w:pPr>
        <w:jc w:val="center"/>
        <w:rPr>
          <w:b/>
          <w:sz w:val="32"/>
          <w:szCs w:val="32"/>
        </w:rPr>
      </w:pPr>
    </w:p>
    <w:p w14:paraId="40FD3FAF" w14:textId="77777777" w:rsidR="003E3C1E" w:rsidRDefault="003E3C1E" w:rsidP="003E3C1E">
      <w:pPr>
        <w:jc w:val="center"/>
        <w:rPr>
          <w:b/>
          <w:sz w:val="32"/>
          <w:szCs w:val="32"/>
        </w:rPr>
      </w:pPr>
    </w:p>
    <w:p w14:paraId="4E80EE52" w14:textId="77777777" w:rsidR="003E3C1E" w:rsidRDefault="003E3C1E" w:rsidP="003E3C1E">
      <w:pPr>
        <w:jc w:val="center"/>
        <w:rPr>
          <w:b/>
          <w:sz w:val="32"/>
          <w:szCs w:val="32"/>
        </w:rPr>
      </w:pPr>
    </w:p>
    <w:p w14:paraId="4343A026" w14:textId="77777777" w:rsidR="003E3C1E" w:rsidRDefault="003E3C1E" w:rsidP="003E3C1E">
      <w:pPr>
        <w:jc w:val="center"/>
        <w:rPr>
          <w:b/>
          <w:sz w:val="32"/>
          <w:szCs w:val="32"/>
        </w:rPr>
      </w:pPr>
    </w:p>
    <w:p w14:paraId="14639BE9" w14:textId="77777777" w:rsidR="003E3C1E" w:rsidRDefault="003E3C1E" w:rsidP="003E3C1E">
      <w:pPr>
        <w:jc w:val="center"/>
        <w:rPr>
          <w:b/>
          <w:sz w:val="32"/>
          <w:szCs w:val="32"/>
        </w:rPr>
      </w:pPr>
    </w:p>
    <w:p w14:paraId="41274563" w14:textId="77777777" w:rsidR="003E3C1E" w:rsidRPr="000C0D89" w:rsidRDefault="003E3C1E" w:rsidP="00AB1ADF">
      <w:pPr>
        <w:jc w:val="center"/>
        <w:rPr>
          <w:b/>
          <w:sz w:val="32"/>
          <w:szCs w:val="32"/>
        </w:rPr>
      </w:pPr>
      <w:bookmarkStart w:id="8" w:name="Sterilization"/>
      <w:r w:rsidRPr="000C0D89">
        <w:rPr>
          <w:b/>
          <w:sz w:val="32"/>
          <w:szCs w:val="32"/>
        </w:rPr>
        <w:t>Sterilization</w:t>
      </w:r>
    </w:p>
    <w:bookmarkEnd w:id="8"/>
    <w:tbl>
      <w:tblPr>
        <w:tblStyle w:val="TableGrid"/>
        <w:tblW w:w="10514" w:type="dxa"/>
        <w:tblLook w:val="04A0" w:firstRow="1" w:lastRow="0" w:firstColumn="1" w:lastColumn="0" w:noHBand="0" w:noVBand="1"/>
      </w:tblPr>
      <w:tblGrid>
        <w:gridCol w:w="443"/>
        <w:gridCol w:w="5638"/>
        <w:gridCol w:w="629"/>
        <w:gridCol w:w="540"/>
        <w:gridCol w:w="589"/>
        <w:gridCol w:w="2675"/>
      </w:tblGrid>
      <w:tr w:rsidR="003E3C1E" w:rsidRPr="006C6D25" w14:paraId="3F3C607B" w14:textId="77777777" w:rsidTr="00174EC1">
        <w:trPr>
          <w:trHeight w:val="272"/>
        </w:trPr>
        <w:tc>
          <w:tcPr>
            <w:tcW w:w="443" w:type="dxa"/>
            <w:tcBorders>
              <w:right w:val="nil"/>
            </w:tcBorders>
            <w:shd w:val="clear" w:color="auto" w:fill="5B9BD5" w:themeFill="accent1"/>
          </w:tcPr>
          <w:p w14:paraId="1A9DB33F" w14:textId="77777777" w:rsidR="003E3C1E" w:rsidRDefault="003E3C1E" w:rsidP="00174EC1"/>
        </w:tc>
        <w:tc>
          <w:tcPr>
            <w:tcW w:w="5638" w:type="dxa"/>
            <w:tcBorders>
              <w:left w:val="nil"/>
            </w:tcBorders>
            <w:shd w:val="clear" w:color="auto" w:fill="5B9BD5" w:themeFill="accent1"/>
          </w:tcPr>
          <w:p w14:paraId="2EF227EB" w14:textId="77777777" w:rsidR="003E3C1E" w:rsidRPr="006C6D25" w:rsidRDefault="003E3C1E" w:rsidP="00174EC1">
            <w:pPr>
              <w:rPr>
                <w:b/>
              </w:rPr>
            </w:pPr>
            <w:r>
              <w:rPr>
                <w:b/>
              </w:rPr>
              <w:t>General considerations</w:t>
            </w:r>
          </w:p>
        </w:tc>
        <w:tc>
          <w:tcPr>
            <w:tcW w:w="629" w:type="dxa"/>
            <w:shd w:val="clear" w:color="auto" w:fill="5B9BD5" w:themeFill="accent1"/>
          </w:tcPr>
          <w:p w14:paraId="1AF22669" w14:textId="77777777" w:rsidR="003E3C1E" w:rsidRPr="006C6D25" w:rsidRDefault="003E3C1E" w:rsidP="00174EC1">
            <w:pPr>
              <w:rPr>
                <w:b/>
              </w:rPr>
            </w:pPr>
            <w:r w:rsidRPr="006C6D25">
              <w:rPr>
                <w:b/>
              </w:rPr>
              <w:t>Yes</w:t>
            </w:r>
          </w:p>
        </w:tc>
        <w:tc>
          <w:tcPr>
            <w:tcW w:w="540" w:type="dxa"/>
            <w:shd w:val="clear" w:color="auto" w:fill="5B9BD5" w:themeFill="accent1"/>
          </w:tcPr>
          <w:p w14:paraId="56B83AEC" w14:textId="77777777" w:rsidR="003E3C1E" w:rsidRPr="006C6D25" w:rsidRDefault="003E3C1E" w:rsidP="00174EC1">
            <w:pPr>
              <w:rPr>
                <w:b/>
              </w:rPr>
            </w:pPr>
            <w:r w:rsidRPr="006C6D25">
              <w:rPr>
                <w:b/>
              </w:rPr>
              <w:t>No</w:t>
            </w:r>
          </w:p>
        </w:tc>
        <w:tc>
          <w:tcPr>
            <w:tcW w:w="589" w:type="dxa"/>
            <w:shd w:val="clear" w:color="auto" w:fill="5B9BD5" w:themeFill="accent1"/>
          </w:tcPr>
          <w:p w14:paraId="74B95316" w14:textId="77777777" w:rsidR="003E3C1E" w:rsidRPr="006C6D25" w:rsidRDefault="003E3C1E" w:rsidP="00174EC1">
            <w:pPr>
              <w:rPr>
                <w:b/>
              </w:rPr>
            </w:pPr>
            <w:r w:rsidRPr="006C6D25">
              <w:rPr>
                <w:b/>
              </w:rPr>
              <w:t>N/A</w:t>
            </w:r>
          </w:p>
        </w:tc>
        <w:tc>
          <w:tcPr>
            <w:tcW w:w="2675" w:type="dxa"/>
            <w:shd w:val="clear" w:color="auto" w:fill="5B9BD5" w:themeFill="accent1"/>
          </w:tcPr>
          <w:p w14:paraId="04B56DA7" w14:textId="77777777" w:rsidR="003E3C1E" w:rsidRPr="006C6D25" w:rsidRDefault="003E3C1E" w:rsidP="00174EC1">
            <w:pPr>
              <w:rPr>
                <w:b/>
              </w:rPr>
            </w:pPr>
            <w:r w:rsidRPr="006C6D25">
              <w:rPr>
                <w:b/>
              </w:rPr>
              <w:t>Reference/Notes</w:t>
            </w:r>
          </w:p>
        </w:tc>
      </w:tr>
      <w:tr w:rsidR="003E3C1E" w14:paraId="5E8A473B" w14:textId="77777777" w:rsidTr="00174EC1">
        <w:trPr>
          <w:trHeight w:val="242"/>
        </w:trPr>
        <w:tc>
          <w:tcPr>
            <w:tcW w:w="443" w:type="dxa"/>
            <w:shd w:val="clear" w:color="auto" w:fill="FFF2CC" w:themeFill="accent4" w:themeFillTint="33"/>
          </w:tcPr>
          <w:p w14:paraId="0A4E2D19" w14:textId="77777777" w:rsidR="003E3C1E" w:rsidRDefault="003E3C1E" w:rsidP="00174EC1">
            <w:r>
              <w:t>1</w:t>
            </w:r>
          </w:p>
        </w:tc>
        <w:tc>
          <w:tcPr>
            <w:tcW w:w="5638" w:type="dxa"/>
            <w:shd w:val="clear" w:color="auto" w:fill="FFF2CC" w:themeFill="accent4" w:themeFillTint="33"/>
          </w:tcPr>
          <w:p w14:paraId="7424C676" w14:textId="77777777" w:rsidR="003E3C1E" w:rsidRPr="00791020" w:rsidRDefault="003E3C1E" w:rsidP="00174EC1">
            <w:pPr>
              <w:autoSpaceDE w:val="0"/>
              <w:autoSpaceDN w:val="0"/>
              <w:adjustRightInd w:val="0"/>
            </w:pPr>
            <w:r w:rsidRPr="00791020">
              <w:t>All items requiring sterilization are sterilized according to manufacturer’s IFU.</w:t>
            </w:r>
          </w:p>
        </w:tc>
        <w:tc>
          <w:tcPr>
            <w:tcW w:w="629" w:type="dxa"/>
            <w:shd w:val="clear" w:color="auto" w:fill="FFF2CC" w:themeFill="accent4" w:themeFillTint="33"/>
          </w:tcPr>
          <w:p w14:paraId="41DE876A" w14:textId="77777777" w:rsidR="003E3C1E" w:rsidRDefault="003E3C1E" w:rsidP="00174EC1"/>
        </w:tc>
        <w:tc>
          <w:tcPr>
            <w:tcW w:w="540" w:type="dxa"/>
            <w:shd w:val="clear" w:color="auto" w:fill="FFF2CC" w:themeFill="accent4" w:themeFillTint="33"/>
          </w:tcPr>
          <w:p w14:paraId="10FDD2BD" w14:textId="77777777" w:rsidR="003E3C1E" w:rsidRDefault="003E3C1E" w:rsidP="00174EC1"/>
        </w:tc>
        <w:tc>
          <w:tcPr>
            <w:tcW w:w="589" w:type="dxa"/>
            <w:shd w:val="clear" w:color="auto" w:fill="FFF2CC" w:themeFill="accent4" w:themeFillTint="33"/>
          </w:tcPr>
          <w:p w14:paraId="748A5F58" w14:textId="77777777" w:rsidR="003E3C1E" w:rsidRDefault="003E3C1E" w:rsidP="00174EC1"/>
        </w:tc>
        <w:tc>
          <w:tcPr>
            <w:tcW w:w="2675" w:type="dxa"/>
            <w:shd w:val="clear" w:color="auto" w:fill="FFF2CC" w:themeFill="accent4" w:themeFillTint="33"/>
          </w:tcPr>
          <w:p w14:paraId="7B78A621" w14:textId="77777777" w:rsidR="003E3C1E" w:rsidRDefault="003E3C1E" w:rsidP="00174EC1"/>
        </w:tc>
      </w:tr>
      <w:tr w:rsidR="003E3C1E" w14:paraId="44B91F8E" w14:textId="77777777" w:rsidTr="00174EC1">
        <w:trPr>
          <w:trHeight w:val="272"/>
        </w:trPr>
        <w:tc>
          <w:tcPr>
            <w:tcW w:w="443" w:type="dxa"/>
            <w:shd w:val="clear" w:color="auto" w:fill="FFF2CC" w:themeFill="accent4" w:themeFillTint="33"/>
          </w:tcPr>
          <w:p w14:paraId="79DB9D63" w14:textId="77777777" w:rsidR="003E3C1E" w:rsidRDefault="003E3C1E" w:rsidP="00174EC1">
            <w:r>
              <w:t>2</w:t>
            </w:r>
          </w:p>
        </w:tc>
        <w:tc>
          <w:tcPr>
            <w:tcW w:w="5638" w:type="dxa"/>
            <w:shd w:val="clear" w:color="auto" w:fill="FFF2CC" w:themeFill="accent4" w:themeFillTint="33"/>
          </w:tcPr>
          <w:p w14:paraId="7931E1F0"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A contingency plan for access is in place if manufacturer’s IFUs are stored electronically.</w:t>
            </w:r>
          </w:p>
        </w:tc>
        <w:tc>
          <w:tcPr>
            <w:tcW w:w="629" w:type="dxa"/>
            <w:shd w:val="clear" w:color="auto" w:fill="FFF2CC" w:themeFill="accent4" w:themeFillTint="33"/>
          </w:tcPr>
          <w:p w14:paraId="09B5A183" w14:textId="77777777" w:rsidR="003E3C1E" w:rsidRDefault="003E3C1E" w:rsidP="00174EC1"/>
        </w:tc>
        <w:tc>
          <w:tcPr>
            <w:tcW w:w="540" w:type="dxa"/>
            <w:shd w:val="clear" w:color="auto" w:fill="FFF2CC" w:themeFill="accent4" w:themeFillTint="33"/>
          </w:tcPr>
          <w:p w14:paraId="1801D2AB" w14:textId="77777777" w:rsidR="003E3C1E" w:rsidRDefault="003E3C1E" w:rsidP="00174EC1"/>
        </w:tc>
        <w:tc>
          <w:tcPr>
            <w:tcW w:w="589" w:type="dxa"/>
            <w:shd w:val="clear" w:color="auto" w:fill="FFF2CC" w:themeFill="accent4" w:themeFillTint="33"/>
          </w:tcPr>
          <w:p w14:paraId="18FBA6D1" w14:textId="77777777" w:rsidR="003E3C1E" w:rsidRDefault="003E3C1E" w:rsidP="00174EC1"/>
        </w:tc>
        <w:tc>
          <w:tcPr>
            <w:tcW w:w="2675" w:type="dxa"/>
            <w:shd w:val="clear" w:color="auto" w:fill="FFF2CC" w:themeFill="accent4" w:themeFillTint="33"/>
          </w:tcPr>
          <w:p w14:paraId="093B585A" w14:textId="77777777" w:rsidR="003E3C1E" w:rsidRDefault="003E3C1E" w:rsidP="00174EC1"/>
        </w:tc>
      </w:tr>
      <w:tr w:rsidR="003E3C1E" w14:paraId="0A7E3EBC" w14:textId="77777777" w:rsidTr="00174EC1">
        <w:trPr>
          <w:trHeight w:val="257"/>
        </w:trPr>
        <w:tc>
          <w:tcPr>
            <w:tcW w:w="443" w:type="dxa"/>
            <w:shd w:val="clear" w:color="auto" w:fill="FFF2CC" w:themeFill="accent4" w:themeFillTint="33"/>
          </w:tcPr>
          <w:p w14:paraId="0CFC6088" w14:textId="77777777" w:rsidR="003E3C1E" w:rsidRDefault="003E3C1E" w:rsidP="00174EC1">
            <w:r>
              <w:t>3</w:t>
            </w:r>
          </w:p>
        </w:tc>
        <w:tc>
          <w:tcPr>
            <w:tcW w:w="5638" w:type="dxa"/>
            <w:shd w:val="clear" w:color="auto" w:fill="FFF2CC" w:themeFill="accent4" w:themeFillTint="33"/>
          </w:tcPr>
          <w:p w14:paraId="491001FF" w14:textId="77777777" w:rsidR="003E3C1E" w:rsidRPr="00791020" w:rsidRDefault="003E3C1E" w:rsidP="00174EC1">
            <w:pPr>
              <w:autoSpaceDE w:val="0"/>
              <w:autoSpaceDN w:val="0"/>
              <w:adjustRightInd w:val="0"/>
            </w:pPr>
            <w:r w:rsidRPr="00791020">
              <w:t>All equipment to be sterilized have the same cycle parameters.</w:t>
            </w:r>
          </w:p>
        </w:tc>
        <w:tc>
          <w:tcPr>
            <w:tcW w:w="629" w:type="dxa"/>
            <w:shd w:val="clear" w:color="auto" w:fill="FFF2CC" w:themeFill="accent4" w:themeFillTint="33"/>
          </w:tcPr>
          <w:p w14:paraId="06295D25" w14:textId="77777777" w:rsidR="003E3C1E" w:rsidRDefault="003E3C1E" w:rsidP="00174EC1"/>
        </w:tc>
        <w:tc>
          <w:tcPr>
            <w:tcW w:w="540" w:type="dxa"/>
            <w:shd w:val="clear" w:color="auto" w:fill="FFF2CC" w:themeFill="accent4" w:themeFillTint="33"/>
          </w:tcPr>
          <w:p w14:paraId="7BE70F2F" w14:textId="77777777" w:rsidR="003E3C1E" w:rsidRDefault="003E3C1E" w:rsidP="00174EC1"/>
        </w:tc>
        <w:tc>
          <w:tcPr>
            <w:tcW w:w="589" w:type="dxa"/>
            <w:shd w:val="clear" w:color="auto" w:fill="FFF2CC" w:themeFill="accent4" w:themeFillTint="33"/>
          </w:tcPr>
          <w:p w14:paraId="6A3E677F" w14:textId="77777777" w:rsidR="003E3C1E" w:rsidRDefault="003E3C1E" w:rsidP="00174EC1"/>
        </w:tc>
        <w:tc>
          <w:tcPr>
            <w:tcW w:w="2675" w:type="dxa"/>
            <w:shd w:val="clear" w:color="auto" w:fill="FFF2CC" w:themeFill="accent4" w:themeFillTint="33"/>
          </w:tcPr>
          <w:p w14:paraId="771562DA" w14:textId="77777777" w:rsidR="003E3C1E" w:rsidRDefault="003E3C1E" w:rsidP="00174EC1"/>
        </w:tc>
      </w:tr>
      <w:tr w:rsidR="003E3C1E" w14:paraId="146CBAEE" w14:textId="77777777" w:rsidTr="00174EC1">
        <w:trPr>
          <w:trHeight w:val="272"/>
        </w:trPr>
        <w:tc>
          <w:tcPr>
            <w:tcW w:w="443" w:type="dxa"/>
            <w:shd w:val="clear" w:color="auto" w:fill="FFF2CC" w:themeFill="accent4" w:themeFillTint="33"/>
          </w:tcPr>
          <w:p w14:paraId="28395763" w14:textId="77777777" w:rsidR="003E3C1E" w:rsidRDefault="003E3C1E" w:rsidP="00174EC1">
            <w:r>
              <w:t>4</w:t>
            </w:r>
          </w:p>
        </w:tc>
        <w:tc>
          <w:tcPr>
            <w:tcW w:w="5638" w:type="dxa"/>
            <w:shd w:val="clear" w:color="auto" w:fill="FFF2CC" w:themeFill="accent4" w:themeFillTint="33"/>
          </w:tcPr>
          <w:p w14:paraId="3ADA476F" w14:textId="77777777" w:rsidR="003E3C1E" w:rsidRPr="00791020" w:rsidRDefault="003E3C1E" w:rsidP="00174EC1">
            <w:pPr>
              <w:autoSpaceDE w:val="0"/>
              <w:autoSpaceDN w:val="0"/>
              <w:adjustRightInd w:val="0"/>
            </w:pPr>
            <w:r w:rsidRPr="00791020">
              <w:t xml:space="preserve">When loading the sterilizer, all sterilization cassettes and packages are loaded per manufacturer instructions.  </w:t>
            </w:r>
          </w:p>
        </w:tc>
        <w:tc>
          <w:tcPr>
            <w:tcW w:w="629" w:type="dxa"/>
            <w:shd w:val="clear" w:color="auto" w:fill="FFF2CC" w:themeFill="accent4" w:themeFillTint="33"/>
          </w:tcPr>
          <w:p w14:paraId="62F33853" w14:textId="77777777" w:rsidR="003E3C1E" w:rsidRDefault="003E3C1E" w:rsidP="00174EC1"/>
        </w:tc>
        <w:tc>
          <w:tcPr>
            <w:tcW w:w="540" w:type="dxa"/>
            <w:shd w:val="clear" w:color="auto" w:fill="FFF2CC" w:themeFill="accent4" w:themeFillTint="33"/>
          </w:tcPr>
          <w:p w14:paraId="27C4C18A" w14:textId="77777777" w:rsidR="003E3C1E" w:rsidRDefault="003E3C1E" w:rsidP="00174EC1"/>
        </w:tc>
        <w:tc>
          <w:tcPr>
            <w:tcW w:w="589" w:type="dxa"/>
            <w:shd w:val="clear" w:color="auto" w:fill="FFF2CC" w:themeFill="accent4" w:themeFillTint="33"/>
          </w:tcPr>
          <w:p w14:paraId="42418880" w14:textId="77777777" w:rsidR="003E3C1E" w:rsidRDefault="003E3C1E" w:rsidP="00174EC1"/>
        </w:tc>
        <w:tc>
          <w:tcPr>
            <w:tcW w:w="2675" w:type="dxa"/>
            <w:shd w:val="clear" w:color="auto" w:fill="FFF2CC" w:themeFill="accent4" w:themeFillTint="33"/>
          </w:tcPr>
          <w:p w14:paraId="671E6745" w14:textId="77777777" w:rsidR="003E3C1E" w:rsidRDefault="003E3C1E" w:rsidP="00174EC1"/>
        </w:tc>
      </w:tr>
      <w:tr w:rsidR="003E3C1E" w14:paraId="0A4F35AE" w14:textId="77777777" w:rsidTr="00174EC1">
        <w:trPr>
          <w:trHeight w:val="257"/>
        </w:trPr>
        <w:tc>
          <w:tcPr>
            <w:tcW w:w="443" w:type="dxa"/>
            <w:shd w:val="clear" w:color="auto" w:fill="FFF2CC" w:themeFill="accent4" w:themeFillTint="33"/>
          </w:tcPr>
          <w:p w14:paraId="2A4BEF6A" w14:textId="77777777" w:rsidR="003E3C1E" w:rsidRDefault="003E3C1E" w:rsidP="00174EC1">
            <w:r>
              <w:t>5</w:t>
            </w:r>
          </w:p>
        </w:tc>
        <w:tc>
          <w:tcPr>
            <w:tcW w:w="5638" w:type="dxa"/>
            <w:shd w:val="clear" w:color="auto" w:fill="FFF2CC" w:themeFill="accent4" w:themeFillTint="33"/>
          </w:tcPr>
          <w:p w14:paraId="3E2C7CC4" w14:textId="77777777" w:rsidR="003E3C1E" w:rsidRPr="00791020" w:rsidRDefault="003E3C1E" w:rsidP="00174EC1">
            <w:pPr>
              <w:autoSpaceDE w:val="0"/>
              <w:autoSpaceDN w:val="0"/>
              <w:adjustRightInd w:val="0"/>
            </w:pPr>
            <w:r w:rsidRPr="00791020">
              <w:t>All sterilization cassettes or packages are loaded to ensure adequate air removal, steam penetration into each package, and steam evacuation.</w:t>
            </w:r>
          </w:p>
        </w:tc>
        <w:tc>
          <w:tcPr>
            <w:tcW w:w="629" w:type="dxa"/>
            <w:shd w:val="clear" w:color="auto" w:fill="FFF2CC" w:themeFill="accent4" w:themeFillTint="33"/>
          </w:tcPr>
          <w:p w14:paraId="4BBB3B14" w14:textId="77777777" w:rsidR="003E3C1E" w:rsidRDefault="003E3C1E" w:rsidP="00174EC1"/>
        </w:tc>
        <w:tc>
          <w:tcPr>
            <w:tcW w:w="540" w:type="dxa"/>
            <w:shd w:val="clear" w:color="auto" w:fill="FFF2CC" w:themeFill="accent4" w:themeFillTint="33"/>
          </w:tcPr>
          <w:p w14:paraId="68D639DE" w14:textId="77777777" w:rsidR="003E3C1E" w:rsidRDefault="003E3C1E" w:rsidP="00174EC1"/>
        </w:tc>
        <w:tc>
          <w:tcPr>
            <w:tcW w:w="589" w:type="dxa"/>
            <w:shd w:val="clear" w:color="auto" w:fill="FFF2CC" w:themeFill="accent4" w:themeFillTint="33"/>
          </w:tcPr>
          <w:p w14:paraId="7D76DE0D" w14:textId="77777777" w:rsidR="003E3C1E" w:rsidRDefault="003E3C1E" w:rsidP="00174EC1"/>
        </w:tc>
        <w:tc>
          <w:tcPr>
            <w:tcW w:w="2675" w:type="dxa"/>
            <w:shd w:val="clear" w:color="auto" w:fill="FFF2CC" w:themeFill="accent4" w:themeFillTint="33"/>
          </w:tcPr>
          <w:p w14:paraId="543181D9" w14:textId="77777777" w:rsidR="003E3C1E" w:rsidRDefault="003E3C1E" w:rsidP="00174EC1"/>
        </w:tc>
      </w:tr>
      <w:tr w:rsidR="003E3C1E" w14:paraId="12F41CAC" w14:textId="77777777" w:rsidTr="00174EC1">
        <w:trPr>
          <w:trHeight w:val="272"/>
        </w:trPr>
        <w:tc>
          <w:tcPr>
            <w:tcW w:w="443" w:type="dxa"/>
            <w:shd w:val="clear" w:color="auto" w:fill="FFF2CC" w:themeFill="accent4" w:themeFillTint="33"/>
          </w:tcPr>
          <w:p w14:paraId="1BCB1181" w14:textId="77777777" w:rsidR="003E3C1E" w:rsidRDefault="003E3C1E" w:rsidP="00174EC1">
            <w:r>
              <w:t>6</w:t>
            </w:r>
          </w:p>
        </w:tc>
        <w:tc>
          <w:tcPr>
            <w:tcW w:w="5638" w:type="dxa"/>
            <w:shd w:val="clear" w:color="auto" w:fill="FFF2CC" w:themeFill="accent4" w:themeFillTint="33"/>
          </w:tcPr>
          <w:p w14:paraId="586B4BAB"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Heavier sterilization packs are placed on the bottom of the sterilizer racks and the weight is distributed evenly.</w:t>
            </w:r>
          </w:p>
        </w:tc>
        <w:tc>
          <w:tcPr>
            <w:tcW w:w="629" w:type="dxa"/>
            <w:shd w:val="clear" w:color="auto" w:fill="FFF2CC" w:themeFill="accent4" w:themeFillTint="33"/>
          </w:tcPr>
          <w:p w14:paraId="2742B5BD" w14:textId="77777777" w:rsidR="003E3C1E" w:rsidRDefault="003E3C1E" w:rsidP="00174EC1"/>
        </w:tc>
        <w:tc>
          <w:tcPr>
            <w:tcW w:w="540" w:type="dxa"/>
            <w:shd w:val="clear" w:color="auto" w:fill="FFF2CC" w:themeFill="accent4" w:themeFillTint="33"/>
          </w:tcPr>
          <w:p w14:paraId="4542EC9A" w14:textId="77777777" w:rsidR="003E3C1E" w:rsidRDefault="003E3C1E" w:rsidP="00174EC1"/>
        </w:tc>
        <w:tc>
          <w:tcPr>
            <w:tcW w:w="589" w:type="dxa"/>
            <w:shd w:val="clear" w:color="auto" w:fill="FFF2CC" w:themeFill="accent4" w:themeFillTint="33"/>
          </w:tcPr>
          <w:p w14:paraId="337B9ABA" w14:textId="77777777" w:rsidR="003E3C1E" w:rsidRDefault="003E3C1E" w:rsidP="00174EC1"/>
        </w:tc>
        <w:tc>
          <w:tcPr>
            <w:tcW w:w="2675" w:type="dxa"/>
            <w:shd w:val="clear" w:color="auto" w:fill="FFF2CC" w:themeFill="accent4" w:themeFillTint="33"/>
          </w:tcPr>
          <w:p w14:paraId="27EB8FB0" w14:textId="77777777" w:rsidR="003E3C1E" w:rsidRDefault="003E3C1E" w:rsidP="00174EC1"/>
        </w:tc>
      </w:tr>
      <w:tr w:rsidR="003E3C1E" w14:paraId="7A21E821" w14:textId="77777777" w:rsidTr="00174EC1">
        <w:trPr>
          <w:trHeight w:val="272"/>
        </w:trPr>
        <w:tc>
          <w:tcPr>
            <w:tcW w:w="443" w:type="dxa"/>
            <w:shd w:val="clear" w:color="auto" w:fill="FFF2CC" w:themeFill="accent4" w:themeFillTint="33"/>
          </w:tcPr>
          <w:p w14:paraId="39FC9BC5" w14:textId="77777777" w:rsidR="003E3C1E" w:rsidRDefault="003E3C1E" w:rsidP="00174EC1">
            <w:r>
              <w:t>7</w:t>
            </w:r>
          </w:p>
        </w:tc>
        <w:tc>
          <w:tcPr>
            <w:tcW w:w="5638" w:type="dxa"/>
            <w:shd w:val="clear" w:color="auto" w:fill="FFF2CC" w:themeFill="accent4" w:themeFillTint="33"/>
          </w:tcPr>
          <w:p w14:paraId="2AF0B1A1"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Sterilization cassettes and packages are not stacked on each other unless specified by manufacturer’s IFUs.</w:t>
            </w:r>
          </w:p>
        </w:tc>
        <w:tc>
          <w:tcPr>
            <w:tcW w:w="629" w:type="dxa"/>
            <w:shd w:val="clear" w:color="auto" w:fill="FFF2CC" w:themeFill="accent4" w:themeFillTint="33"/>
          </w:tcPr>
          <w:p w14:paraId="6EDB37E4" w14:textId="77777777" w:rsidR="003E3C1E" w:rsidRDefault="003E3C1E" w:rsidP="00174EC1"/>
        </w:tc>
        <w:tc>
          <w:tcPr>
            <w:tcW w:w="540" w:type="dxa"/>
            <w:shd w:val="clear" w:color="auto" w:fill="FFF2CC" w:themeFill="accent4" w:themeFillTint="33"/>
          </w:tcPr>
          <w:p w14:paraId="6AFC0DD4" w14:textId="77777777" w:rsidR="003E3C1E" w:rsidRDefault="003E3C1E" w:rsidP="00174EC1"/>
        </w:tc>
        <w:tc>
          <w:tcPr>
            <w:tcW w:w="589" w:type="dxa"/>
            <w:shd w:val="clear" w:color="auto" w:fill="FFF2CC" w:themeFill="accent4" w:themeFillTint="33"/>
          </w:tcPr>
          <w:p w14:paraId="62AB5C59" w14:textId="77777777" w:rsidR="003E3C1E" w:rsidRDefault="003E3C1E" w:rsidP="00174EC1"/>
        </w:tc>
        <w:tc>
          <w:tcPr>
            <w:tcW w:w="2675" w:type="dxa"/>
            <w:shd w:val="clear" w:color="auto" w:fill="FFF2CC" w:themeFill="accent4" w:themeFillTint="33"/>
          </w:tcPr>
          <w:p w14:paraId="6302B68B" w14:textId="77777777" w:rsidR="003E3C1E" w:rsidRDefault="003E3C1E" w:rsidP="00174EC1"/>
        </w:tc>
      </w:tr>
      <w:tr w:rsidR="003E3C1E" w14:paraId="42668616" w14:textId="77777777" w:rsidTr="00174EC1">
        <w:trPr>
          <w:trHeight w:val="257"/>
        </w:trPr>
        <w:tc>
          <w:tcPr>
            <w:tcW w:w="443" w:type="dxa"/>
            <w:shd w:val="clear" w:color="auto" w:fill="FFF2CC" w:themeFill="accent4" w:themeFillTint="33"/>
          </w:tcPr>
          <w:p w14:paraId="01D340F0" w14:textId="77777777" w:rsidR="003E3C1E" w:rsidRDefault="003E3C1E" w:rsidP="00174EC1">
            <w:r>
              <w:t>8</w:t>
            </w:r>
          </w:p>
        </w:tc>
        <w:tc>
          <w:tcPr>
            <w:tcW w:w="5638" w:type="dxa"/>
            <w:shd w:val="clear" w:color="auto" w:fill="FFF2CC" w:themeFill="accent4" w:themeFillTint="33"/>
          </w:tcPr>
          <w:p w14:paraId="206EEFE9" w14:textId="77777777" w:rsidR="003E3C1E" w:rsidRPr="00791020" w:rsidRDefault="003E3C1E" w:rsidP="00174EC1">
            <w:pPr>
              <w:autoSpaceDE w:val="0"/>
              <w:autoSpaceDN w:val="0"/>
              <w:adjustRightInd w:val="0"/>
            </w:pPr>
            <w:r w:rsidRPr="00791020">
              <w:t>Paper-plastic pouches stand on edge in relation to the cart or shelf with paper side of the pouch next to the plastic side of the adjacent pouch unless otherwise indicated by manufacturer.</w:t>
            </w:r>
          </w:p>
        </w:tc>
        <w:tc>
          <w:tcPr>
            <w:tcW w:w="629" w:type="dxa"/>
            <w:shd w:val="clear" w:color="auto" w:fill="FFF2CC" w:themeFill="accent4" w:themeFillTint="33"/>
          </w:tcPr>
          <w:p w14:paraId="5AF68461" w14:textId="77777777" w:rsidR="003E3C1E" w:rsidRDefault="003E3C1E" w:rsidP="00174EC1"/>
        </w:tc>
        <w:tc>
          <w:tcPr>
            <w:tcW w:w="540" w:type="dxa"/>
            <w:shd w:val="clear" w:color="auto" w:fill="FFF2CC" w:themeFill="accent4" w:themeFillTint="33"/>
          </w:tcPr>
          <w:p w14:paraId="3E4159B3" w14:textId="77777777" w:rsidR="003E3C1E" w:rsidRDefault="003E3C1E" w:rsidP="00174EC1"/>
        </w:tc>
        <w:tc>
          <w:tcPr>
            <w:tcW w:w="589" w:type="dxa"/>
            <w:shd w:val="clear" w:color="auto" w:fill="FFF2CC" w:themeFill="accent4" w:themeFillTint="33"/>
          </w:tcPr>
          <w:p w14:paraId="6C1B0769" w14:textId="77777777" w:rsidR="003E3C1E" w:rsidRDefault="003E3C1E" w:rsidP="00174EC1"/>
        </w:tc>
        <w:tc>
          <w:tcPr>
            <w:tcW w:w="2675" w:type="dxa"/>
            <w:shd w:val="clear" w:color="auto" w:fill="FFF2CC" w:themeFill="accent4" w:themeFillTint="33"/>
          </w:tcPr>
          <w:p w14:paraId="63F829C0" w14:textId="77777777" w:rsidR="003E3C1E" w:rsidRDefault="003E3C1E" w:rsidP="00174EC1"/>
        </w:tc>
      </w:tr>
      <w:tr w:rsidR="003E3C1E" w14:paraId="4D9E00A0" w14:textId="77777777" w:rsidTr="00174EC1">
        <w:trPr>
          <w:trHeight w:val="272"/>
        </w:trPr>
        <w:tc>
          <w:tcPr>
            <w:tcW w:w="443" w:type="dxa"/>
            <w:shd w:val="clear" w:color="auto" w:fill="FFF2CC" w:themeFill="accent4" w:themeFillTint="33"/>
          </w:tcPr>
          <w:p w14:paraId="7232E3F0" w14:textId="77777777" w:rsidR="003E3C1E" w:rsidRDefault="003E3C1E" w:rsidP="00174EC1">
            <w:r>
              <w:t>9</w:t>
            </w:r>
          </w:p>
        </w:tc>
        <w:tc>
          <w:tcPr>
            <w:tcW w:w="5638" w:type="dxa"/>
            <w:shd w:val="clear" w:color="auto" w:fill="FFF2CC" w:themeFill="accent4" w:themeFillTint="33"/>
          </w:tcPr>
          <w:p w14:paraId="255F683F"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Wrapped cassettes are placed horizontally on the sterilizer shelf unless otherwise indicated by manufacturer.</w:t>
            </w:r>
          </w:p>
        </w:tc>
        <w:tc>
          <w:tcPr>
            <w:tcW w:w="629" w:type="dxa"/>
            <w:shd w:val="clear" w:color="auto" w:fill="FFF2CC" w:themeFill="accent4" w:themeFillTint="33"/>
          </w:tcPr>
          <w:p w14:paraId="582F0EAE" w14:textId="77777777" w:rsidR="003E3C1E" w:rsidRDefault="003E3C1E" w:rsidP="00174EC1"/>
        </w:tc>
        <w:tc>
          <w:tcPr>
            <w:tcW w:w="540" w:type="dxa"/>
            <w:shd w:val="clear" w:color="auto" w:fill="FFF2CC" w:themeFill="accent4" w:themeFillTint="33"/>
          </w:tcPr>
          <w:p w14:paraId="2053023A" w14:textId="77777777" w:rsidR="003E3C1E" w:rsidRDefault="003E3C1E" w:rsidP="00174EC1"/>
        </w:tc>
        <w:tc>
          <w:tcPr>
            <w:tcW w:w="589" w:type="dxa"/>
            <w:shd w:val="clear" w:color="auto" w:fill="FFF2CC" w:themeFill="accent4" w:themeFillTint="33"/>
          </w:tcPr>
          <w:p w14:paraId="2B893CD2" w14:textId="77777777" w:rsidR="003E3C1E" w:rsidRDefault="003E3C1E" w:rsidP="00174EC1"/>
        </w:tc>
        <w:tc>
          <w:tcPr>
            <w:tcW w:w="2675" w:type="dxa"/>
            <w:shd w:val="clear" w:color="auto" w:fill="FFF2CC" w:themeFill="accent4" w:themeFillTint="33"/>
          </w:tcPr>
          <w:p w14:paraId="4AEEFE49" w14:textId="77777777" w:rsidR="003E3C1E" w:rsidRDefault="003E3C1E" w:rsidP="00174EC1"/>
        </w:tc>
      </w:tr>
      <w:tr w:rsidR="003E3C1E" w14:paraId="445E8475" w14:textId="77777777" w:rsidTr="00174EC1">
        <w:trPr>
          <w:trHeight w:val="257"/>
        </w:trPr>
        <w:tc>
          <w:tcPr>
            <w:tcW w:w="443" w:type="dxa"/>
            <w:shd w:val="clear" w:color="auto" w:fill="FFF2CC" w:themeFill="accent4" w:themeFillTint="33"/>
          </w:tcPr>
          <w:p w14:paraId="418AC641" w14:textId="77777777" w:rsidR="003E3C1E" w:rsidRDefault="003E3C1E" w:rsidP="00174EC1">
            <w:r>
              <w:t>10</w:t>
            </w:r>
          </w:p>
        </w:tc>
        <w:tc>
          <w:tcPr>
            <w:tcW w:w="5638" w:type="dxa"/>
            <w:shd w:val="clear" w:color="auto" w:fill="FFF2CC" w:themeFill="accent4" w:themeFillTint="33"/>
          </w:tcPr>
          <w:p w14:paraId="03E47413" w14:textId="77777777" w:rsidR="003E3C1E" w:rsidRPr="00791020" w:rsidRDefault="003E3C1E" w:rsidP="00174EC1">
            <w:pPr>
              <w:autoSpaceDE w:val="0"/>
              <w:autoSpaceDN w:val="0"/>
              <w:adjustRightInd w:val="0"/>
            </w:pPr>
            <w:r w:rsidRPr="00791020">
              <w:t>Sterilization cycles used are FDA approved.</w:t>
            </w:r>
          </w:p>
        </w:tc>
        <w:tc>
          <w:tcPr>
            <w:tcW w:w="629" w:type="dxa"/>
            <w:shd w:val="clear" w:color="auto" w:fill="FFF2CC" w:themeFill="accent4" w:themeFillTint="33"/>
          </w:tcPr>
          <w:p w14:paraId="6E45A2D0" w14:textId="77777777" w:rsidR="003E3C1E" w:rsidRDefault="003E3C1E" w:rsidP="00174EC1"/>
        </w:tc>
        <w:tc>
          <w:tcPr>
            <w:tcW w:w="540" w:type="dxa"/>
            <w:shd w:val="clear" w:color="auto" w:fill="FFF2CC" w:themeFill="accent4" w:themeFillTint="33"/>
          </w:tcPr>
          <w:p w14:paraId="00840253" w14:textId="77777777" w:rsidR="003E3C1E" w:rsidRDefault="003E3C1E" w:rsidP="00174EC1"/>
        </w:tc>
        <w:tc>
          <w:tcPr>
            <w:tcW w:w="589" w:type="dxa"/>
            <w:shd w:val="clear" w:color="auto" w:fill="FFF2CC" w:themeFill="accent4" w:themeFillTint="33"/>
          </w:tcPr>
          <w:p w14:paraId="6359C7E6" w14:textId="77777777" w:rsidR="003E3C1E" w:rsidRDefault="003E3C1E" w:rsidP="00174EC1"/>
        </w:tc>
        <w:tc>
          <w:tcPr>
            <w:tcW w:w="2675" w:type="dxa"/>
            <w:shd w:val="clear" w:color="auto" w:fill="FFF2CC" w:themeFill="accent4" w:themeFillTint="33"/>
          </w:tcPr>
          <w:p w14:paraId="0656A0AB" w14:textId="77777777" w:rsidR="003E3C1E" w:rsidRDefault="003E3C1E" w:rsidP="00174EC1"/>
        </w:tc>
      </w:tr>
      <w:tr w:rsidR="003E3C1E" w14:paraId="6EE48A64" w14:textId="77777777" w:rsidTr="00174EC1">
        <w:trPr>
          <w:trHeight w:val="272"/>
        </w:trPr>
        <w:tc>
          <w:tcPr>
            <w:tcW w:w="443" w:type="dxa"/>
            <w:shd w:val="clear" w:color="auto" w:fill="FFF2CC" w:themeFill="accent4" w:themeFillTint="33"/>
          </w:tcPr>
          <w:p w14:paraId="790C4927" w14:textId="77777777" w:rsidR="003E3C1E" w:rsidRDefault="003E3C1E" w:rsidP="00174EC1">
            <w:r>
              <w:t>11</w:t>
            </w:r>
          </w:p>
        </w:tc>
        <w:tc>
          <w:tcPr>
            <w:tcW w:w="5638" w:type="dxa"/>
            <w:shd w:val="clear" w:color="auto" w:fill="FFF2CC" w:themeFill="accent4" w:themeFillTint="33"/>
          </w:tcPr>
          <w:p w14:paraId="675F5666" w14:textId="77777777" w:rsidR="003E3C1E" w:rsidRPr="00791020" w:rsidRDefault="003E3C1E" w:rsidP="00174EC1">
            <w:pPr>
              <w:autoSpaceDE w:val="0"/>
              <w:autoSpaceDN w:val="0"/>
              <w:adjustRightInd w:val="0"/>
            </w:pPr>
            <w:r w:rsidRPr="00791020">
              <w:t>FDA approved devices are used to monitor sterilization cycles. (e.g. Chemical Indicators (Cis), Biological Indicators (BIs) Mechanical Indicators (MIs), process challenge devices)</w:t>
            </w:r>
          </w:p>
        </w:tc>
        <w:tc>
          <w:tcPr>
            <w:tcW w:w="629" w:type="dxa"/>
            <w:shd w:val="clear" w:color="auto" w:fill="FFF2CC" w:themeFill="accent4" w:themeFillTint="33"/>
          </w:tcPr>
          <w:p w14:paraId="4F82835C" w14:textId="77777777" w:rsidR="003E3C1E" w:rsidRDefault="003E3C1E" w:rsidP="00174EC1"/>
        </w:tc>
        <w:tc>
          <w:tcPr>
            <w:tcW w:w="540" w:type="dxa"/>
            <w:shd w:val="clear" w:color="auto" w:fill="FFF2CC" w:themeFill="accent4" w:themeFillTint="33"/>
          </w:tcPr>
          <w:p w14:paraId="5CF6475F" w14:textId="77777777" w:rsidR="003E3C1E" w:rsidRDefault="003E3C1E" w:rsidP="00174EC1"/>
        </w:tc>
        <w:tc>
          <w:tcPr>
            <w:tcW w:w="589" w:type="dxa"/>
            <w:shd w:val="clear" w:color="auto" w:fill="FFF2CC" w:themeFill="accent4" w:themeFillTint="33"/>
          </w:tcPr>
          <w:p w14:paraId="6F1CF761" w14:textId="77777777" w:rsidR="003E3C1E" w:rsidRDefault="003E3C1E" w:rsidP="00174EC1"/>
        </w:tc>
        <w:tc>
          <w:tcPr>
            <w:tcW w:w="2675" w:type="dxa"/>
            <w:shd w:val="clear" w:color="auto" w:fill="FFF2CC" w:themeFill="accent4" w:themeFillTint="33"/>
          </w:tcPr>
          <w:p w14:paraId="454B2558" w14:textId="77777777" w:rsidR="003E3C1E" w:rsidRDefault="003E3C1E" w:rsidP="00174EC1"/>
        </w:tc>
      </w:tr>
      <w:tr w:rsidR="003E3C1E" w14:paraId="109D2735" w14:textId="77777777" w:rsidTr="00174EC1">
        <w:trPr>
          <w:trHeight w:val="257"/>
        </w:trPr>
        <w:tc>
          <w:tcPr>
            <w:tcW w:w="443" w:type="dxa"/>
            <w:shd w:val="clear" w:color="auto" w:fill="FFF2CC" w:themeFill="accent4" w:themeFillTint="33"/>
          </w:tcPr>
          <w:p w14:paraId="509E0DF8" w14:textId="77777777" w:rsidR="003E3C1E" w:rsidRDefault="003E3C1E" w:rsidP="00174EC1">
            <w:r>
              <w:t>12</w:t>
            </w:r>
          </w:p>
        </w:tc>
        <w:tc>
          <w:tcPr>
            <w:tcW w:w="5638" w:type="dxa"/>
            <w:shd w:val="clear" w:color="auto" w:fill="FFF2CC" w:themeFill="accent4" w:themeFillTint="33"/>
          </w:tcPr>
          <w:p w14:paraId="5A8AD5CF" w14:textId="77777777" w:rsidR="003E3C1E" w:rsidRPr="00791020" w:rsidRDefault="003E3C1E" w:rsidP="00174EC1">
            <w:pPr>
              <w:autoSpaceDE w:val="0"/>
              <w:autoSpaceDN w:val="0"/>
              <w:adjustRightInd w:val="0"/>
            </w:pPr>
            <w:r w:rsidRPr="00791020">
              <w:t>Before sterilizer is unloaded all sterilization parameters are met. (e.g. CI, Time, Temperature, Pressure)</w:t>
            </w:r>
          </w:p>
        </w:tc>
        <w:tc>
          <w:tcPr>
            <w:tcW w:w="629" w:type="dxa"/>
            <w:shd w:val="clear" w:color="auto" w:fill="FFF2CC" w:themeFill="accent4" w:themeFillTint="33"/>
          </w:tcPr>
          <w:p w14:paraId="1B394390" w14:textId="77777777" w:rsidR="003E3C1E" w:rsidRDefault="003E3C1E" w:rsidP="00174EC1"/>
        </w:tc>
        <w:tc>
          <w:tcPr>
            <w:tcW w:w="540" w:type="dxa"/>
            <w:shd w:val="clear" w:color="auto" w:fill="FFF2CC" w:themeFill="accent4" w:themeFillTint="33"/>
          </w:tcPr>
          <w:p w14:paraId="7EE1AB39" w14:textId="77777777" w:rsidR="003E3C1E" w:rsidRDefault="003E3C1E" w:rsidP="00174EC1"/>
        </w:tc>
        <w:tc>
          <w:tcPr>
            <w:tcW w:w="589" w:type="dxa"/>
            <w:shd w:val="clear" w:color="auto" w:fill="FFF2CC" w:themeFill="accent4" w:themeFillTint="33"/>
          </w:tcPr>
          <w:p w14:paraId="3272A796" w14:textId="77777777" w:rsidR="003E3C1E" w:rsidRDefault="003E3C1E" w:rsidP="00174EC1"/>
        </w:tc>
        <w:tc>
          <w:tcPr>
            <w:tcW w:w="2675" w:type="dxa"/>
            <w:shd w:val="clear" w:color="auto" w:fill="FFF2CC" w:themeFill="accent4" w:themeFillTint="33"/>
          </w:tcPr>
          <w:p w14:paraId="73940553" w14:textId="77777777" w:rsidR="003E3C1E" w:rsidRDefault="003E3C1E" w:rsidP="00174EC1"/>
        </w:tc>
      </w:tr>
      <w:tr w:rsidR="003E3C1E" w14:paraId="2D8E0FC2" w14:textId="77777777" w:rsidTr="00174EC1">
        <w:trPr>
          <w:trHeight w:val="272"/>
        </w:trPr>
        <w:tc>
          <w:tcPr>
            <w:tcW w:w="443" w:type="dxa"/>
            <w:shd w:val="clear" w:color="auto" w:fill="FFF2CC" w:themeFill="accent4" w:themeFillTint="33"/>
          </w:tcPr>
          <w:p w14:paraId="77F5DF03" w14:textId="77777777" w:rsidR="003E3C1E" w:rsidRDefault="003E3C1E" w:rsidP="00174EC1">
            <w:r>
              <w:t>13</w:t>
            </w:r>
          </w:p>
        </w:tc>
        <w:tc>
          <w:tcPr>
            <w:tcW w:w="5638" w:type="dxa"/>
            <w:shd w:val="clear" w:color="auto" w:fill="FFF2CC" w:themeFill="accent4" w:themeFillTint="33"/>
          </w:tcPr>
          <w:p w14:paraId="2E797039"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Sterile items are not removed until appropriately cooled.</w:t>
            </w:r>
          </w:p>
        </w:tc>
        <w:tc>
          <w:tcPr>
            <w:tcW w:w="629" w:type="dxa"/>
            <w:shd w:val="clear" w:color="auto" w:fill="FFF2CC" w:themeFill="accent4" w:themeFillTint="33"/>
          </w:tcPr>
          <w:p w14:paraId="03D3178C" w14:textId="77777777" w:rsidR="003E3C1E" w:rsidRDefault="003E3C1E" w:rsidP="00174EC1"/>
        </w:tc>
        <w:tc>
          <w:tcPr>
            <w:tcW w:w="540" w:type="dxa"/>
            <w:shd w:val="clear" w:color="auto" w:fill="FFF2CC" w:themeFill="accent4" w:themeFillTint="33"/>
          </w:tcPr>
          <w:p w14:paraId="543B0B5B" w14:textId="77777777" w:rsidR="003E3C1E" w:rsidRDefault="003E3C1E" w:rsidP="00174EC1"/>
        </w:tc>
        <w:tc>
          <w:tcPr>
            <w:tcW w:w="589" w:type="dxa"/>
            <w:shd w:val="clear" w:color="auto" w:fill="FFF2CC" w:themeFill="accent4" w:themeFillTint="33"/>
          </w:tcPr>
          <w:p w14:paraId="782F966B" w14:textId="77777777" w:rsidR="003E3C1E" w:rsidRDefault="003E3C1E" w:rsidP="00174EC1"/>
        </w:tc>
        <w:tc>
          <w:tcPr>
            <w:tcW w:w="2675" w:type="dxa"/>
            <w:shd w:val="clear" w:color="auto" w:fill="FFF2CC" w:themeFill="accent4" w:themeFillTint="33"/>
          </w:tcPr>
          <w:p w14:paraId="54AA8A72" w14:textId="77777777" w:rsidR="003E3C1E" w:rsidRDefault="003E3C1E" w:rsidP="00174EC1"/>
        </w:tc>
      </w:tr>
      <w:tr w:rsidR="003E3C1E" w14:paraId="1A31245A" w14:textId="77777777" w:rsidTr="00174EC1">
        <w:trPr>
          <w:trHeight w:val="272"/>
        </w:trPr>
        <w:tc>
          <w:tcPr>
            <w:tcW w:w="443" w:type="dxa"/>
            <w:shd w:val="clear" w:color="auto" w:fill="FFF2CC" w:themeFill="accent4" w:themeFillTint="33"/>
          </w:tcPr>
          <w:p w14:paraId="3DFF3EDF" w14:textId="77777777" w:rsidR="003E3C1E" w:rsidRDefault="003E3C1E" w:rsidP="00174EC1">
            <w:r>
              <w:t>14</w:t>
            </w:r>
          </w:p>
        </w:tc>
        <w:tc>
          <w:tcPr>
            <w:tcW w:w="5638" w:type="dxa"/>
            <w:shd w:val="clear" w:color="auto" w:fill="FFF2CC" w:themeFill="accent4" w:themeFillTint="33"/>
          </w:tcPr>
          <w:p w14:paraId="041BD01A"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Sterile packages are not touched during the cooling process.</w:t>
            </w:r>
          </w:p>
        </w:tc>
        <w:tc>
          <w:tcPr>
            <w:tcW w:w="629" w:type="dxa"/>
            <w:shd w:val="clear" w:color="auto" w:fill="FFF2CC" w:themeFill="accent4" w:themeFillTint="33"/>
          </w:tcPr>
          <w:p w14:paraId="3A0B15D1" w14:textId="77777777" w:rsidR="003E3C1E" w:rsidRDefault="003E3C1E" w:rsidP="00174EC1"/>
        </w:tc>
        <w:tc>
          <w:tcPr>
            <w:tcW w:w="540" w:type="dxa"/>
            <w:shd w:val="clear" w:color="auto" w:fill="FFF2CC" w:themeFill="accent4" w:themeFillTint="33"/>
          </w:tcPr>
          <w:p w14:paraId="5650B862" w14:textId="77777777" w:rsidR="003E3C1E" w:rsidRDefault="003E3C1E" w:rsidP="00174EC1"/>
        </w:tc>
        <w:tc>
          <w:tcPr>
            <w:tcW w:w="589" w:type="dxa"/>
            <w:shd w:val="clear" w:color="auto" w:fill="FFF2CC" w:themeFill="accent4" w:themeFillTint="33"/>
          </w:tcPr>
          <w:p w14:paraId="71BE700D" w14:textId="77777777" w:rsidR="003E3C1E" w:rsidRDefault="003E3C1E" w:rsidP="00174EC1"/>
        </w:tc>
        <w:tc>
          <w:tcPr>
            <w:tcW w:w="2675" w:type="dxa"/>
            <w:shd w:val="clear" w:color="auto" w:fill="FFF2CC" w:themeFill="accent4" w:themeFillTint="33"/>
          </w:tcPr>
          <w:p w14:paraId="31DD8481" w14:textId="77777777" w:rsidR="003E3C1E" w:rsidRDefault="003E3C1E" w:rsidP="00174EC1"/>
        </w:tc>
      </w:tr>
      <w:tr w:rsidR="003E3C1E" w14:paraId="4B066E7B" w14:textId="77777777" w:rsidTr="00174EC1">
        <w:trPr>
          <w:trHeight w:val="257"/>
        </w:trPr>
        <w:tc>
          <w:tcPr>
            <w:tcW w:w="443" w:type="dxa"/>
            <w:shd w:val="clear" w:color="auto" w:fill="FFF2CC" w:themeFill="accent4" w:themeFillTint="33"/>
          </w:tcPr>
          <w:p w14:paraId="6A4C6237" w14:textId="77777777" w:rsidR="003E3C1E" w:rsidRDefault="003E3C1E" w:rsidP="00174EC1">
            <w:r>
              <w:t>15</w:t>
            </w:r>
          </w:p>
        </w:tc>
        <w:tc>
          <w:tcPr>
            <w:tcW w:w="5638" w:type="dxa"/>
            <w:shd w:val="clear" w:color="auto" w:fill="FFF2CC" w:themeFill="accent4" w:themeFillTint="33"/>
          </w:tcPr>
          <w:p w14:paraId="0F60C9CD" w14:textId="2146A9D1" w:rsidR="003E3C1E" w:rsidRPr="00791020" w:rsidRDefault="003E3C1E" w:rsidP="005F706C">
            <w:pPr>
              <w:pStyle w:val="Default"/>
              <w:rPr>
                <w:rFonts w:asciiTheme="minorHAnsi" w:hAnsiTheme="minorHAnsi"/>
                <w:sz w:val="22"/>
                <w:szCs w:val="22"/>
              </w:rPr>
            </w:pPr>
            <w:r w:rsidRPr="00791020">
              <w:rPr>
                <w:sz w:val="22"/>
                <w:szCs w:val="22"/>
              </w:rPr>
              <w:t>Upon removal, evaluates sterilized packages for: damage, visible change of external indicator(s) and moisture.</w:t>
            </w:r>
          </w:p>
        </w:tc>
        <w:tc>
          <w:tcPr>
            <w:tcW w:w="629" w:type="dxa"/>
            <w:shd w:val="clear" w:color="auto" w:fill="FFF2CC" w:themeFill="accent4" w:themeFillTint="33"/>
          </w:tcPr>
          <w:p w14:paraId="0F2A6D94" w14:textId="77777777" w:rsidR="003E3C1E" w:rsidRDefault="003E3C1E" w:rsidP="00174EC1"/>
        </w:tc>
        <w:tc>
          <w:tcPr>
            <w:tcW w:w="540" w:type="dxa"/>
            <w:shd w:val="clear" w:color="auto" w:fill="FFF2CC" w:themeFill="accent4" w:themeFillTint="33"/>
          </w:tcPr>
          <w:p w14:paraId="69BA91C4" w14:textId="77777777" w:rsidR="003E3C1E" w:rsidRDefault="003E3C1E" w:rsidP="00174EC1"/>
        </w:tc>
        <w:tc>
          <w:tcPr>
            <w:tcW w:w="589" w:type="dxa"/>
            <w:shd w:val="clear" w:color="auto" w:fill="FFF2CC" w:themeFill="accent4" w:themeFillTint="33"/>
          </w:tcPr>
          <w:p w14:paraId="35770597" w14:textId="77777777" w:rsidR="003E3C1E" w:rsidRDefault="003E3C1E" w:rsidP="00174EC1"/>
        </w:tc>
        <w:tc>
          <w:tcPr>
            <w:tcW w:w="2675" w:type="dxa"/>
            <w:shd w:val="clear" w:color="auto" w:fill="FFF2CC" w:themeFill="accent4" w:themeFillTint="33"/>
          </w:tcPr>
          <w:p w14:paraId="321E2F39" w14:textId="77777777" w:rsidR="003E3C1E" w:rsidRDefault="003E3C1E" w:rsidP="00174EC1"/>
        </w:tc>
      </w:tr>
      <w:tr w:rsidR="003E3C1E" w14:paraId="37F37432" w14:textId="77777777" w:rsidTr="00174EC1">
        <w:trPr>
          <w:trHeight w:val="272"/>
        </w:trPr>
        <w:tc>
          <w:tcPr>
            <w:tcW w:w="443" w:type="dxa"/>
            <w:shd w:val="clear" w:color="auto" w:fill="FFF2CC" w:themeFill="accent4" w:themeFillTint="33"/>
          </w:tcPr>
          <w:p w14:paraId="50C9372E" w14:textId="77777777" w:rsidR="003E3C1E" w:rsidRDefault="003E3C1E" w:rsidP="00174EC1">
            <w:r>
              <w:t>16</w:t>
            </w:r>
          </w:p>
        </w:tc>
        <w:tc>
          <w:tcPr>
            <w:tcW w:w="5638" w:type="dxa"/>
            <w:shd w:val="clear" w:color="auto" w:fill="FFF2CC" w:themeFill="accent4" w:themeFillTint="33"/>
          </w:tcPr>
          <w:p w14:paraId="5256B906" w14:textId="71564B6A"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All packages that show signs of being compromise</w:t>
            </w:r>
            <w:r w:rsidR="005F706C">
              <w:rPr>
                <w:rFonts w:asciiTheme="minorHAnsi" w:hAnsiTheme="minorHAnsi"/>
                <w:sz w:val="22"/>
                <w:szCs w:val="22"/>
              </w:rPr>
              <w:t>d</w:t>
            </w:r>
            <w:r w:rsidRPr="00791020">
              <w:rPr>
                <w:rFonts w:asciiTheme="minorHAnsi" w:hAnsiTheme="minorHAnsi"/>
                <w:sz w:val="22"/>
                <w:szCs w:val="22"/>
              </w:rPr>
              <w:t xml:space="preserve"> are returned back to the instrument packaging area to be reprocessed.</w:t>
            </w:r>
          </w:p>
        </w:tc>
        <w:tc>
          <w:tcPr>
            <w:tcW w:w="629" w:type="dxa"/>
            <w:shd w:val="clear" w:color="auto" w:fill="FFF2CC" w:themeFill="accent4" w:themeFillTint="33"/>
          </w:tcPr>
          <w:p w14:paraId="640508CC" w14:textId="77777777" w:rsidR="003E3C1E" w:rsidRDefault="003E3C1E" w:rsidP="00174EC1"/>
        </w:tc>
        <w:tc>
          <w:tcPr>
            <w:tcW w:w="540" w:type="dxa"/>
            <w:shd w:val="clear" w:color="auto" w:fill="FFF2CC" w:themeFill="accent4" w:themeFillTint="33"/>
          </w:tcPr>
          <w:p w14:paraId="302F7059" w14:textId="77777777" w:rsidR="003E3C1E" w:rsidRDefault="003E3C1E" w:rsidP="00174EC1"/>
        </w:tc>
        <w:tc>
          <w:tcPr>
            <w:tcW w:w="589" w:type="dxa"/>
            <w:shd w:val="clear" w:color="auto" w:fill="FFF2CC" w:themeFill="accent4" w:themeFillTint="33"/>
          </w:tcPr>
          <w:p w14:paraId="26F5D1F0" w14:textId="77777777" w:rsidR="003E3C1E" w:rsidRDefault="003E3C1E" w:rsidP="00174EC1"/>
        </w:tc>
        <w:tc>
          <w:tcPr>
            <w:tcW w:w="2675" w:type="dxa"/>
            <w:shd w:val="clear" w:color="auto" w:fill="FFF2CC" w:themeFill="accent4" w:themeFillTint="33"/>
          </w:tcPr>
          <w:p w14:paraId="3F83A23A" w14:textId="77777777" w:rsidR="003E3C1E" w:rsidRDefault="003E3C1E" w:rsidP="00174EC1"/>
        </w:tc>
      </w:tr>
      <w:tr w:rsidR="003E3C1E" w14:paraId="230EE793" w14:textId="77777777" w:rsidTr="00174EC1">
        <w:trPr>
          <w:trHeight w:val="257"/>
        </w:trPr>
        <w:tc>
          <w:tcPr>
            <w:tcW w:w="443" w:type="dxa"/>
            <w:shd w:val="clear" w:color="auto" w:fill="FFF2CC" w:themeFill="accent4" w:themeFillTint="33"/>
          </w:tcPr>
          <w:p w14:paraId="11BD75F0" w14:textId="77777777" w:rsidR="003E3C1E" w:rsidRDefault="003E3C1E" w:rsidP="00174EC1">
            <w:r>
              <w:t>17</w:t>
            </w:r>
          </w:p>
        </w:tc>
        <w:tc>
          <w:tcPr>
            <w:tcW w:w="5638" w:type="dxa"/>
            <w:shd w:val="clear" w:color="auto" w:fill="FFF2CC" w:themeFill="accent4" w:themeFillTint="33"/>
          </w:tcPr>
          <w:p w14:paraId="2C622E83" w14:textId="2EED721F" w:rsidR="003E3C1E" w:rsidRPr="00791020" w:rsidRDefault="003E3C1E" w:rsidP="0017334F">
            <w:pPr>
              <w:autoSpaceDE w:val="0"/>
              <w:autoSpaceDN w:val="0"/>
              <w:adjustRightInd w:val="0"/>
            </w:pPr>
            <w:r w:rsidRPr="00791020">
              <w:t xml:space="preserve">Sterilization process monitoring includes mechanical monitors, CIs and BIs. Process Challenge Devices </w:t>
            </w:r>
            <w:r w:rsidR="0017334F">
              <w:t>should be used with every load.</w:t>
            </w:r>
          </w:p>
        </w:tc>
        <w:tc>
          <w:tcPr>
            <w:tcW w:w="629" w:type="dxa"/>
            <w:shd w:val="clear" w:color="auto" w:fill="FFF2CC" w:themeFill="accent4" w:themeFillTint="33"/>
          </w:tcPr>
          <w:p w14:paraId="4D9F2584" w14:textId="77777777" w:rsidR="003E3C1E" w:rsidRDefault="003E3C1E" w:rsidP="00174EC1"/>
        </w:tc>
        <w:tc>
          <w:tcPr>
            <w:tcW w:w="540" w:type="dxa"/>
            <w:shd w:val="clear" w:color="auto" w:fill="FFF2CC" w:themeFill="accent4" w:themeFillTint="33"/>
          </w:tcPr>
          <w:p w14:paraId="6D6F0F31" w14:textId="77777777" w:rsidR="003E3C1E" w:rsidRDefault="003E3C1E" w:rsidP="00174EC1"/>
        </w:tc>
        <w:tc>
          <w:tcPr>
            <w:tcW w:w="589" w:type="dxa"/>
            <w:shd w:val="clear" w:color="auto" w:fill="FFF2CC" w:themeFill="accent4" w:themeFillTint="33"/>
          </w:tcPr>
          <w:p w14:paraId="58A6CDA0" w14:textId="77777777" w:rsidR="003E3C1E" w:rsidRDefault="003E3C1E" w:rsidP="00174EC1"/>
        </w:tc>
        <w:tc>
          <w:tcPr>
            <w:tcW w:w="2675" w:type="dxa"/>
            <w:shd w:val="clear" w:color="auto" w:fill="FFF2CC" w:themeFill="accent4" w:themeFillTint="33"/>
          </w:tcPr>
          <w:p w14:paraId="122B52A9" w14:textId="77777777" w:rsidR="003E3C1E" w:rsidRDefault="003E3C1E" w:rsidP="00174EC1"/>
        </w:tc>
      </w:tr>
      <w:tr w:rsidR="003E3C1E" w14:paraId="4AA9D7F0" w14:textId="77777777" w:rsidTr="00174EC1">
        <w:trPr>
          <w:trHeight w:val="272"/>
        </w:trPr>
        <w:tc>
          <w:tcPr>
            <w:tcW w:w="443" w:type="dxa"/>
            <w:shd w:val="clear" w:color="auto" w:fill="FFF2CC" w:themeFill="accent4" w:themeFillTint="33"/>
          </w:tcPr>
          <w:p w14:paraId="0DD6C580" w14:textId="77777777" w:rsidR="003E3C1E" w:rsidRDefault="003E3C1E" w:rsidP="00174EC1">
            <w:r>
              <w:t>18</w:t>
            </w:r>
          </w:p>
        </w:tc>
        <w:tc>
          <w:tcPr>
            <w:tcW w:w="5638" w:type="dxa"/>
            <w:shd w:val="clear" w:color="auto" w:fill="FFF2CC" w:themeFill="accent4" w:themeFillTint="33"/>
          </w:tcPr>
          <w:p w14:paraId="036383D7"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Mechanical monitoring includes time, temperature and pressure monitoring.</w:t>
            </w:r>
          </w:p>
        </w:tc>
        <w:tc>
          <w:tcPr>
            <w:tcW w:w="629" w:type="dxa"/>
            <w:shd w:val="clear" w:color="auto" w:fill="FFF2CC" w:themeFill="accent4" w:themeFillTint="33"/>
          </w:tcPr>
          <w:p w14:paraId="1BC57565" w14:textId="77777777" w:rsidR="003E3C1E" w:rsidRDefault="003E3C1E" w:rsidP="00174EC1"/>
        </w:tc>
        <w:tc>
          <w:tcPr>
            <w:tcW w:w="540" w:type="dxa"/>
            <w:shd w:val="clear" w:color="auto" w:fill="FFF2CC" w:themeFill="accent4" w:themeFillTint="33"/>
          </w:tcPr>
          <w:p w14:paraId="01357691" w14:textId="77777777" w:rsidR="003E3C1E" w:rsidRDefault="003E3C1E" w:rsidP="00174EC1"/>
        </w:tc>
        <w:tc>
          <w:tcPr>
            <w:tcW w:w="589" w:type="dxa"/>
            <w:shd w:val="clear" w:color="auto" w:fill="FFF2CC" w:themeFill="accent4" w:themeFillTint="33"/>
          </w:tcPr>
          <w:p w14:paraId="7B12481A" w14:textId="77777777" w:rsidR="003E3C1E" w:rsidRDefault="003E3C1E" w:rsidP="00174EC1"/>
        </w:tc>
        <w:tc>
          <w:tcPr>
            <w:tcW w:w="2675" w:type="dxa"/>
            <w:shd w:val="clear" w:color="auto" w:fill="FFF2CC" w:themeFill="accent4" w:themeFillTint="33"/>
          </w:tcPr>
          <w:p w14:paraId="07650CD4" w14:textId="77777777" w:rsidR="003E3C1E" w:rsidRDefault="003E3C1E" w:rsidP="00174EC1"/>
        </w:tc>
      </w:tr>
      <w:tr w:rsidR="003E3C1E" w14:paraId="52E36793" w14:textId="77777777" w:rsidTr="00174EC1">
        <w:trPr>
          <w:trHeight w:val="257"/>
        </w:trPr>
        <w:tc>
          <w:tcPr>
            <w:tcW w:w="443" w:type="dxa"/>
            <w:shd w:val="clear" w:color="auto" w:fill="FFF2CC" w:themeFill="accent4" w:themeFillTint="33"/>
          </w:tcPr>
          <w:p w14:paraId="70CDF17E" w14:textId="77777777" w:rsidR="003E3C1E" w:rsidRDefault="003E3C1E" w:rsidP="00174EC1">
            <w:r>
              <w:t>19</w:t>
            </w:r>
          </w:p>
        </w:tc>
        <w:tc>
          <w:tcPr>
            <w:tcW w:w="5638" w:type="dxa"/>
            <w:shd w:val="clear" w:color="auto" w:fill="FFF2CC" w:themeFill="accent4" w:themeFillTint="33"/>
          </w:tcPr>
          <w:p w14:paraId="27B670C7" w14:textId="77777777" w:rsidR="003E3C1E" w:rsidRPr="00791020" w:rsidRDefault="003E3C1E" w:rsidP="00174EC1">
            <w:pPr>
              <w:autoSpaceDE w:val="0"/>
              <w:autoSpaceDN w:val="0"/>
              <w:adjustRightInd w:val="0"/>
            </w:pPr>
            <w:r w:rsidRPr="00791020">
              <w:t>CIs are FDA approved.</w:t>
            </w:r>
          </w:p>
        </w:tc>
        <w:tc>
          <w:tcPr>
            <w:tcW w:w="629" w:type="dxa"/>
            <w:shd w:val="clear" w:color="auto" w:fill="FFF2CC" w:themeFill="accent4" w:themeFillTint="33"/>
          </w:tcPr>
          <w:p w14:paraId="1D113B77" w14:textId="77777777" w:rsidR="003E3C1E" w:rsidRDefault="003E3C1E" w:rsidP="00174EC1"/>
        </w:tc>
        <w:tc>
          <w:tcPr>
            <w:tcW w:w="540" w:type="dxa"/>
            <w:shd w:val="clear" w:color="auto" w:fill="FFF2CC" w:themeFill="accent4" w:themeFillTint="33"/>
          </w:tcPr>
          <w:p w14:paraId="39230E69" w14:textId="77777777" w:rsidR="003E3C1E" w:rsidRDefault="003E3C1E" w:rsidP="00174EC1"/>
        </w:tc>
        <w:tc>
          <w:tcPr>
            <w:tcW w:w="589" w:type="dxa"/>
            <w:shd w:val="clear" w:color="auto" w:fill="FFF2CC" w:themeFill="accent4" w:themeFillTint="33"/>
          </w:tcPr>
          <w:p w14:paraId="10ECA53E" w14:textId="77777777" w:rsidR="003E3C1E" w:rsidRDefault="003E3C1E" w:rsidP="00174EC1"/>
        </w:tc>
        <w:tc>
          <w:tcPr>
            <w:tcW w:w="2675" w:type="dxa"/>
            <w:shd w:val="clear" w:color="auto" w:fill="FFF2CC" w:themeFill="accent4" w:themeFillTint="33"/>
          </w:tcPr>
          <w:p w14:paraId="618BFFDB" w14:textId="77777777" w:rsidR="003E3C1E" w:rsidRDefault="003E3C1E" w:rsidP="00174EC1"/>
        </w:tc>
      </w:tr>
      <w:tr w:rsidR="003E3C1E" w14:paraId="63474A82" w14:textId="77777777" w:rsidTr="00AB1ADF">
        <w:trPr>
          <w:trHeight w:val="710"/>
        </w:trPr>
        <w:tc>
          <w:tcPr>
            <w:tcW w:w="443" w:type="dxa"/>
            <w:shd w:val="clear" w:color="auto" w:fill="FFF2CC" w:themeFill="accent4" w:themeFillTint="33"/>
          </w:tcPr>
          <w:p w14:paraId="79094545" w14:textId="77777777" w:rsidR="003E3C1E" w:rsidRDefault="003E3C1E" w:rsidP="00174EC1">
            <w:r>
              <w:t>20</w:t>
            </w:r>
          </w:p>
        </w:tc>
        <w:tc>
          <w:tcPr>
            <w:tcW w:w="5638" w:type="dxa"/>
            <w:shd w:val="clear" w:color="auto" w:fill="FFF2CC" w:themeFill="accent4" w:themeFillTint="33"/>
          </w:tcPr>
          <w:p w14:paraId="73B36438" w14:textId="77777777" w:rsidR="003E3C1E" w:rsidRPr="00791020" w:rsidRDefault="003E3C1E" w:rsidP="00174EC1">
            <w:pPr>
              <w:autoSpaceDE w:val="0"/>
              <w:autoSpaceDN w:val="0"/>
              <w:adjustRightInd w:val="0"/>
            </w:pPr>
            <w:r w:rsidRPr="00791020">
              <w:t>CI are used in accordance to manufacturer’s instructions for use.</w:t>
            </w:r>
          </w:p>
        </w:tc>
        <w:tc>
          <w:tcPr>
            <w:tcW w:w="629" w:type="dxa"/>
            <w:shd w:val="clear" w:color="auto" w:fill="FFF2CC" w:themeFill="accent4" w:themeFillTint="33"/>
          </w:tcPr>
          <w:p w14:paraId="4418B7CC" w14:textId="77777777" w:rsidR="003E3C1E" w:rsidRDefault="003E3C1E" w:rsidP="00174EC1"/>
        </w:tc>
        <w:tc>
          <w:tcPr>
            <w:tcW w:w="540" w:type="dxa"/>
            <w:shd w:val="clear" w:color="auto" w:fill="FFF2CC" w:themeFill="accent4" w:themeFillTint="33"/>
          </w:tcPr>
          <w:p w14:paraId="034FE5E7" w14:textId="77777777" w:rsidR="003E3C1E" w:rsidRDefault="003E3C1E" w:rsidP="00174EC1"/>
        </w:tc>
        <w:tc>
          <w:tcPr>
            <w:tcW w:w="589" w:type="dxa"/>
            <w:shd w:val="clear" w:color="auto" w:fill="FFF2CC" w:themeFill="accent4" w:themeFillTint="33"/>
          </w:tcPr>
          <w:p w14:paraId="2B338BC3" w14:textId="77777777" w:rsidR="003E3C1E" w:rsidRDefault="003E3C1E" w:rsidP="00174EC1"/>
        </w:tc>
        <w:tc>
          <w:tcPr>
            <w:tcW w:w="2675" w:type="dxa"/>
            <w:shd w:val="clear" w:color="auto" w:fill="FFF2CC" w:themeFill="accent4" w:themeFillTint="33"/>
          </w:tcPr>
          <w:p w14:paraId="73857E32" w14:textId="77777777" w:rsidR="003E3C1E" w:rsidRDefault="003E3C1E" w:rsidP="00174EC1"/>
        </w:tc>
      </w:tr>
      <w:tr w:rsidR="0074177C" w14:paraId="2A899220" w14:textId="77777777" w:rsidTr="001355D2">
        <w:trPr>
          <w:trHeight w:val="272"/>
        </w:trPr>
        <w:tc>
          <w:tcPr>
            <w:tcW w:w="443" w:type="dxa"/>
            <w:shd w:val="clear" w:color="auto" w:fill="5B9BD5" w:themeFill="accent1"/>
          </w:tcPr>
          <w:p w14:paraId="40756D6C" w14:textId="77777777" w:rsidR="0074177C" w:rsidRDefault="0074177C" w:rsidP="0074177C"/>
        </w:tc>
        <w:tc>
          <w:tcPr>
            <w:tcW w:w="5638" w:type="dxa"/>
            <w:shd w:val="clear" w:color="auto" w:fill="5B9BD5" w:themeFill="accent1"/>
          </w:tcPr>
          <w:p w14:paraId="73F395A2" w14:textId="6FF4CA42" w:rsidR="0074177C" w:rsidRDefault="0074177C" w:rsidP="0074177C">
            <w:pPr>
              <w:autoSpaceDE w:val="0"/>
              <w:autoSpaceDN w:val="0"/>
              <w:adjustRightInd w:val="0"/>
            </w:pPr>
            <w:r>
              <w:rPr>
                <w:b/>
              </w:rPr>
              <w:t>General considerations</w:t>
            </w:r>
            <w:r w:rsidRPr="00FA3236">
              <w:rPr>
                <w:i/>
              </w:rPr>
              <w:t xml:space="preserve"> continued</w:t>
            </w:r>
          </w:p>
        </w:tc>
        <w:tc>
          <w:tcPr>
            <w:tcW w:w="629" w:type="dxa"/>
            <w:shd w:val="clear" w:color="auto" w:fill="5B9BD5" w:themeFill="accent1"/>
          </w:tcPr>
          <w:p w14:paraId="62C05A0A" w14:textId="1D0048E1" w:rsidR="0074177C" w:rsidRDefault="0074177C" w:rsidP="0074177C">
            <w:r w:rsidRPr="006C6D25">
              <w:rPr>
                <w:b/>
              </w:rPr>
              <w:t>Yes</w:t>
            </w:r>
          </w:p>
        </w:tc>
        <w:tc>
          <w:tcPr>
            <w:tcW w:w="540" w:type="dxa"/>
            <w:shd w:val="clear" w:color="auto" w:fill="5B9BD5" w:themeFill="accent1"/>
          </w:tcPr>
          <w:p w14:paraId="084B2AF2" w14:textId="2EF89FCE" w:rsidR="0074177C" w:rsidRDefault="0074177C" w:rsidP="0074177C">
            <w:r w:rsidRPr="006C6D25">
              <w:rPr>
                <w:b/>
              </w:rPr>
              <w:t>No</w:t>
            </w:r>
          </w:p>
        </w:tc>
        <w:tc>
          <w:tcPr>
            <w:tcW w:w="589" w:type="dxa"/>
            <w:shd w:val="clear" w:color="auto" w:fill="5B9BD5" w:themeFill="accent1"/>
          </w:tcPr>
          <w:p w14:paraId="46BB3C50" w14:textId="131760EE" w:rsidR="0074177C" w:rsidRDefault="0074177C" w:rsidP="0074177C">
            <w:r w:rsidRPr="006C6D25">
              <w:rPr>
                <w:b/>
              </w:rPr>
              <w:t>N/A</w:t>
            </w:r>
          </w:p>
        </w:tc>
        <w:tc>
          <w:tcPr>
            <w:tcW w:w="2675" w:type="dxa"/>
            <w:shd w:val="clear" w:color="auto" w:fill="5B9BD5" w:themeFill="accent1"/>
          </w:tcPr>
          <w:p w14:paraId="18059DF6" w14:textId="02EE3BB1" w:rsidR="0074177C" w:rsidRDefault="0074177C" w:rsidP="0074177C">
            <w:r w:rsidRPr="006C6D25">
              <w:rPr>
                <w:b/>
              </w:rPr>
              <w:t>Reference/Notes</w:t>
            </w:r>
          </w:p>
        </w:tc>
      </w:tr>
      <w:tr w:rsidR="00AB1ADF" w14:paraId="30FF59A4" w14:textId="77777777" w:rsidTr="00AB1ADF">
        <w:trPr>
          <w:trHeight w:val="272"/>
        </w:trPr>
        <w:tc>
          <w:tcPr>
            <w:tcW w:w="443" w:type="dxa"/>
            <w:shd w:val="clear" w:color="auto" w:fill="FFF2CC" w:themeFill="accent4" w:themeFillTint="33"/>
          </w:tcPr>
          <w:p w14:paraId="3744A416" w14:textId="17A3BF06" w:rsidR="00AB1ADF" w:rsidRDefault="00AB1ADF" w:rsidP="00AB1ADF">
            <w:r>
              <w:t>21</w:t>
            </w:r>
          </w:p>
        </w:tc>
        <w:tc>
          <w:tcPr>
            <w:tcW w:w="5638" w:type="dxa"/>
            <w:shd w:val="clear" w:color="auto" w:fill="FFF2CC" w:themeFill="accent4" w:themeFillTint="33"/>
          </w:tcPr>
          <w:p w14:paraId="5F57BCAD" w14:textId="7FE3F47C" w:rsidR="00AB1ADF" w:rsidRDefault="00AB1ADF" w:rsidP="00AB1ADF">
            <w:pPr>
              <w:autoSpaceDE w:val="0"/>
              <w:autoSpaceDN w:val="0"/>
              <w:adjustRightInd w:val="0"/>
              <w:rPr>
                <w:b/>
              </w:rPr>
            </w:pPr>
            <w:r>
              <w:t>External CIs are used on all cassettes, packages and peel pouches unless an internal indicator is visible through package.</w:t>
            </w:r>
          </w:p>
        </w:tc>
        <w:tc>
          <w:tcPr>
            <w:tcW w:w="629" w:type="dxa"/>
            <w:shd w:val="clear" w:color="auto" w:fill="FFF2CC" w:themeFill="accent4" w:themeFillTint="33"/>
          </w:tcPr>
          <w:p w14:paraId="43EE2D23" w14:textId="77777777" w:rsidR="00AB1ADF" w:rsidRPr="006C6D25" w:rsidRDefault="00AB1ADF" w:rsidP="00AB1ADF">
            <w:pPr>
              <w:rPr>
                <w:b/>
              </w:rPr>
            </w:pPr>
          </w:p>
        </w:tc>
        <w:tc>
          <w:tcPr>
            <w:tcW w:w="540" w:type="dxa"/>
            <w:shd w:val="clear" w:color="auto" w:fill="FFF2CC" w:themeFill="accent4" w:themeFillTint="33"/>
          </w:tcPr>
          <w:p w14:paraId="23466DF6" w14:textId="77777777" w:rsidR="00AB1ADF" w:rsidRPr="006C6D25" w:rsidRDefault="00AB1ADF" w:rsidP="00AB1ADF">
            <w:pPr>
              <w:rPr>
                <w:b/>
              </w:rPr>
            </w:pPr>
          </w:p>
        </w:tc>
        <w:tc>
          <w:tcPr>
            <w:tcW w:w="589" w:type="dxa"/>
            <w:shd w:val="clear" w:color="auto" w:fill="FFF2CC" w:themeFill="accent4" w:themeFillTint="33"/>
          </w:tcPr>
          <w:p w14:paraId="5FF52C77" w14:textId="77777777" w:rsidR="00AB1ADF" w:rsidRPr="006C6D25" w:rsidRDefault="00AB1ADF" w:rsidP="00AB1ADF">
            <w:pPr>
              <w:rPr>
                <w:b/>
              </w:rPr>
            </w:pPr>
          </w:p>
        </w:tc>
        <w:tc>
          <w:tcPr>
            <w:tcW w:w="2675" w:type="dxa"/>
            <w:shd w:val="clear" w:color="auto" w:fill="FFF2CC" w:themeFill="accent4" w:themeFillTint="33"/>
          </w:tcPr>
          <w:p w14:paraId="5BB7B09D" w14:textId="77777777" w:rsidR="00AB1ADF" w:rsidRPr="006C6D25" w:rsidRDefault="00AB1ADF" w:rsidP="00AB1ADF">
            <w:pPr>
              <w:rPr>
                <w:b/>
              </w:rPr>
            </w:pPr>
          </w:p>
        </w:tc>
      </w:tr>
      <w:tr w:rsidR="003E3C1E" w14:paraId="613EB5FC" w14:textId="77777777" w:rsidTr="00174EC1">
        <w:trPr>
          <w:trHeight w:val="272"/>
        </w:trPr>
        <w:tc>
          <w:tcPr>
            <w:tcW w:w="443" w:type="dxa"/>
            <w:shd w:val="clear" w:color="auto" w:fill="FFF2CC" w:themeFill="accent4" w:themeFillTint="33"/>
          </w:tcPr>
          <w:p w14:paraId="3B76F0B8" w14:textId="77777777" w:rsidR="003E3C1E" w:rsidRDefault="003E3C1E" w:rsidP="00174EC1">
            <w:r>
              <w:t>22</w:t>
            </w:r>
          </w:p>
        </w:tc>
        <w:tc>
          <w:tcPr>
            <w:tcW w:w="5638" w:type="dxa"/>
            <w:shd w:val="clear" w:color="auto" w:fill="FFF2CC" w:themeFill="accent4" w:themeFillTint="33"/>
          </w:tcPr>
          <w:p w14:paraId="5CFD90B1" w14:textId="77777777" w:rsidR="003E3C1E" w:rsidRPr="00FA3236" w:rsidRDefault="003E3C1E" w:rsidP="00174EC1">
            <w:pPr>
              <w:autoSpaceDE w:val="0"/>
              <w:autoSpaceDN w:val="0"/>
              <w:adjustRightInd w:val="0"/>
            </w:pPr>
            <w:r>
              <w:t>External CIs is only used to validate that the sterilization cassette, package or peel pouch has been process. The external indicator does not validate adequate sterilization.</w:t>
            </w:r>
          </w:p>
        </w:tc>
        <w:tc>
          <w:tcPr>
            <w:tcW w:w="629" w:type="dxa"/>
            <w:shd w:val="clear" w:color="auto" w:fill="FFF2CC" w:themeFill="accent4" w:themeFillTint="33"/>
          </w:tcPr>
          <w:p w14:paraId="06A4CBF1" w14:textId="77777777" w:rsidR="003E3C1E" w:rsidRDefault="003E3C1E" w:rsidP="00174EC1"/>
        </w:tc>
        <w:tc>
          <w:tcPr>
            <w:tcW w:w="540" w:type="dxa"/>
            <w:shd w:val="clear" w:color="auto" w:fill="FFF2CC" w:themeFill="accent4" w:themeFillTint="33"/>
          </w:tcPr>
          <w:p w14:paraId="7B3096C4" w14:textId="77777777" w:rsidR="003E3C1E" w:rsidRDefault="003E3C1E" w:rsidP="00174EC1"/>
        </w:tc>
        <w:tc>
          <w:tcPr>
            <w:tcW w:w="589" w:type="dxa"/>
            <w:shd w:val="clear" w:color="auto" w:fill="FFF2CC" w:themeFill="accent4" w:themeFillTint="33"/>
          </w:tcPr>
          <w:p w14:paraId="1214E294" w14:textId="77777777" w:rsidR="003E3C1E" w:rsidRDefault="003E3C1E" w:rsidP="00174EC1"/>
        </w:tc>
        <w:tc>
          <w:tcPr>
            <w:tcW w:w="2675" w:type="dxa"/>
            <w:shd w:val="clear" w:color="auto" w:fill="FFF2CC" w:themeFill="accent4" w:themeFillTint="33"/>
          </w:tcPr>
          <w:p w14:paraId="46450788" w14:textId="77777777" w:rsidR="003E3C1E" w:rsidRDefault="003E3C1E" w:rsidP="00174EC1"/>
        </w:tc>
      </w:tr>
      <w:tr w:rsidR="003E3C1E" w14:paraId="622A0C58" w14:textId="77777777" w:rsidTr="00174EC1">
        <w:trPr>
          <w:trHeight w:val="257"/>
        </w:trPr>
        <w:tc>
          <w:tcPr>
            <w:tcW w:w="443" w:type="dxa"/>
            <w:shd w:val="clear" w:color="auto" w:fill="FFF2CC" w:themeFill="accent4" w:themeFillTint="33"/>
          </w:tcPr>
          <w:p w14:paraId="623939CE" w14:textId="77777777" w:rsidR="003E3C1E" w:rsidRDefault="003E3C1E" w:rsidP="00174EC1">
            <w:r>
              <w:t>23</w:t>
            </w:r>
          </w:p>
        </w:tc>
        <w:tc>
          <w:tcPr>
            <w:tcW w:w="5638" w:type="dxa"/>
            <w:shd w:val="clear" w:color="auto" w:fill="FFF2CC" w:themeFill="accent4" w:themeFillTint="33"/>
          </w:tcPr>
          <w:p w14:paraId="486B867A" w14:textId="77777777" w:rsidR="003E3C1E" w:rsidRPr="00FA3236" w:rsidRDefault="003E3C1E" w:rsidP="00174EC1">
            <w:pPr>
              <w:autoSpaceDE w:val="0"/>
              <w:autoSpaceDN w:val="0"/>
              <w:adjustRightInd w:val="0"/>
            </w:pPr>
            <w:r>
              <w:t>One or more internal CIs are placed within each package, tray or rigid container.</w:t>
            </w:r>
          </w:p>
        </w:tc>
        <w:tc>
          <w:tcPr>
            <w:tcW w:w="629" w:type="dxa"/>
            <w:shd w:val="clear" w:color="auto" w:fill="FFF2CC" w:themeFill="accent4" w:themeFillTint="33"/>
          </w:tcPr>
          <w:p w14:paraId="6012CCB6" w14:textId="77777777" w:rsidR="003E3C1E" w:rsidRDefault="003E3C1E" w:rsidP="00174EC1"/>
        </w:tc>
        <w:tc>
          <w:tcPr>
            <w:tcW w:w="540" w:type="dxa"/>
            <w:shd w:val="clear" w:color="auto" w:fill="FFF2CC" w:themeFill="accent4" w:themeFillTint="33"/>
          </w:tcPr>
          <w:p w14:paraId="4C444C84" w14:textId="77777777" w:rsidR="003E3C1E" w:rsidRDefault="003E3C1E" w:rsidP="00174EC1"/>
        </w:tc>
        <w:tc>
          <w:tcPr>
            <w:tcW w:w="589" w:type="dxa"/>
            <w:shd w:val="clear" w:color="auto" w:fill="FFF2CC" w:themeFill="accent4" w:themeFillTint="33"/>
          </w:tcPr>
          <w:p w14:paraId="73383B18" w14:textId="77777777" w:rsidR="003E3C1E" w:rsidRDefault="003E3C1E" w:rsidP="00174EC1"/>
        </w:tc>
        <w:tc>
          <w:tcPr>
            <w:tcW w:w="2675" w:type="dxa"/>
            <w:shd w:val="clear" w:color="auto" w:fill="FFF2CC" w:themeFill="accent4" w:themeFillTint="33"/>
          </w:tcPr>
          <w:p w14:paraId="4F3FEB13" w14:textId="77777777" w:rsidR="003E3C1E" w:rsidRDefault="003E3C1E" w:rsidP="00174EC1"/>
        </w:tc>
      </w:tr>
      <w:tr w:rsidR="003E3C1E" w14:paraId="07F8CFC8" w14:textId="77777777" w:rsidTr="00174EC1">
        <w:trPr>
          <w:trHeight w:val="272"/>
        </w:trPr>
        <w:tc>
          <w:tcPr>
            <w:tcW w:w="443" w:type="dxa"/>
            <w:shd w:val="clear" w:color="auto" w:fill="FFF2CC" w:themeFill="accent4" w:themeFillTint="33"/>
          </w:tcPr>
          <w:p w14:paraId="02288103" w14:textId="77777777" w:rsidR="003E3C1E" w:rsidRDefault="003E3C1E" w:rsidP="00174EC1">
            <w:r>
              <w:t>24</w:t>
            </w:r>
          </w:p>
        </w:tc>
        <w:tc>
          <w:tcPr>
            <w:tcW w:w="5638" w:type="dxa"/>
            <w:shd w:val="clear" w:color="auto" w:fill="FFF2CC" w:themeFill="accent4" w:themeFillTint="33"/>
          </w:tcPr>
          <w:p w14:paraId="66E9F8EC" w14:textId="77777777" w:rsidR="003E3C1E" w:rsidRPr="00FA3236" w:rsidRDefault="003E3C1E" w:rsidP="00174EC1">
            <w:pPr>
              <w:autoSpaceDE w:val="0"/>
              <w:autoSpaceDN w:val="0"/>
              <w:adjustRightInd w:val="0"/>
            </w:pPr>
            <w:r>
              <w:t>The internal CIs is a Type 5 or 6.</w:t>
            </w:r>
          </w:p>
        </w:tc>
        <w:tc>
          <w:tcPr>
            <w:tcW w:w="629" w:type="dxa"/>
            <w:shd w:val="clear" w:color="auto" w:fill="FFF2CC" w:themeFill="accent4" w:themeFillTint="33"/>
          </w:tcPr>
          <w:p w14:paraId="38FF75B7" w14:textId="77777777" w:rsidR="003E3C1E" w:rsidRDefault="003E3C1E" w:rsidP="00174EC1"/>
        </w:tc>
        <w:tc>
          <w:tcPr>
            <w:tcW w:w="540" w:type="dxa"/>
            <w:shd w:val="clear" w:color="auto" w:fill="FFF2CC" w:themeFill="accent4" w:themeFillTint="33"/>
          </w:tcPr>
          <w:p w14:paraId="3B53C140" w14:textId="77777777" w:rsidR="003E3C1E" w:rsidRDefault="003E3C1E" w:rsidP="00174EC1"/>
        </w:tc>
        <w:tc>
          <w:tcPr>
            <w:tcW w:w="589" w:type="dxa"/>
            <w:shd w:val="clear" w:color="auto" w:fill="FFF2CC" w:themeFill="accent4" w:themeFillTint="33"/>
          </w:tcPr>
          <w:p w14:paraId="172990F0" w14:textId="77777777" w:rsidR="003E3C1E" w:rsidRDefault="003E3C1E" w:rsidP="00174EC1"/>
        </w:tc>
        <w:tc>
          <w:tcPr>
            <w:tcW w:w="2675" w:type="dxa"/>
            <w:shd w:val="clear" w:color="auto" w:fill="FFF2CC" w:themeFill="accent4" w:themeFillTint="33"/>
          </w:tcPr>
          <w:p w14:paraId="30AA151D" w14:textId="77777777" w:rsidR="003E3C1E" w:rsidRDefault="003E3C1E" w:rsidP="00174EC1"/>
        </w:tc>
      </w:tr>
      <w:tr w:rsidR="003E3C1E" w14:paraId="4E448F57" w14:textId="77777777" w:rsidTr="00174EC1">
        <w:trPr>
          <w:trHeight w:val="257"/>
        </w:trPr>
        <w:tc>
          <w:tcPr>
            <w:tcW w:w="443" w:type="dxa"/>
            <w:shd w:val="clear" w:color="auto" w:fill="FFF2CC" w:themeFill="accent4" w:themeFillTint="33"/>
          </w:tcPr>
          <w:p w14:paraId="6F47E1C0" w14:textId="77777777" w:rsidR="003E3C1E" w:rsidRDefault="003E3C1E" w:rsidP="00174EC1">
            <w:r>
              <w:t>25</w:t>
            </w:r>
          </w:p>
        </w:tc>
        <w:tc>
          <w:tcPr>
            <w:tcW w:w="5638" w:type="dxa"/>
            <w:shd w:val="clear" w:color="auto" w:fill="FFF2CC" w:themeFill="accent4" w:themeFillTint="33"/>
          </w:tcPr>
          <w:p w14:paraId="33AC8880"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The internal CIs is visible to the person opening the sterile package or cassette, is place in an area that is considered least accessible to steam penetration and is used in accordance with the manufacturer’s written IFU.</w:t>
            </w:r>
          </w:p>
        </w:tc>
        <w:tc>
          <w:tcPr>
            <w:tcW w:w="629" w:type="dxa"/>
            <w:shd w:val="clear" w:color="auto" w:fill="FFF2CC" w:themeFill="accent4" w:themeFillTint="33"/>
          </w:tcPr>
          <w:p w14:paraId="7CFD52D0" w14:textId="77777777" w:rsidR="003E3C1E" w:rsidRDefault="003E3C1E" w:rsidP="00174EC1"/>
        </w:tc>
        <w:tc>
          <w:tcPr>
            <w:tcW w:w="540" w:type="dxa"/>
            <w:shd w:val="clear" w:color="auto" w:fill="FFF2CC" w:themeFill="accent4" w:themeFillTint="33"/>
          </w:tcPr>
          <w:p w14:paraId="1D5EFE3C" w14:textId="77777777" w:rsidR="003E3C1E" w:rsidRDefault="003E3C1E" w:rsidP="00174EC1"/>
        </w:tc>
        <w:tc>
          <w:tcPr>
            <w:tcW w:w="589" w:type="dxa"/>
            <w:shd w:val="clear" w:color="auto" w:fill="FFF2CC" w:themeFill="accent4" w:themeFillTint="33"/>
          </w:tcPr>
          <w:p w14:paraId="604C0342" w14:textId="77777777" w:rsidR="003E3C1E" w:rsidRDefault="003E3C1E" w:rsidP="00174EC1"/>
        </w:tc>
        <w:tc>
          <w:tcPr>
            <w:tcW w:w="2675" w:type="dxa"/>
            <w:shd w:val="clear" w:color="auto" w:fill="FFF2CC" w:themeFill="accent4" w:themeFillTint="33"/>
          </w:tcPr>
          <w:p w14:paraId="5F25F568" w14:textId="77777777" w:rsidR="003E3C1E" w:rsidRDefault="003E3C1E" w:rsidP="00174EC1"/>
        </w:tc>
      </w:tr>
      <w:tr w:rsidR="003E3C1E" w14:paraId="61E96DFF" w14:textId="77777777" w:rsidTr="00174EC1">
        <w:trPr>
          <w:trHeight w:val="272"/>
        </w:trPr>
        <w:tc>
          <w:tcPr>
            <w:tcW w:w="443" w:type="dxa"/>
            <w:shd w:val="clear" w:color="auto" w:fill="FFF2CC" w:themeFill="accent4" w:themeFillTint="33"/>
          </w:tcPr>
          <w:p w14:paraId="373BE069" w14:textId="77777777" w:rsidR="003E3C1E" w:rsidRDefault="003E3C1E" w:rsidP="00174EC1">
            <w:r>
              <w:t>26</w:t>
            </w:r>
          </w:p>
        </w:tc>
        <w:tc>
          <w:tcPr>
            <w:tcW w:w="5638" w:type="dxa"/>
            <w:shd w:val="clear" w:color="auto" w:fill="FFF2CC" w:themeFill="accent4" w:themeFillTint="33"/>
          </w:tcPr>
          <w:p w14:paraId="0F1CF3E4" w14:textId="77777777" w:rsidR="003E3C1E" w:rsidRPr="00791020" w:rsidRDefault="003E3C1E" w:rsidP="00174EC1">
            <w:pPr>
              <w:autoSpaceDE w:val="0"/>
              <w:autoSpaceDN w:val="0"/>
              <w:adjustRightInd w:val="0"/>
            </w:pPr>
            <w:r w:rsidRPr="00791020">
              <w:t>Internal CIs are evaluated and confirmation of a passing result is validated by provider and dental assistant before instruments are used on a patient.</w:t>
            </w:r>
          </w:p>
        </w:tc>
        <w:tc>
          <w:tcPr>
            <w:tcW w:w="629" w:type="dxa"/>
            <w:shd w:val="clear" w:color="auto" w:fill="FFF2CC" w:themeFill="accent4" w:themeFillTint="33"/>
          </w:tcPr>
          <w:p w14:paraId="64C519D7" w14:textId="77777777" w:rsidR="003E3C1E" w:rsidRDefault="003E3C1E" w:rsidP="00174EC1"/>
        </w:tc>
        <w:tc>
          <w:tcPr>
            <w:tcW w:w="540" w:type="dxa"/>
            <w:shd w:val="clear" w:color="auto" w:fill="FFF2CC" w:themeFill="accent4" w:themeFillTint="33"/>
          </w:tcPr>
          <w:p w14:paraId="787D26CB" w14:textId="77777777" w:rsidR="003E3C1E" w:rsidRDefault="003E3C1E" w:rsidP="00174EC1"/>
        </w:tc>
        <w:tc>
          <w:tcPr>
            <w:tcW w:w="589" w:type="dxa"/>
            <w:shd w:val="clear" w:color="auto" w:fill="FFF2CC" w:themeFill="accent4" w:themeFillTint="33"/>
          </w:tcPr>
          <w:p w14:paraId="744623D7" w14:textId="77777777" w:rsidR="003E3C1E" w:rsidRDefault="003E3C1E" w:rsidP="00174EC1"/>
        </w:tc>
        <w:tc>
          <w:tcPr>
            <w:tcW w:w="2675" w:type="dxa"/>
            <w:shd w:val="clear" w:color="auto" w:fill="FFF2CC" w:themeFill="accent4" w:themeFillTint="33"/>
          </w:tcPr>
          <w:p w14:paraId="41D9F71A" w14:textId="77777777" w:rsidR="003E3C1E" w:rsidRDefault="003E3C1E" w:rsidP="00174EC1"/>
        </w:tc>
      </w:tr>
      <w:tr w:rsidR="003E3C1E" w14:paraId="2E48F502" w14:textId="77777777" w:rsidTr="00174EC1">
        <w:trPr>
          <w:trHeight w:val="272"/>
        </w:trPr>
        <w:tc>
          <w:tcPr>
            <w:tcW w:w="443" w:type="dxa"/>
            <w:shd w:val="clear" w:color="auto" w:fill="FFF2CC" w:themeFill="accent4" w:themeFillTint="33"/>
          </w:tcPr>
          <w:p w14:paraId="532DA966" w14:textId="77777777" w:rsidR="003E3C1E" w:rsidRDefault="003E3C1E" w:rsidP="00174EC1">
            <w:r>
              <w:t>27</w:t>
            </w:r>
          </w:p>
        </w:tc>
        <w:tc>
          <w:tcPr>
            <w:tcW w:w="5638" w:type="dxa"/>
            <w:shd w:val="clear" w:color="auto" w:fill="FFF2CC" w:themeFill="accent4" w:themeFillTint="33"/>
          </w:tcPr>
          <w:p w14:paraId="19C89F20" w14:textId="77777777" w:rsidR="003E3C1E" w:rsidRPr="00791020" w:rsidRDefault="003E3C1E" w:rsidP="00174EC1">
            <w:pPr>
              <w:pStyle w:val="Default"/>
              <w:rPr>
                <w:rFonts w:asciiTheme="minorHAnsi" w:hAnsiTheme="minorHAnsi" w:cs="Times New Roman"/>
                <w:sz w:val="22"/>
                <w:szCs w:val="22"/>
              </w:rPr>
            </w:pPr>
            <w:r w:rsidRPr="00791020">
              <w:rPr>
                <w:rFonts w:asciiTheme="minorHAnsi" w:hAnsiTheme="minorHAnsi" w:cs="Times New Roman"/>
                <w:sz w:val="22"/>
                <w:szCs w:val="22"/>
              </w:rPr>
              <w:t>BIs are used according to the manufacturer’s written IFU.</w:t>
            </w:r>
          </w:p>
        </w:tc>
        <w:tc>
          <w:tcPr>
            <w:tcW w:w="629" w:type="dxa"/>
            <w:shd w:val="clear" w:color="auto" w:fill="FFF2CC" w:themeFill="accent4" w:themeFillTint="33"/>
          </w:tcPr>
          <w:p w14:paraId="408D45C6" w14:textId="77777777" w:rsidR="003E3C1E" w:rsidRDefault="003E3C1E" w:rsidP="00174EC1"/>
        </w:tc>
        <w:tc>
          <w:tcPr>
            <w:tcW w:w="540" w:type="dxa"/>
            <w:shd w:val="clear" w:color="auto" w:fill="FFF2CC" w:themeFill="accent4" w:themeFillTint="33"/>
          </w:tcPr>
          <w:p w14:paraId="06BA8AC9" w14:textId="77777777" w:rsidR="003E3C1E" w:rsidRDefault="003E3C1E" w:rsidP="00174EC1"/>
        </w:tc>
        <w:tc>
          <w:tcPr>
            <w:tcW w:w="589" w:type="dxa"/>
            <w:shd w:val="clear" w:color="auto" w:fill="FFF2CC" w:themeFill="accent4" w:themeFillTint="33"/>
          </w:tcPr>
          <w:p w14:paraId="3D6AE9EE" w14:textId="77777777" w:rsidR="003E3C1E" w:rsidRDefault="003E3C1E" w:rsidP="00174EC1"/>
        </w:tc>
        <w:tc>
          <w:tcPr>
            <w:tcW w:w="2675" w:type="dxa"/>
            <w:shd w:val="clear" w:color="auto" w:fill="FFF2CC" w:themeFill="accent4" w:themeFillTint="33"/>
          </w:tcPr>
          <w:p w14:paraId="499D300B" w14:textId="77777777" w:rsidR="003E3C1E" w:rsidRDefault="003E3C1E" w:rsidP="00174EC1"/>
        </w:tc>
      </w:tr>
      <w:tr w:rsidR="003E3C1E" w14:paraId="14288B29" w14:textId="77777777" w:rsidTr="00174EC1">
        <w:trPr>
          <w:trHeight w:val="272"/>
        </w:trPr>
        <w:tc>
          <w:tcPr>
            <w:tcW w:w="443" w:type="dxa"/>
            <w:shd w:val="clear" w:color="auto" w:fill="FFF2CC" w:themeFill="accent4" w:themeFillTint="33"/>
          </w:tcPr>
          <w:p w14:paraId="3FEC0D7E" w14:textId="77777777" w:rsidR="003E3C1E" w:rsidRDefault="003E3C1E" w:rsidP="00174EC1">
            <w:r>
              <w:t>28</w:t>
            </w:r>
          </w:p>
        </w:tc>
        <w:tc>
          <w:tcPr>
            <w:tcW w:w="5638" w:type="dxa"/>
            <w:shd w:val="clear" w:color="auto" w:fill="FFF2CC" w:themeFill="accent4" w:themeFillTint="33"/>
          </w:tcPr>
          <w:p w14:paraId="5DCE645A" w14:textId="77777777" w:rsidR="003E3C1E" w:rsidRPr="00791020" w:rsidRDefault="003E3C1E" w:rsidP="00174EC1">
            <w:pPr>
              <w:pStyle w:val="Default"/>
              <w:rPr>
                <w:rFonts w:asciiTheme="minorHAnsi" w:hAnsiTheme="minorHAnsi" w:cs="Times New Roman"/>
                <w:sz w:val="22"/>
                <w:szCs w:val="22"/>
              </w:rPr>
            </w:pPr>
            <w:r w:rsidRPr="00791020">
              <w:rPr>
                <w:rFonts w:asciiTheme="minorHAnsi" w:hAnsiTheme="minorHAnsi" w:cs="Times New Roman"/>
                <w:sz w:val="22"/>
                <w:szCs w:val="22"/>
              </w:rPr>
              <w:t>BIs are suitable for specific sterilization cycles being tested.</w:t>
            </w:r>
          </w:p>
        </w:tc>
        <w:tc>
          <w:tcPr>
            <w:tcW w:w="629" w:type="dxa"/>
            <w:shd w:val="clear" w:color="auto" w:fill="FFF2CC" w:themeFill="accent4" w:themeFillTint="33"/>
          </w:tcPr>
          <w:p w14:paraId="51ECB8C5" w14:textId="77777777" w:rsidR="003E3C1E" w:rsidRDefault="003E3C1E" w:rsidP="00174EC1"/>
        </w:tc>
        <w:tc>
          <w:tcPr>
            <w:tcW w:w="540" w:type="dxa"/>
            <w:shd w:val="clear" w:color="auto" w:fill="FFF2CC" w:themeFill="accent4" w:themeFillTint="33"/>
          </w:tcPr>
          <w:p w14:paraId="017942E0" w14:textId="77777777" w:rsidR="003E3C1E" w:rsidRDefault="003E3C1E" w:rsidP="00174EC1"/>
        </w:tc>
        <w:tc>
          <w:tcPr>
            <w:tcW w:w="589" w:type="dxa"/>
            <w:shd w:val="clear" w:color="auto" w:fill="FFF2CC" w:themeFill="accent4" w:themeFillTint="33"/>
          </w:tcPr>
          <w:p w14:paraId="24072EAB" w14:textId="77777777" w:rsidR="003E3C1E" w:rsidRDefault="003E3C1E" w:rsidP="00174EC1"/>
        </w:tc>
        <w:tc>
          <w:tcPr>
            <w:tcW w:w="2675" w:type="dxa"/>
            <w:shd w:val="clear" w:color="auto" w:fill="FFF2CC" w:themeFill="accent4" w:themeFillTint="33"/>
          </w:tcPr>
          <w:p w14:paraId="42961ECE" w14:textId="77777777" w:rsidR="003E3C1E" w:rsidRDefault="003E3C1E" w:rsidP="00174EC1"/>
        </w:tc>
      </w:tr>
      <w:tr w:rsidR="003E3C1E" w14:paraId="1501295C" w14:textId="77777777" w:rsidTr="00174EC1">
        <w:trPr>
          <w:trHeight w:val="272"/>
        </w:trPr>
        <w:tc>
          <w:tcPr>
            <w:tcW w:w="443" w:type="dxa"/>
            <w:shd w:val="clear" w:color="auto" w:fill="FFF2CC" w:themeFill="accent4" w:themeFillTint="33"/>
          </w:tcPr>
          <w:p w14:paraId="726F563E" w14:textId="77777777" w:rsidR="003E3C1E" w:rsidRDefault="003E3C1E" w:rsidP="00174EC1">
            <w:r>
              <w:t>29</w:t>
            </w:r>
          </w:p>
        </w:tc>
        <w:tc>
          <w:tcPr>
            <w:tcW w:w="5638" w:type="dxa"/>
            <w:shd w:val="clear" w:color="auto" w:fill="FFF2CC" w:themeFill="accent4" w:themeFillTint="33"/>
          </w:tcPr>
          <w:p w14:paraId="344C8B20"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BIs are used at least weekly. Preferably every day the sterilizer is used.</w:t>
            </w:r>
          </w:p>
        </w:tc>
        <w:tc>
          <w:tcPr>
            <w:tcW w:w="629" w:type="dxa"/>
            <w:shd w:val="clear" w:color="auto" w:fill="FFF2CC" w:themeFill="accent4" w:themeFillTint="33"/>
          </w:tcPr>
          <w:p w14:paraId="7782152D" w14:textId="77777777" w:rsidR="003E3C1E" w:rsidRDefault="003E3C1E" w:rsidP="00174EC1"/>
        </w:tc>
        <w:tc>
          <w:tcPr>
            <w:tcW w:w="540" w:type="dxa"/>
            <w:shd w:val="clear" w:color="auto" w:fill="FFF2CC" w:themeFill="accent4" w:themeFillTint="33"/>
          </w:tcPr>
          <w:p w14:paraId="54735549" w14:textId="77777777" w:rsidR="003E3C1E" w:rsidRDefault="003E3C1E" w:rsidP="00174EC1"/>
        </w:tc>
        <w:tc>
          <w:tcPr>
            <w:tcW w:w="589" w:type="dxa"/>
            <w:shd w:val="clear" w:color="auto" w:fill="FFF2CC" w:themeFill="accent4" w:themeFillTint="33"/>
          </w:tcPr>
          <w:p w14:paraId="679BA7C3" w14:textId="77777777" w:rsidR="003E3C1E" w:rsidRDefault="003E3C1E" w:rsidP="00174EC1"/>
        </w:tc>
        <w:tc>
          <w:tcPr>
            <w:tcW w:w="2675" w:type="dxa"/>
            <w:shd w:val="clear" w:color="auto" w:fill="FFF2CC" w:themeFill="accent4" w:themeFillTint="33"/>
          </w:tcPr>
          <w:p w14:paraId="597FC04D" w14:textId="77777777" w:rsidR="003E3C1E" w:rsidRDefault="003E3C1E" w:rsidP="00174EC1"/>
        </w:tc>
      </w:tr>
      <w:tr w:rsidR="003E3C1E" w14:paraId="579D49C7" w14:textId="77777777" w:rsidTr="00174EC1">
        <w:trPr>
          <w:trHeight w:val="257"/>
        </w:trPr>
        <w:tc>
          <w:tcPr>
            <w:tcW w:w="443" w:type="dxa"/>
            <w:shd w:val="clear" w:color="auto" w:fill="FFF2CC" w:themeFill="accent4" w:themeFillTint="33"/>
          </w:tcPr>
          <w:p w14:paraId="689C6AA9" w14:textId="77777777" w:rsidR="003E3C1E" w:rsidRDefault="003E3C1E" w:rsidP="00174EC1">
            <w:r>
              <w:t>30</w:t>
            </w:r>
          </w:p>
        </w:tc>
        <w:tc>
          <w:tcPr>
            <w:tcW w:w="5638" w:type="dxa"/>
            <w:shd w:val="clear" w:color="auto" w:fill="FFF2CC" w:themeFill="accent4" w:themeFillTint="33"/>
          </w:tcPr>
          <w:p w14:paraId="53B4D718" w14:textId="77777777" w:rsidR="003E3C1E" w:rsidRPr="00791020" w:rsidRDefault="003E3C1E" w:rsidP="00174EC1">
            <w:pPr>
              <w:autoSpaceDE w:val="0"/>
              <w:autoSpaceDN w:val="0"/>
              <w:adjustRightInd w:val="0"/>
            </w:pPr>
            <w:r w:rsidRPr="00791020">
              <w:t>BIs are used when sterilizing implants.</w:t>
            </w:r>
          </w:p>
        </w:tc>
        <w:tc>
          <w:tcPr>
            <w:tcW w:w="629" w:type="dxa"/>
            <w:shd w:val="clear" w:color="auto" w:fill="FFF2CC" w:themeFill="accent4" w:themeFillTint="33"/>
          </w:tcPr>
          <w:p w14:paraId="5BAC9DAA" w14:textId="77777777" w:rsidR="003E3C1E" w:rsidRDefault="003E3C1E" w:rsidP="00174EC1"/>
        </w:tc>
        <w:tc>
          <w:tcPr>
            <w:tcW w:w="540" w:type="dxa"/>
            <w:shd w:val="clear" w:color="auto" w:fill="FFF2CC" w:themeFill="accent4" w:themeFillTint="33"/>
          </w:tcPr>
          <w:p w14:paraId="08297CD2" w14:textId="77777777" w:rsidR="003E3C1E" w:rsidRDefault="003E3C1E" w:rsidP="00174EC1"/>
        </w:tc>
        <w:tc>
          <w:tcPr>
            <w:tcW w:w="589" w:type="dxa"/>
            <w:shd w:val="clear" w:color="auto" w:fill="FFF2CC" w:themeFill="accent4" w:themeFillTint="33"/>
          </w:tcPr>
          <w:p w14:paraId="3AA633A5" w14:textId="77777777" w:rsidR="003E3C1E" w:rsidRDefault="003E3C1E" w:rsidP="00174EC1"/>
        </w:tc>
        <w:tc>
          <w:tcPr>
            <w:tcW w:w="2675" w:type="dxa"/>
            <w:shd w:val="clear" w:color="auto" w:fill="FFF2CC" w:themeFill="accent4" w:themeFillTint="33"/>
          </w:tcPr>
          <w:p w14:paraId="151812FE" w14:textId="77777777" w:rsidR="003E3C1E" w:rsidRDefault="003E3C1E" w:rsidP="00174EC1"/>
        </w:tc>
      </w:tr>
      <w:tr w:rsidR="003E3C1E" w14:paraId="31138A6F" w14:textId="77777777" w:rsidTr="00174EC1">
        <w:trPr>
          <w:trHeight w:val="272"/>
        </w:trPr>
        <w:tc>
          <w:tcPr>
            <w:tcW w:w="443" w:type="dxa"/>
            <w:shd w:val="clear" w:color="auto" w:fill="FFF2CC" w:themeFill="accent4" w:themeFillTint="33"/>
          </w:tcPr>
          <w:p w14:paraId="48243747" w14:textId="77777777" w:rsidR="003E3C1E" w:rsidRDefault="003E3C1E" w:rsidP="00174EC1">
            <w:r>
              <w:t>31</w:t>
            </w:r>
          </w:p>
        </w:tc>
        <w:tc>
          <w:tcPr>
            <w:tcW w:w="5638" w:type="dxa"/>
            <w:shd w:val="clear" w:color="auto" w:fill="FFF2CC" w:themeFill="accent4" w:themeFillTint="33"/>
          </w:tcPr>
          <w:p w14:paraId="30696C6C" w14:textId="77777777" w:rsidR="003E3C1E" w:rsidRPr="00791020" w:rsidRDefault="003E3C1E" w:rsidP="00174EC1">
            <w:pPr>
              <w:autoSpaceDE w:val="0"/>
              <w:autoSpaceDN w:val="0"/>
              <w:adjustRightInd w:val="0"/>
              <w:rPr>
                <w:rFonts w:cs="Times New Roman"/>
                <w:color w:val="000000"/>
              </w:rPr>
            </w:pPr>
            <w:r w:rsidRPr="00791020">
              <w:rPr>
                <w:rFonts w:cs="Times New Roman"/>
                <w:color w:val="000000"/>
              </w:rPr>
              <w:t>BIs is used for sterilizer qualification testing after:</w:t>
            </w:r>
          </w:p>
          <w:p w14:paraId="5771259A" w14:textId="77777777" w:rsidR="003E3C1E" w:rsidRPr="00791020" w:rsidRDefault="003E3C1E" w:rsidP="003E3C1E">
            <w:pPr>
              <w:pStyle w:val="ListParagraph"/>
              <w:numPr>
                <w:ilvl w:val="0"/>
                <w:numId w:val="17"/>
              </w:numPr>
              <w:autoSpaceDE w:val="0"/>
              <w:autoSpaceDN w:val="0"/>
              <w:adjustRightInd w:val="0"/>
              <w:rPr>
                <w:rFonts w:cs="Times New Roman"/>
                <w:color w:val="000000"/>
              </w:rPr>
            </w:pPr>
            <w:r w:rsidRPr="00791020">
              <w:rPr>
                <w:rFonts w:cs="Times New Roman"/>
                <w:color w:val="000000"/>
              </w:rPr>
              <w:t>Sterilizer installation</w:t>
            </w:r>
          </w:p>
          <w:p w14:paraId="2ABC71E5" w14:textId="77777777" w:rsidR="003E3C1E" w:rsidRPr="00791020" w:rsidRDefault="003E3C1E" w:rsidP="003E3C1E">
            <w:pPr>
              <w:pStyle w:val="ListParagraph"/>
              <w:numPr>
                <w:ilvl w:val="0"/>
                <w:numId w:val="17"/>
              </w:numPr>
              <w:autoSpaceDE w:val="0"/>
              <w:autoSpaceDN w:val="0"/>
              <w:adjustRightInd w:val="0"/>
              <w:rPr>
                <w:rFonts w:cs="Times New Roman"/>
                <w:color w:val="000000"/>
              </w:rPr>
            </w:pPr>
            <w:r w:rsidRPr="00791020">
              <w:rPr>
                <w:rFonts w:cs="Times New Roman"/>
                <w:color w:val="000000"/>
              </w:rPr>
              <w:t>Sterilizer relocation</w:t>
            </w:r>
          </w:p>
          <w:p w14:paraId="1A6A15B7" w14:textId="77777777" w:rsidR="003E3C1E" w:rsidRPr="00791020" w:rsidRDefault="003E3C1E" w:rsidP="003E3C1E">
            <w:pPr>
              <w:pStyle w:val="ListParagraph"/>
              <w:numPr>
                <w:ilvl w:val="0"/>
                <w:numId w:val="17"/>
              </w:numPr>
              <w:autoSpaceDE w:val="0"/>
              <w:autoSpaceDN w:val="0"/>
              <w:adjustRightInd w:val="0"/>
              <w:rPr>
                <w:rFonts w:cs="Times New Roman"/>
                <w:color w:val="000000"/>
              </w:rPr>
            </w:pPr>
            <w:r w:rsidRPr="00791020">
              <w:rPr>
                <w:rFonts w:cs="Times New Roman"/>
                <w:color w:val="000000"/>
              </w:rPr>
              <w:t>Sterilizer malfunction</w:t>
            </w:r>
          </w:p>
          <w:p w14:paraId="72CFD7CE" w14:textId="77777777" w:rsidR="003E3C1E" w:rsidRPr="00791020" w:rsidRDefault="003E3C1E" w:rsidP="003E3C1E">
            <w:pPr>
              <w:pStyle w:val="ListParagraph"/>
              <w:numPr>
                <w:ilvl w:val="0"/>
                <w:numId w:val="17"/>
              </w:numPr>
              <w:autoSpaceDE w:val="0"/>
              <w:autoSpaceDN w:val="0"/>
              <w:adjustRightInd w:val="0"/>
              <w:rPr>
                <w:rFonts w:cs="Times New Roman"/>
                <w:color w:val="000000"/>
              </w:rPr>
            </w:pPr>
            <w:r w:rsidRPr="00791020">
              <w:rPr>
                <w:rFonts w:cs="Times New Roman"/>
                <w:color w:val="000000"/>
              </w:rPr>
              <w:t>Major repairs to sterilizer</w:t>
            </w:r>
          </w:p>
          <w:p w14:paraId="2A97013C" w14:textId="77777777" w:rsidR="003E3C1E" w:rsidRPr="00791020" w:rsidRDefault="003E3C1E" w:rsidP="003E3C1E">
            <w:pPr>
              <w:pStyle w:val="ListParagraph"/>
              <w:numPr>
                <w:ilvl w:val="0"/>
                <w:numId w:val="17"/>
              </w:numPr>
              <w:autoSpaceDE w:val="0"/>
              <w:autoSpaceDN w:val="0"/>
              <w:adjustRightInd w:val="0"/>
              <w:rPr>
                <w:rFonts w:cs="Times New Roman"/>
                <w:color w:val="000000"/>
              </w:rPr>
            </w:pPr>
            <w:r w:rsidRPr="00791020">
              <w:rPr>
                <w:rFonts w:cs="Times New Roman"/>
                <w:color w:val="000000"/>
              </w:rPr>
              <w:t>Sterilizer process failures</w:t>
            </w:r>
          </w:p>
        </w:tc>
        <w:tc>
          <w:tcPr>
            <w:tcW w:w="629" w:type="dxa"/>
            <w:shd w:val="clear" w:color="auto" w:fill="FFF2CC" w:themeFill="accent4" w:themeFillTint="33"/>
          </w:tcPr>
          <w:p w14:paraId="7E1716F6" w14:textId="77777777" w:rsidR="003E3C1E" w:rsidRDefault="003E3C1E" w:rsidP="00174EC1"/>
        </w:tc>
        <w:tc>
          <w:tcPr>
            <w:tcW w:w="540" w:type="dxa"/>
            <w:shd w:val="clear" w:color="auto" w:fill="FFF2CC" w:themeFill="accent4" w:themeFillTint="33"/>
          </w:tcPr>
          <w:p w14:paraId="56D8D619" w14:textId="77777777" w:rsidR="003E3C1E" w:rsidRDefault="003E3C1E" w:rsidP="00174EC1"/>
        </w:tc>
        <w:tc>
          <w:tcPr>
            <w:tcW w:w="589" w:type="dxa"/>
            <w:shd w:val="clear" w:color="auto" w:fill="FFF2CC" w:themeFill="accent4" w:themeFillTint="33"/>
          </w:tcPr>
          <w:p w14:paraId="579A6B4D" w14:textId="77777777" w:rsidR="003E3C1E" w:rsidRDefault="003E3C1E" w:rsidP="00174EC1"/>
        </w:tc>
        <w:tc>
          <w:tcPr>
            <w:tcW w:w="2675" w:type="dxa"/>
            <w:shd w:val="clear" w:color="auto" w:fill="FFF2CC" w:themeFill="accent4" w:themeFillTint="33"/>
          </w:tcPr>
          <w:p w14:paraId="5A134A3A" w14:textId="77777777" w:rsidR="003E3C1E" w:rsidRDefault="003E3C1E" w:rsidP="00174EC1"/>
        </w:tc>
      </w:tr>
      <w:tr w:rsidR="003E3C1E" w14:paraId="2AC42739" w14:textId="77777777" w:rsidTr="00174EC1">
        <w:trPr>
          <w:trHeight w:val="530"/>
        </w:trPr>
        <w:tc>
          <w:tcPr>
            <w:tcW w:w="443" w:type="dxa"/>
            <w:shd w:val="clear" w:color="auto" w:fill="FFF2CC" w:themeFill="accent4" w:themeFillTint="33"/>
          </w:tcPr>
          <w:p w14:paraId="55B2855C" w14:textId="77777777" w:rsidR="003E3C1E" w:rsidRDefault="003E3C1E" w:rsidP="00174EC1">
            <w:r>
              <w:t>32</w:t>
            </w:r>
          </w:p>
        </w:tc>
        <w:tc>
          <w:tcPr>
            <w:tcW w:w="5638" w:type="dxa"/>
            <w:shd w:val="clear" w:color="auto" w:fill="FFF2CC" w:themeFill="accent4" w:themeFillTint="33"/>
          </w:tcPr>
          <w:p w14:paraId="3CB30DBD" w14:textId="77777777" w:rsidR="003E3C1E" w:rsidRPr="00791020" w:rsidRDefault="003E3C1E" w:rsidP="00174EC1">
            <w:pPr>
              <w:autoSpaceDE w:val="0"/>
              <w:autoSpaceDN w:val="0"/>
              <w:adjustRightInd w:val="0"/>
              <w:rPr>
                <w:rFonts w:cs="Times New Roman"/>
                <w:color w:val="000000"/>
              </w:rPr>
            </w:pPr>
            <w:r w:rsidRPr="00791020">
              <w:rPr>
                <w:rFonts w:cs="Times New Roman"/>
                <w:color w:val="000000"/>
              </w:rPr>
              <w:t>All sterilized packages, cassettes and peel pouches are released for use after mechanical and chemical parameters have passed. This information is documented on a load release form.</w:t>
            </w:r>
          </w:p>
        </w:tc>
        <w:tc>
          <w:tcPr>
            <w:tcW w:w="629" w:type="dxa"/>
            <w:shd w:val="clear" w:color="auto" w:fill="FFF2CC" w:themeFill="accent4" w:themeFillTint="33"/>
          </w:tcPr>
          <w:p w14:paraId="3C22D40B" w14:textId="77777777" w:rsidR="003E3C1E" w:rsidRDefault="003E3C1E" w:rsidP="00174EC1"/>
        </w:tc>
        <w:tc>
          <w:tcPr>
            <w:tcW w:w="540" w:type="dxa"/>
            <w:shd w:val="clear" w:color="auto" w:fill="FFF2CC" w:themeFill="accent4" w:themeFillTint="33"/>
          </w:tcPr>
          <w:p w14:paraId="1F2D6F4F" w14:textId="77777777" w:rsidR="003E3C1E" w:rsidRDefault="003E3C1E" w:rsidP="00174EC1"/>
        </w:tc>
        <w:tc>
          <w:tcPr>
            <w:tcW w:w="589" w:type="dxa"/>
            <w:shd w:val="clear" w:color="auto" w:fill="FFF2CC" w:themeFill="accent4" w:themeFillTint="33"/>
          </w:tcPr>
          <w:p w14:paraId="2D13DDDA" w14:textId="77777777" w:rsidR="003E3C1E" w:rsidRDefault="003E3C1E" w:rsidP="00174EC1"/>
        </w:tc>
        <w:tc>
          <w:tcPr>
            <w:tcW w:w="2675" w:type="dxa"/>
            <w:shd w:val="clear" w:color="auto" w:fill="FFF2CC" w:themeFill="accent4" w:themeFillTint="33"/>
          </w:tcPr>
          <w:p w14:paraId="6E32B7DA" w14:textId="77777777" w:rsidR="003E3C1E" w:rsidRDefault="003E3C1E" w:rsidP="00174EC1"/>
        </w:tc>
      </w:tr>
      <w:tr w:rsidR="003E3C1E" w14:paraId="619A693B" w14:textId="77777777" w:rsidTr="00174EC1">
        <w:trPr>
          <w:trHeight w:val="530"/>
        </w:trPr>
        <w:tc>
          <w:tcPr>
            <w:tcW w:w="443" w:type="dxa"/>
            <w:shd w:val="clear" w:color="auto" w:fill="FFF2CC" w:themeFill="accent4" w:themeFillTint="33"/>
          </w:tcPr>
          <w:p w14:paraId="42218774" w14:textId="77777777" w:rsidR="003E3C1E" w:rsidRDefault="003E3C1E" w:rsidP="00174EC1">
            <w:r>
              <w:t>33</w:t>
            </w:r>
          </w:p>
        </w:tc>
        <w:tc>
          <w:tcPr>
            <w:tcW w:w="5638" w:type="dxa"/>
            <w:shd w:val="clear" w:color="auto" w:fill="FFF2CC" w:themeFill="accent4" w:themeFillTint="33"/>
          </w:tcPr>
          <w:p w14:paraId="1B564D80" w14:textId="77777777" w:rsidR="003E3C1E" w:rsidRPr="00791020" w:rsidRDefault="003E3C1E" w:rsidP="00174EC1">
            <w:pPr>
              <w:autoSpaceDE w:val="0"/>
              <w:autoSpaceDN w:val="0"/>
              <w:adjustRightInd w:val="0"/>
              <w:rPr>
                <w:rFonts w:cs="Times New Roman"/>
                <w:color w:val="000000"/>
              </w:rPr>
            </w:pPr>
            <w:r w:rsidRPr="00791020">
              <w:rPr>
                <w:rFonts w:cs="Times New Roman"/>
                <w:color w:val="000000"/>
              </w:rPr>
              <w:t>Load release document includes:</w:t>
            </w:r>
          </w:p>
          <w:p w14:paraId="58E7F19A" w14:textId="77777777" w:rsidR="003E3C1E" w:rsidRPr="00791020" w:rsidRDefault="003E3C1E" w:rsidP="00174EC1">
            <w:pPr>
              <w:autoSpaceDE w:val="0"/>
              <w:autoSpaceDN w:val="0"/>
              <w:adjustRightInd w:val="0"/>
              <w:rPr>
                <w:rFonts w:cs="Times New Roman"/>
                <w:color w:val="000000"/>
              </w:rPr>
            </w:pPr>
            <w:r w:rsidRPr="00791020">
              <w:rPr>
                <w:rFonts w:cs="Times New Roman"/>
                <w:color w:val="000000"/>
              </w:rPr>
              <w:t>Load #</w:t>
            </w:r>
          </w:p>
          <w:p w14:paraId="552C936F" w14:textId="77777777" w:rsidR="003E3C1E" w:rsidRPr="00791020" w:rsidRDefault="003E3C1E" w:rsidP="003E3C1E">
            <w:pPr>
              <w:pStyle w:val="ListParagraph"/>
              <w:numPr>
                <w:ilvl w:val="0"/>
                <w:numId w:val="16"/>
              </w:numPr>
              <w:autoSpaceDE w:val="0"/>
              <w:autoSpaceDN w:val="0"/>
              <w:adjustRightInd w:val="0"/>
              <w:rPr>
                <w:rFonts w:cs="Times New Roman"/>
                <w:color w:val="000000"/>
              </w:rPr>
            </w:pPr>
            <w:r w:rsidRPr="00791020">
              <w:rPr>
                <w:rFonts w:cs="Times New Roman"/>
                <w:color w:val="000000"/>
              </w:rPr>
              <w:t>Cycle Time, Temperature, Pressure</w:t>
            </w:r>
          </w:p>
          <w:p w14:paraId="2A20F825" w14:textId="77777777" w:rsidR="003E3C1E" w:rsidRPr="00791020" w:rsidRDefault="003E3C1E" w:rsidP="003E3C1E">
            <w:pPr>
              <w:pStyle w:val="ListParagraph"/>
              <w:numPr>
                <w:ilvl w:val="0"/>
                <w:numId w:val="16"/>
              </w:numPr>
              <w:autoSpaceDE w:val="0"/>
              <w:autoSpaceDN w:val="0"/>
              <w:adjustRightInd w:val="0"/>
              <w:rPr>
                <w:rFonts w:cs="Times New Roman"/>
                <w:color w:val="000000"/>
              </w:rPr>
            </w:pPr>
            <w:r w:rsidRPr="00791020">
              <w:rPr>
                <w:rFonts w:cs="Times New Roman"/>
                <w:color w:val="000000"/>
              </w:rPr>
              <w:t>External CIs passed</w:t>
            </w:r>
          </w:p>
          <w:p w14:paraId="4DDC6FB8" w14:textId="77777777" w:rsidR="003E3C1E" w:rsidRPr="00791020" w:rsidRDefault="003E3C1E" w:rsidP="003E3C1E">
            <w:pPr>
              <w:pStyle w:val="ListParagraph"/>
              <w:numPr>
                <w:ilvl w:val="0"/>
                <w:numId w:val="16"/>
              </w:numPr>
              <w:autoSpaceDE w:val="0"/>
              <w:autoSpaceDN w:val="0"/>
              <w:adjustRightInd w:val="0"/>
              <w:rPr>
                <w:rFonts w:cs="Times New Roman"/>
                <w:color w:val="000000"/>
              </w:rPr>
            </w:pPr>
            <w:r w:rsidRPr="00791020">
              <w:rPr>
                <w:rFonts w:cs="Times New Roman"/>
                <w:color w:val="000000"/>
              </w:rPr>
              <w:t>Internal CIs Passed</w:t>
            </w:r>
          </w:p>
          <w:p w14:paraId="1CB6BC3D" w14:textId="77777777" w:rsidR="003E3C1E" w:rsidRPr="00791020" w:rsidRDefault="003E3C1E" w:rsidP="003E3C1E">
            <w:pPr>
              <w:pStyle w:val="ListParagraph"/>
              <w:numPr>
                <w:ilvl w:val="0"/>
                <w:numId w:val="16"/>
              </w:numPr>
              <w:autoSpaceDE w:val="0"/>
              <w:autoSpaceDN w:val="0"/>
              <w:adjustRightInd w:val="0"/>
              <w:rPr>
                <w:rFonts w:cs="Times New Roman"/>
                <w:color w:val="000000"/>
              </w:rPr>
            </w:pPr>
            <w:r w:rsidRPr="00791020">
              <w:rPr>
                <w:rFonts w:cs="Times New Roman"/>
                <w:color w:val="000000"/>
              </w:rPr>
              <w:t>BIs passed; if indicated</w:t>
            </w:r>
          </w:p>
          <w:p w14:paraId="29603432" w14:textId="77777777" w:rsidR="003E3C1E" w:rsidRPr="00791020" w:rsidRDefault="003E3C1E" w:rsidP="003E3C1E">
            <w:pPr>
              <w:pStyle w:val="ListParagraph"/>
              <w:numPr>
                <w:ilvl w:val="0"/>
                <w:numId w:val="16"/>
              </w:numPr>
              <w:autoSpaceDE w:val="0"/>
              <w:autoSpaceDN w:val="0"/>
              <w:adjustRightInd w:val="0"/>
              <w:rPr>
                <w:rFonts w:cs="Times New Roman"/>
                <w:color w:val="000000"/>
              </w:rPr>
            </w:pPr>
            <w:r w:rsidRPr="00791020">
              <w:rPr>
                <w:rFonts w:cs="Times New Roman"/>
                <w:color w:val="000000"/>
              </w:rPr>
              <w:t xml:space="preserve">Processed challenge device </w:t>
            </w:r>
            <w:r>
              <w:rPr>
                <w:rFonts w:cs="Times New Roman"/>
                <w:color w:val="000000"/>
              </w:rPr>
              <w:t xml:space="preserve">(PCD) </w:t>
            </w:r>
            <w:r w:rsidRPr="00791020">
              <w:rPr>
                <w:rFonts w:cs="Times New Roman"/>
                <w:color w:val="000000"/>
              </w:rPr>
              <w:t>passed; if indicated</w:t>
            </w:r>
          </w:p>
        </w:tc>
        <w:tc>
          <w:tcPr>
            <w:tcW w:w="629" w:type="dxa"/>
            <w:shd w:val="clear" w:color="auto" w:fill="FFF2CC" w:themeFill="accent4" w:themeFillTint="33"/>
          </w:tcPr>
          <w:p w14:paraId="6ABF394E" w14:textId="77777777" w:rsidR="003E3C1E" w:rsidRDefault="003E3C1E" w:rsidP="00174EC1"/>
        </w:tc>
        <w:tc>
          <w:tcPr>
            <w:tcW w:w="540" w:type="dxa"/>
            <w:shd w:val="clear" w:color="auto" w:fill="FFF2CC" w:themeFill="accent4" w:themeFillTint="33"/>
          </w:tcPr>
          <w:p w14:paraId="450648B1" w14:textId="77777777" w:rsidR="003E3C1E" w:rsidRDefault="003E3C1E" w:rsidP="00174EC1"/>
        </w:tc>
        <w:tc>
          <w:tcPr>
            <w:tcW w:w="589" w:type="dxa"/>
            <w:shd w:val="clear" w:color="auto" w:fill="FFF2CC" w:themeFill="accent4" w:themeFillTint="33"/>
          </w:tcPr>
          <w:p w14:paraId="1D1F8299" w14:textId="77777777" w:rsidR="003E3C1E" w:rsidRDefault="003E3C1E" w:rsidP="00174EC1"/>
        </w:tc>
        <w:tc>
          <w:tcPr>
            <w:tcW w:w="2675" w:type="dxa"/>
            <w:shd w:val="clear" w:color="auto" w:fill="FFF2CC" w:themeFill="accent4" w:themeFillTint="33"/>
          </w:tcPr>
          <w:p w14:paraId="5CE1E852" w14:textId="77777777" w:rsidR="003E3C1E" w:rsidRDefault="003E3C1E" w:rsidP="00174EC1"/>
        </w:tc>
      </w:tr>
      <w:tr w:rsidR="003E3C1E" w14:paraId="40FFCA50" w14:textId="77777777" w:rsidTr="00174EC1">
        <w:trPr>
          <w:trHeight w:val="257"/>
        </w:trPr>
        <w:tc>
          <w:tcPr>
            <w:tcW w:w="443" w:type="dxa"/>
            <w:tcBorders>
              <w:bottom w:val="single" w:sz="4" w:space="0" w:color="auto"/>
            </w:tcBorders>
            <w:shd w:val="clear" w:color="auto" w:fill="5B9BD5" w:themeFill="accent1"/>
          </w:tcPr>
          <w:p w14:paraId="7BC3D54C" w14:textId="77777777" w:rsidR="003E3C1E" w:rsidRDefault="003E3C1E" w:rsidP="00174EC1"/>
        </w:tc>
        <w:tc>
          <w:tcPr>
            <w:tcW w:w="5638" w:type="dxa"/>
            <w:shd w:val="clear" w:color="auto" w:fill="5B9BD5" w:themeFill="accent1"/>
          </w:tcPr>
          <w:p w14:paraId="22DAAEC9" w14:textId="77777777" w:rsidR="003E3C1E" w:rsidRPr="00791020" w:rsidRDefault="003E3C1E" w:rsidP="00174EC1">
            <w:pPr>
              <w:autoSpaceDE w:val="0"/>
              <w:autoSpaceDN w:val="0"/>
              <w:adjustRightInd w:val="0"/>
              <w:rPr>
                <w:rFonts w:cs="Times New Roman"/>
                <w:b/>
                <w:color w:val="000000"/>
              </w:rPr>
            </w:pPr>
            <w:r w:rsidRPr="00791020">
              <w:rPr>
                <w:rFonts w:cs="Times New Roman"/>
                <w:b/>
                <w:color w:val="000000"/>
              </w:rPr>
              <w:t>Sterilizers</w:t>
            </w:r>
          </w:p>
        </w:tc>
        <w:tc>
          <w:tcPr>
            <w:tcW w:w="629" w:type="dxa"/>
            <w:shd w:val="clear" w:color="auto" w:fill="5B9BD5" w:themeFill="accent1"/>
          </w:tcPr>
          <w:p w14:paraId="3A701755" w14:textId="77777777" w:rsidR="003E3C1E" w:rsidRDefault="003E3C1E" w:rsidP="00174EC1">
            <w:r w:rsidRPr="006C6D25">
              <w:rPr>
                <w:b/>
              </w:rPr>
              <w:t>Yes</w:t>
            </w:r>
          </w:p>
        </w:tc>
        <w:tc>
          <w:tcPr>
            <w:tcW w:w="540" w:type="dxa"/>
            <w:shd w:val="clear" w:color="auto" w:fill="5B9BD5" w:themeFill="accent1"/>
          </w:tcPr>
          <w:p w14:paraId="793BE833" w14:textId="77777777" w:rsidR="003E3C1E" w:rsidRDefault="003E3C1E" w:rsidP="00174EC1">
            <w:r w:rsidRPr="006C6D25">
              <w:rPr>
                <w:b/>
              </w:rPr>
              <w:t>No</w:t>
            </w:r>
          </w:p>
        </w:tc>
        <w:tc>
          <w:tcPr>
            <w:tcW w:w="589" w:type="dxa"/>
            <w:shd w:val="clear" w:color="auto" w:fill="5B9BD5" w:themeFill="accent1"/>
          </w:tcPr>
          <w:p w14:paraId="0A47E1F2" w14:textId="77777777" w:rsidR="003E3C1E" w:rsidRDefault="003E3C1E" w:rsidP="00174EC1">
            <w:r w:rsidRPr="006C6D25">
              <w:rPr>
                <w:b/>
              </w:rPr>
              <w:t>N/A</w:t>
            </w:r>
          </w:p>
        </w:tc>
        <w:tc>
          <w:tcPr>
            <w:tcW w:w="2675" w:type="dxa"/>
            <w:shd w:val="clear" w:color="auto" w:fill="5B9BD5" w:themeFill="accent1"/>
          </w:tcPr>
          <w:p w14:paraId="02B3A64F" w14:textId="77777777" w:rsidR="003E3C1E" w:rsidRDefault="003E3C1E" w:rsidP="00174EC1">
            <w:r w:rsidRPr="006C6D25">
              <w:rPr>
                <w:b/>
              </w:rPr>
              <w:t>Reference/Notes</w:t>
            </w:r>
          </w:p>
        </w:tc>
      </w:tr>
      <w:tr w:rsidR="003E3C1E" w14:paraId="027111AE" w14:textId="77777777" w:rsidTr="00174EC1">
        <w:trPr>
          <w:trHeight w:val="257"/>
        </w:trPr>
        <w:tc>
          <w:tcPr>
            <w:tcW w:w="443" w:type="dxa"/>
            <w:tcBorders>
              <w:bottom w:val="single" w:sz="4" w:space="0" w:color="auto"/>
            </w:tcBorders>
            <w:shd w:val="clear" w:color="auto" w:fill="FFF2CC" w:themeFill="accent4" w:themeFillTint="33"/>
          </w:tcPr>
          <w:p w14:paraId="30013FF3" w14:textId="77777777" w:rsidR="003E3C1E" w:rsidRDefault="003E3C1E" w:rsidP="00174EC1">
            <w:r>
              <w:t>1</w:t>
            </w:r>
          </w:p>
        </w:tc>
        <w:tc>
          <w:tcPr>
            <w:tcW w:w="5638" w:type="dxa"/>
            <w:shd w:val="clear" w:color="auto" w:fill="FFF2CC" w:themeFill="accent4" w:themeFillTint="33"/>
          </w:tcPr>
          <w:p w14:paraId="3AFF1270" w14:textId="663FE145" w:rsidR="003E3C1E" w:rsidRPr="00791020" w:rsidRDefault="003E3C1E" w:rsidP="00174EC1">
            <w:pPr>
              <w:autoSpaceDE w:val="0"/>
              <w:autoSpaceDN w:val="0"/>
              <w:adjustRightInd w:val="0"/>
            </w:pPr>
            <w:r w:rsidRPr="00791020">
              <w:t>The sterilizer is installed according to manufacturer’s IFU.</w:t>
            </w:r>
          </w:p>
        </w:tc>
        <w:tc>
          <w:tcPr>
            <w:tcW w:w="629" w:type="dxa"/>
            <w:shd w:val="clear" w:color="auto" w:fill="FFF2CC" w:themeFill="accent4" w:themeFillTint="33"/>
          </w:tcPr>
          <w:p w14:paraId="66731F43" w14:textId="77777777" w:rsidR="003E3C1E" w:rsidRDefault="003E3C1E" w:rsidP="00174EC1"/>
        </w:tc>
        <w:tc>
          <w:tcPr>
            <w:tcW w:w="540" w:type="dxa"/>
            <w:shd w:val="clear" w:color="auto" w:fill="FFF2CC" w:themeFill="accent4" w:themeFillTint="33"/>
          </w:tcPr>
          <w:p w14:paraId="69833F9A" w14:textId="77777777" w:rsidR="003E3C1E" w:rsidRDefault="003E3C1E" w:rsidP="00174EC1"/>
        </w:tc>
        <w:tc>
          <w:tcPr>
            <w:tcW w:w="589" w:type="dxa"/>
            <w:shd w:val="clear" w:color="auto" w:fill="FFF2CC" w:themeFill="accent4" w:themeFillTint="33"/>
          </w:tcPr>
          <w:p w14:paraId="6B2BF738" w14:textId="77777777" w:rsidR="003E3C1E" w:rsidRDefault="003E3C1E" w:rsidP="00174EC1"/>
        </w:tc>
        <w:tc>
          <w:tcPr>
            <w:tcW w:w="2675" w:type="dxa"/>
            <w:shd w:val="clear" w:color="auto" w:fill="FFF2CC" w:themeFill="accent4" w:themeFillTint="33"/>
          </w:tcPr>
          <w:p w14:paraId="10B81E5A" w14:textId="77777777" w:rsidR="003E3C1E" w:rsidRDefault="003E3C1E" w:rsidP="00174EC1"/>
        </w:tc>
      </w:tr>
      <w:tr w:rsidR="003E3C1E" w14:paraId="704451E8" w14:textId="77777777" w:rsidTr="00174EC1">
        <w:trPr>
          <w:trHeight w:val="272"/>
        </w:trPr>
        <w:tc>
          <w:tcPr>
            <w:tcW w:w="443" w:type="dxa"/>
            <w:tcBorders>
              <w:bottom w:val="single" w:sz="4" w:space="0" w:color="auto"/>
            </w:tcBorders>
            <w:shd w:val="clear" w:color="auto" w:fill="FFF2CC" w:themeFill="accent4" w:themeFillTint="33"/>
          </w:tcPr>
          <w:p w14:paraId="46BFEF6A" w14:textId="77777777" w:rsidR="003E3C1E" w:rsidRDefault="003E3C1E" w:rsidP="00174EC1">
            <w:r>
              <w:t>2</w:t>
            </w:r>
          </w:p>
        </w:tc>
        <w:tc>
          <w:tcPr>
            <w:tcW w:w="5638" w:type="dxa"/>
            <w:shd w:val="clear" w:color="auto" w:fill="FFF2CC" w:themeFill="accent4" w:themeFillTint="33"/>
          </w:tcPr>
          <w:p w14:paraId="4C509FFC" w14:textId="77777777" w:rsidR="003E3C1E" w:rsidRPr="00791020" w:rsidRDefault="003E3C1E" w:rsidP="00174EC1">
            <w:pPr>
              <w:autoSpaceDE w:val="0"/>
              <w:autoSpaceDN w:val="0"/>
              <w:adjustRightInd w:val="0"/>
            </w:pPr>
            <w:r w:rsidRPr="00791020">
              <w:t>The sterilizer manufacturer’s IFU is readily available.</w:t>
            </w:r>
          </w:p>
        </w:tc>
        <w:tc>
          <w:tcPr>
            <w:tcW w:w="629" w:type="dxa"/>
            <w:shd w:val="clear" w:color="auto" w:fill="FFF2CC" w:themeFill="accent4" w:themeFillTint="33"/>
          </w:tcPr>
          <w:p w14:paraId="4C16554C" w14:textId="77777777" w:rsidR="003E3C1E" w:rsidRDefault="003E3C1E" w:rsidP="00174EC1"/>
        </w:tc>
        <w:tc>
          <w:tcPr>
            <w:tcW w:w="540" w:type="dxa"/>
            <w:shd w:val="clear" w:color="auto" w:fill="FFF2CC" w:themeFill="accent4" w:themeFillTint="33"/>
          </w:tcPr>
          <w:p w14:paraId="0FD31AC8" w14:textId="77777777" w:rsidR="003E3C1E" w:rsidRDefault="003E3C1E" w:rsidP="00174EC1"/>
        </w:tc>
        <w:tc>
          <w:tcPr>
            <w:tcW w:w="589" w:type="dxa"/>
            <w:shd w:val="clear" w:color="auto" w:fill="FFF2CC" w:themeFill="accent4" w:themeFillTint="33"/>
          </w:tcPr>
          <w:p w14:paraId="30B719CA" w14:textId="77777777" w:rsidR="003E3C1E" w:rsidRDefault="003E3C1E" w:rsidP="00174EC1"/>
        </w:tc>
        <w:tc>
          <w:tcPr>
            <w:tcW w:w="2675" w:type="dxa"/>
            <w:shd w:val="clear" w:color="auto" w:fill="FFF2CC" w:themeFill="accent4" w:themeFillTint="33"/>
          </w:tcPr>
          <w:p w14:paraId="7B651785" w14:textId="77777777" w:rsidR="003E3C1E" w:rsidRDefault="003E3C1E" w:rsidP="00174EC1"/>
        </w:tc>
      </w:tr>
      <w:tr w:rsidR="003E3C1E" w14:paraId="4C10EAC4" w14:textId="77777777" w:rsidTr="00174EC1">
        <w:trPr>
          <w:trHeight w:val="257"/>
        </w:trPr>
        <w:tc>
          <w:tcPr>
            <w:tcW w:w="443" w:type="dxa"/>
            <w:shd w:val="clear" w:color="auto" w:fill="FFF2CC" w:themeFill="accent4" w:themeFillTint="33"/>
          </w:tcPr>
          <w:p w14:paraId="08073695" w14:textId="77777777" w:rsidR="003E3C1E" w:rsidRDefault="003E3C1E" w:rsidP="00174EC1">
            <w:r>
              <w:t>3</w:t>
            </w:r>
          </w:p>
        </w:tc>
        <w:tc>
          <w:tcPr>
            <w:tcW w:w="5638" w:type="dxa"/>
            <w:shd w:val="clear" w:color="auto" w:fill="FFF2CC" w:themeFill="accent4" w:themeFillTint="33"/>
          </w:tcPr>
          <w:p w14:paraId="17C5AB01" w14:textId="77777777" w:rsidR="003E3C1E" w:rsidRPr="00791020" w:rsidRDefault="003E3C1E" w:rsidP="00174EC1">
            <w:pPr>
              <w:autoSpaceDE w:val="0"/>
              <w:autoSpaceDN w:val="0"/>
              <w:adjustRightInd w:val="0"/>
            </w:pPr>
            <w:r w:rsidRPr="00791020">
              <w:t>The sterilizer is installed clear of any obstruction(s) that may impede access or use.</w:t>
            </w:r>
          </w:p>
        </w:tc>
        <w:tc>
          <w:tcPr>
            <w:tcW w:w="629" w:type="dxa"/>
            <w:shd w:val="clear" w:color="auto" w:fill="FFF2CC" w:themeFill="accent4" w:themeFillTint="33"/>
          </w:tcPr>
          <w:p w14:paraId="153DF3AC" w14:textId="77777777" w:rsidR="003E3C1E" w:rsidRDefault="003E3C1E" w:rsidP="00174EC1"/>
        </w:tc>
        <w:tc>
          <w:tcPr>
            <w:tcW w:w="540" w:type="dxa"/>
            <w:shd w:val="clear" w:color="auto" w:fill="FFF2CC" w:themeFill="accent4" w:themeFillTint="33"/>
          </w:tcPr>
          <w:p w14:paraId="04B9CAB4" w14:textId="77777777" w:rsidR="003E3C1E" w:rsidRDefault="003E3C1E" w:rsidP="00174EC1"/>
        </w:tc>
        <w:tc>
          <w:tcPr>
            <w:tcW w:w="589" w:type="dxa"/>
            <w:shd w:val="clear" w:color="auto" w:fill="FFF2CC" w:themeFill="accent4" w:themeFillTint="33"/>
          </w:tcPr>
          <w:p w14:paraId="66A21E3A" w14:textId="77777777" w:rsidR="003E3C1E" w:rsidRDefault="003E3C1E" w:rsidP="00174EC1"/>
        </w:tc>
        <w:tc>
          <w:tcPr>
            <w:tcW w:w="2675" w:type="dxa"/>
            <w:shd w:val="clear" w:color="auto" w:fill="FFF2CC" w:themeFill="accent4" w:themeFillTint="33"/>
          </w:tcPr>
          <w:p w14:paraId="746E71CE" w14:textId="77777777" w:rsidR="003E3C1E" w:rsidRDefault="003E3C1E" w:rsidP="00174EC1"/>
        </w:tc>
      </w:tr>
      <w:tr w:rsidR="003E3C1E" w14:paraId="6949A4FD" w14:textId="77777777" w:rsidTr="00174EC1">
        <w:trPr>
          <w:trHeight w:val="272"/>
        </w:trPr>
        <w:tc>
          <w:tcPr>
            <w:tcW w:w="443" w:type="dxa"/>
            <w:shd w:val="clear" w:color="auto" w:fill="FFF2CC" w:themeFill="accent4" w:themeFillTint="33"/>
          </w:tcPr>
          <w:p w14:paraId="400B2FA7" w14:textId="77777777" w:rsidR="003E3C1E" w:rsidRDefault="003E3C1E" w:rsidP="00174EC1">
            <w:r>
              <w:t>4</w:t>
            </w:r>
          </w:p>
        </w:tc>
        <w:tc>
          <w:tcPr>
            <w:tcW w:w="5638" w:type="dxa"/>
            <w:shd w:val="clear" w:color="auto" w:fill="FFF2CC" w:themeFill="accent4" w:themeFillTint="33"/>
          </w:tcPr>
          <w:p w14:paraId="082FFA54" w14:textId="77777777" w:rsidR="003E3C1E" w:rsidRPr="00791020" w:rsidRDefault="003E3C1E" w:rsidP="00174EC1">
            <w:pPr>
              <w:autoSpaceDE w:val="0"/>
              <w:autoSpaceDN w:val="0"/>
              <w:adjustRightInd w:val="0"/>
            </w:pPr>
            <w:r w:rsidRPr="00791020">
              <w:t>Sterilizer is inspected and cleaned daily according to manufacturer’s IFU.</w:t>
            </w:r>
          </w:p>
        </w:tc>
        <w:tc>
          <w:tcPr>
            <w:tcW w:w="629" w:type="dxa"/>
            <w:shd w:val="clear" w:color="auto" w:fill="FFF2CC" w:themeFill="accent4" w:themeFillTint="33"/>
          </w:tcPr>
          <w:p w14:paraId="33A32821" w14:textId="77777777" w:rsidR="003E3C1E" w:rsidRDefault="003E3C1E" w:rsidP="00174EC1"/>
        </w:tc>
        <w:tc>
          <w:tcPr>
            <w:tcW w:w="540" w:type="dxa"/>
            <w:shd w:val="clear" w:color="auto" w:fill="FFF2CC" w:themeFill="accent4" w:themeFillTint="33"/>
          </w:tcPr>
          <w:p w14:paraId="15475BFF" w14:textId="77777777" w:rsidR="003E3C1E" w:rsidRDefault="003E3C1E" w:rsidP="00174EC1"/>
        </w:tc>
        <w:tc>
          <w:tcPr>
            <w:tcW w:w="589" w:type="dxa"/>
            <w:shd w:val="clear" w:color="auto" w:fill="FFF2CC" w:themeFill="accent4" w:themeFillTint="33"/>
          </w:tcPr>
          <w:p w14:paraId="6DA10F97" w14:textId="77777777" w:rsidR="003E3C1E" w:rsidRDefault="003E3C1E" w:rsidP="00174EC1"/>
        </w:tc>
        <w:tc>
          <w:tcPr>
            <w:tcW w:w="2675" w:type="dxa"/>
            <w:shd w:val="clear" w:color="auto" w:fill="FFF2CC" w:themeFill="accent4" w:themeFillTint="33"/>
          </w:tcPr>
          <w:p w14:paraId="56DFF868" w14:textId="77777777" w:rsidR="003E3C1E" w:rsidRDefault="003E3C1E" w:rsidP="00174EC1"/>
        </w:tc>
      </w:tr>
      <w:tr w:rsidR="003E3C1E" w14:paraId="6458E80B" w14:textId="77777777" w:rsidTr="00174EC1">
        <w:trPr>
          <w:trHeight w:val="272"/>
        </w:trPr>
        <w:tc>
          <w:tcPr>
            <w:tcW w:w="443" w:type="dxa"/>
            <w:shd w:val="clear" w:color="auto" w:fill="FFF2CC" w:themeFill="accent4" w:themeFillTint="33"/>
          </w:tcPr>
          <w:p w14:paraId="494B7DBD" w14:textId="77777777" w:rsidR="003E3C1E" w:rsidRDefault="003E3C1E" w:rsidP="00174EC1">
            <w:r>
              <w:t>5</w:t>
            </w:r>
          </w:p>
        </w:tc>
        <w:tc>
          <w:tcPr>
            <w:tcW w:w="5638" w:type="dxa"/>
            <w:shd w:val="clear" w:color="auto" w:fill="FFF2CC" w:themeFill="accent4" w:themeFillTint="33"/>
          </w:tcPr>
          <w:p w14:paraId="702390DA"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Weekly or other prescribed inspection and cleanings are performed as specified by the manufacturer’s written IFU.</w:t>
            </w:r>
          </w:p>
        </w:tc>
        <w:tc>
          <w:tcPr>
            <w:tcW w:w="629" w:type="dxa"/>
            <w:shd w:val="clear" w:color="auto" w:fill="FFF2CC" w:themeFill="accent4" w:themeFillTint="33"/>
          </w:tcPr>
          <w:p w14:paraId="1F78E931" w14:textId="77777777" w:rsidR="003E3C1E" w:rsidRDefault="003E3C1E" w:rsidP="00174EC1"/>
        </w:tc>
        <w:tc>
          <w:tcPr>
            <w:tcW w:w="540" w:type="dxa"/>
            <w:shd w:val="clear" w:color="auto" w:fill="FFF2CC" w:themeFill="accent4" w:themeFillTint="33"/>
          </w:tcPr>
          <w:p w14:paraId="7C96C926" w14:textId="77777777" w:rsidR="003E3C1E" w:rsidRDefault="003E3C1E" w:rsidP="00174EC1"/>
        </w:tc>
        <w:tc>
          <w:tcPr>
            <w:tcW w:w="589" w:type="dxa"/>
            <w:shd w:val="clear" w:color="auto" w:fill="FFF2CC" w:themeFill="accent4" w:themeFillTint="33"/>
          </w:tcPr>
          <w:p w14:paraId="3FAFBA87" w14:textId="77777777" w:rsidR="003E3C1E" w:rsidRDefault="003E3C1E" w:rsidP="00174EC1"/>
        </w:tc>
        <w:tc>
          <w:tcPr>
            <w:tcW w:w="2675" w:type="dxa"/>
            <w:shd w:val="clear" w:color="auto" w:fill="FFF2CC" w:themeFill="accent4" w:themeFillTint="33"/>
          </w:tcPr>
          <w:p w14:paraId="5393B378" w14:textId="77777777" w:rsidR="003E3C1E" w:rsidRDefault="003E3C1E" w:rsidP="00174EC1"/>
        </w:tc>
      </w:tr>
      <w:tr w:rsidR="003E3C1E" w14:paraId="72411676" w14:textId="77777777" w:rsidTr="00174EC1">
        <w:trPr>
          <w:trHeight w:val="257"/>
        </w:trPr>
        <w:tc>
          <w:tcPr>
            <w:tcW w:w="443" w:type="dxa"/>
            <w:shd w:val="clear" w:color="auto" w:fill="FFF2CC" w:themeFill="accent4" w:themeFillTint="33"/>
          </w:tcPr>
          <w:p w14:paraId="41CAEBF3" w14:textId="77777777" w:rsidR="003E3C1E" w:rsidRDefault="003E3C1E" w:rsidP="00174EC1">
            <w:r>
              <w:t>6</w:t>
            </w:r>
          </w:p>
        </w:tc>
        <w:tc>
          <w:tcPr>
            <w:tcW w:w="5638" w:type="dxa"/>
            <w:shd w:val="clear" w:color="auto" w:fill="FFF2CC" w:themeFill="accent4" w:themeFillTint="33"/>
          </w:tcPr>
          <w:p w14:paraId="20CAB015" w14:textId="77777777" w:rsidR="003E3C1E" w:rsidRPr="00791020" w:rsidRDefault="003E3C1E" w:rsidP="00174EC1">
            <w:pPr>
              <w:autoSpaceDE w:val="0"/>
              <w:autoSpaceDN w:val="0"/>
              <w:adjustRightInd w:val="0"/>
            </w:pPr>
            <w:r w:rsidRPr="00791020">
              <w:t>Preventative maintenance is performed as specified by manufacturer’s written IFU.</w:t>
            </w:r>
          </w:p>
        </w:tc>
        <w:tc>
          <w:tcPr>
            <w:tcW w:w="629" w:type="dxa"/>
            <w:shd w:val="clear" w:color="auto" w:fill="FFF2CC" w:themeFill="accent4" w:themeFillTint="33"/>
          </w:tcPr>
          <w:p w14:paraId="1AD1D133" w14:textId="77777777" w:rsidR="003E3C1E" w:rsidRDefault="003E3C1E" w:rsidP="00174EC1"/>
        </w:tc>
        <w:tc>
          <w:tcPr>
            <w:tcW w:w="540" w:type="dxa"/>
            <w:shd w:val="clear" w:color="auto" w:fill="FFF2CC" w:themeFill="accent4" w:themeFillTint="33"/>
          </w:tcPr>
          <w:p w14:paraId="7E535482" w14:textId="77777777" w:rsidR="003E3C1E" w:rsidRDefault="003E3C1E" w:rsidP="00174EC1"/>
        </w:tc>
        <w:tc>
          <w:tcPr>
            <w:tcW w:w="589" w:type="dxa"/>
            <w:shd w:val="clear" w:color="auto" w:fill="FFF2CC" w:themeFill="accent4" w:themeFillTint="33"/>
          </w:tcPr>
          <w:p w14:paraId="5DDE0E43" w14:textId="77777777" w:rsidR="003E3C1E" w:rsidRDefault="003E3C1E" w:rsidP="00174EC1"/>
        </w:tc>
        <w:tc>
          <w:tcPr>
            <w:tcW w:w="2675" w:type="dxa"/>
            <w:shd w:val="clear" w:color="auto" w:fill="FFF2CC" w:themeFill="accent4" w:themeFillTint="33"/>
          </w:tcPr>
          <w:p w14:paraId="2AD6171A" w14:textId="77777777" w:rsidR="003E3C1E" w:rsidRDefault="003E3C1E" w:rsidP="00174EC1"/>
        </w:tc>
      </w:tr>
      <w:tr w:rsidR="003E3C1E" w14:paraId="2A671110" w14:textId="77777777" w:rsidTr="00174EC1">
        <w:trPr>
          <w:trHeight w:val="272"/>
        </w:trPr>
        <w:tc>
          <w:tcPr>
            <w:tcW w:w="443" w:type="dxa"/>
            <w:shd w:val="clear" w:color="auto" w:fill="FFF2CC" w:themeFill="accent4" w:themeFillTint="33"/>
          </w:tcPr>
          <w:p w14:paraId="46079AC9" w14:textId="77777777" w:rsidR="003E3C1E" w:rsidRDefault="003E3C1E" w:rsidP="00174EC1">
            <w:r>
              <w:t>7</w:t>
            </w:r>
          </w:p>
        </w:tc>
        <w:tc>
          <w:tcPr>
            <w:tcW w:w="5638" w:type="dxa"/>
            <w:shd w:val="clear" w:color="auto" w:fill="FFF2CC" w:themeFill="accent4" w:themeFillTint="33"/>
          </w:tcPr>
          <w:p w14:paraId="2CC9FCD8" w14:textId="77777777" w:rsidR="003E3C1E" w:rsidRDefault="003E3C1E" w:rsidP="00174EC1">
            <w:pPr>
              <w:autoSpaceDE w:val="0"/>
              <w:autoSpaceDN w:val="0"/>
              <w:adjustRightInd w:val="0"/>
            </w:pPr>
            <w:r>
              <w:t xml:space="preserve">Preventive maintenance and repair records are maintained for (3) years or per local, state, federal and accrediting agency requirements. </w:t>
            </w:r>
          </w:p>
          <w:p w14:paraId="5BF5AC8E" w14:textId="77777777" w:rsidR="003E3C1E" w:rsidRDefault="003E3C1E" w:rsidP="00174EC1">
            <w:pPr>
              <w:autoSpaceDE w:val="0"/>
              <w:autoSpaceDN w:val="0"/>
              <w:adjustRightInd w:val="0"/>
            </w:pPr>
            <w:r>
              <w:t>Information that should be included:</w:t>
            </w:r>
          </w:p>
          <w:p w14:paraId="7AE9A55D" w14:textId="77777777" w:rsidR="003E3C1E" w:rsidRDefault="003E3C1E" w:rsidP="003E3C1E">
            <w:pPr>
              <w:pStyle w:val="ListParagraph"/>
              <w:numPr>
                <w:ilvl w:val="0"/>
                <w:numId w:val="14"/>
              </w:numPr>
              <w:autoSpaceDE w:val="0"/>
              <w:autoSpaceDN w:val="0"/>
              <w:adjustRightInd w:val="0"/>
            </w:pPr>
            <w:r>
              <w:t>Date service was requested</w:t>
            </w:r>
          </w:p>
          <w:p w14:paraId="7079E28F" w14:textId="77777777" w:rsidR="003E3C1E" w:rsidRDefault="003E3C1E" w:rsidP="003E3C1E">
            <w:pPr>
              <w:pStyle w:val="ListParagraph"/>
              <w:numPr>
                <w:ilvl w:val="0"/>
                <w:numId w:val="14"/>
              </w:numPr>
              <w:autoSpaceDE w:val="0"/>
              <w:autoSpaceDN w:val="0"/>
              <w:adjustRightInd w:val="0"/>
            </w:pPr>
            <w:r>
              <w:t>Model and serial number of sterilizer</w:t>
            </w:r>
          </w:p>
          <w:p w14:paraId="0EF578DF" w14:textId="77777777" w:rsidR="003E3C1E" w:rsidRDefault="003E3C1E" w:rsidP="003E3C1E">
            <w:pPr>
              <w:pStyle w:val="ListParagraph"/>
              <w:numPr>
                <w:ilvl w:val="0"/>
                <w:numId w:val="14"/>
              </w:numPr>
              <w:autoSpaceDE w:val="0"/>
              <w:autoSpaceDN w:val="0"/>
              <w:adjustRightInd w:val="0"/>
            </w:pPr>
            <w:r>
              <w:t>Location of equipment</w:t>
            </w:r>
          </w:p>
          <w:p w14:paraId="7A2AAC4B" w14:textId="77777777" w:rsidR="003E3C1E" w:rsidRDefault="003E3C1E" w:rsidP="003E3C1E">
            <w:pPr>
              <w:pStyle w:val="ListParagraph"/>
              <w:numPr>
                <w:ilvl w:val="0"/>
                <w:numId w:val="14"/>
              </w:numPr>
              <w:autoSpaceDE w:val="0"/>
              <w:autoSpaceDN w:val="0"/>
              <w:adjustRightInd w:val="0"/>
            </w:pPr>
            <w:r>
              <w:t>Name of individual that requesting authorized service</w:t>
            </w:r>
          </w:p>
          <w:p w14:paraId="5220BCAB" w14:textId="77777777" w:rsidR="003E3C1E" w:rsidRDefault="003E3C1E" w:rsidP="003E3C1E">
            <w:pPr>
              <w:pStyle w:val="ListParagraph"/>
              <w:numPr>
                <w:ilvl w:val="0"/>
                <w:numId w:val="14"/>
              </w:numPr>
              <w:autoSpaceDE w:val="0"/>
              <w:autoSpaceDN w:val="0"/>
              <w:adjustRightInd w:val="0"/>
            </w:pPr>
            <w:r>
              <w:t>Reason for the service</w:t>
            </w:r>
          </w:p>
          <w:p w14:paraId="4CF2DD0A" w14:textId="77777777" w:rsidR="003E3C1E" w:rsidRDefault="003E3C1E" w:rsidP="003E3C1E">
            <w:pPr>
              <w:pStyle w:val="ListParagraph"/>
              <w:numPr>
                <w:ilvl w:val="0"/>
                <w:numId w:val="14"/>
              </w:numPr>
              <w:autoSpaceDE w:val="0"/>
              <w:autoSpaceDN w:val="0"/>
              <w:adjustRightInd w:val="0"/>
            </w:pPr>
            <w:r>
              <w:t>Description of service performed</w:t>
            </w:r>
          </w:p>
          <w:p w14:paraId="1C169836" w14:textId="77777777" w:rsidR="003E3C1E" w:rsidRDefault="003E3C1E" w:rsidP="003E3C1E">
            <w:pPr>
              <w:pStyle w:val="ListParagraph"/>
              <w:numPr>
                <w:ilvl w:val="0"/>
                <w:numId w:val="14"/>
              </w:numPr>
              <w:autoSpaceDE w:val="0"/>
              <w:autoSpaceDN w:val="0"/>
              <w:adjustRightInd w:val="0"/>
            </w:pPr>
            <w:r>
              <w:t>Type and quantity of part(s) replaces (as indicated)</w:t>
            </w:r>
          </w:p>
          <w:p w14:paraId="29D9FF59" w14:textId="77777777" w:rsidR="003E3C1E" w:rsidRDefault="003E3C1E" w:rsidP="003E3C1E">
            <w:pPr>
              <w:pStyle w:val="ListParagraph"/>
              <w:numPr>
                <w:ilvl w:val="0"/>
                <w:numId w:val="14"/>
              </w:numPr>
              <w:autoSpaceDE w:val="0"/>
              <w:autoSpaceDN w:val="0"/>
              <w:adjustRightInd w:val="0"/>
            </w:pPr>
            <w:r>
              <w:t xml:space="preserve">Name of service technician and company that performed service </w:t>
            </w:r>
          </w:p>
          <w:p w14:paraId="2B25C7DC" w14:textId="77777777" w:rsidR="003E3C1E" w:rsidRDefault="003E3C1E" w:rsidP="003E3C1E">
            <w:pPr>
              <w:pStyle w:val="ListParagraph"/>
              <w:numPr>
                <w:ilvl w:val="0"/>
                <w:numId w:val="14"/>
              </w:numPr>
              <w:autoSpaceDE w:val="0"/>
              <w:autoSpaceDN w:val="0"/>
              <w:adjustRightInd w:val="0"/>
            </w:pPr>
            <w:r>
              <w:t>Date work completed</w:t>
            </w:r>
          </w:p>
          <w:p w14:paraId="6371042F" w14:textId="77777777" w:rsidR="003E3C1E" w:rsidRDefault="003E3C1E" w:rsidP="003E3C1E">
            <w:pPr>
              <w:pStyle w:val="ListParagraph"/>
              <w:numPr>
                <w:ilvl w:val="0"/>
                <w:numId w:val="14"/>
              </w:numPr>
              <w:autoSpaceDE w:val="0"/>
              <w:autoSpaceDN w:val="0"/>
              <w:adjustRightInd w:val="0"/>
            </w:pPr>
            <w:r>
              <w:t>Signature of technician that completed work</w:t>
            </w:r>
          </w:p>
          <w:p w14:paraId="01BA60EF" w14:textId="77777777" w:rsidR="003E3C1E" w:rsidRPr="00FA3236" w:rsidRDefault="003E3C1E" w:rsidP="003E3C1E">
            <w:pPr>
              <w:pStyle w:val="ListParagraph"/>
              <w:numPr>
                <w:ilvl w:val="0"/>
                <w:numId w:val="14"/>
              </w:numPr>
              <w:autoSpaceDE w:val="0"/>
              <w:autoSpaceDN w:val="0"/>
              <w:adjustRightInd w:val="0"/>
            </w:pPr>
            <w:r>
              <w:t>Results of any testing performed</w:t>
            </w:r>
          </w:p>
        </w:tc>
        <w:tc>
          <w:tcPr>
            <w:tcW w:w="629" w:type="dxa"/>
            <w:shd w:val="clear" w:color="auto" w:fill="FFF2CC" w:themeFill="accent4" w:themeFillTint="33"/>
          </w:tcPr>
          <w:p w14:paraId="66256CD7" w14:textId="77777777" w:rsidR="003E3C1E" w:rsidRDefault="003E3C1E" w:rsidP="00174EC1"/>
        </w:tc>
        <w:tc>
          <w:tcPr>
            <w:tcW w:w="540" w:type="dxa"/>
            <w:shd w:val="clear" w:color="auto" w:fill="FFF2CC" w:themeFill="accent4" w:themeFillTint="33"/>
          </w:tcPr>
          <w:p w14:paraId="44CD60E7" w14:textId="77777777" w:rsidR="003E3C1E" w:rsidRDefault="003E3C1E" w:rsidP="00174EC1"/>
        </w:tc>
        <w:tc>
          <w:tcPr>
            <w:tcW w:w="589" w:type="dxa"/>
            <w:shd w:val="clear" w:color="auto" w:fill="FFF2CC" w:themeFill="accent4" w:themeFillTint="33"/>
          </w:tcPr>
          <w:p w14:paraId="160B64DF" w14:textId="77777777" w:rsidR="003E3C1E" w:rsidRDefault="003E3C1E" w:rsidP="00174EC1"/>
        </w:tc>
        <w:tc>
          <w:tcPr>
            <w:tcW w:w="2675" w:type="dxa"/>
            <w:shd w:val="clear" w:color="auto" w:fill="FFF2CC" w:themeFill="accent4" w:themeFillTint="33"/>
          </w:tcPr>
          <w:p w14:paraId="4E298884" w14:textId="77777777" w:rsidR="003E3C1E" w:rsidRDefault="003E3C1E" w:rsidP="00174EC1"/>
        </w:tc>
      </w:tr>
      <w:tr w:rsidR="003E3C1E" w14:paraId="7BE54E0F" w14:textId="77777777" w:rsidTr="00174EC1">
        <w:trPr>
          <w:trHeight w:val="257"/>
        </w:trPr>
        <w:tc>
          <w:tcPr>
            <w:tcW w:w="443" w:type="dxa"/>
            <w:shd w:val="clear" w:color="auto" w:fill="5B9BD5" w:themeFill="accent1"/>
          </w:tcPr>
          <w:p w14:paraId="4F0655DF" w14:textId="77777777" w:rsidR="003E3C1E" w:rsidRDefault="003E3C1E" w:rsidP="00174EC1"/>
        </w:tc>
        <w:tc>
          <w:tcPr>
            <w:tcW w:w="5638" w:type="dxa"/>
            <w:shd w:val="clear" w:color="auto" w:fill="5B9BD5" w:themeFill="accent1"/>
          </w:tcPr>
          <w:p w14:paraId="41193BA8" w14:textId="77777777" w:rsidR="003E3C1E" w:rsidRPr="00B72DBB" w:rsidRDefault="003E3C1E" w:rsidP="00174EC1">
            <w:pPr>
              <w:pStyle w:val="Default"/>
              <w:rPr>
                <w:rFonts w:asciiTheme="minorHAnsi" w:hAnsiTheme="minorHAnsi"/>
                <w:b/>
                <w:sz w:val="22"/>
                <w:szCs w:val="22"/>
              </w:rPr>
            </w:pPr>
            <w:r w:rsidRPr="00B72DBB">
              <w:rPr>
                <w:rFonts w:cs="Times New Roman"/>
                <w:b/>
              </w:rPr>
              <w:t>Sterilizer Records include the following:</w:t>
            </w:r>
          </w:p>
        </w:tc>
        <w:tc>
          <w:tcPr>
            <w:tcW w:w="629" w:type="dxa"/>
            <w:shd w:val="clear" w:color="auto" w:fill="5B9BD5" w:themeFill="accent1"/>
          </w:tcPr>
          <w:p w14:paraId="0012683D" w14:textId="77777777" w:rsidR="003E3C1E" w:rsidRDefault="003E3C1E" w:rsidP="00174EC1">
            <w:r w:rsidRPr="006C6D25">
              <w:rPr>
                <w:b/>
              </w:rPr>
              <w:t>Yes</w:t>
            </w:r>
          </w:p>
        </w:tc>
        <w:tc>
          <w:tcPr>
            <w:tcW w:w="540" w:type="dxa"/>
            <w:shd w:val="clear" w:color="auto" w:fill="5B9BD5" w:themeFill="accent1"/>
          </w:tcPr>
          <w:p w14:paraId="5D359538" w14:textId="77777777" w:rsidR="003E3C1E" w:rsidRDefault="003E3C1E" w:rsidP="00174EC1">
            <w:r w:rsidRPr="006C6D25">
              <w:rPr>
                <w:b/>
              </w:rPr>
              <w:t>No</w:t>
            </w:r>
          </w:p>
        </w:tc>
        <w:tc>
          <w:tcPr>
            <w:tcW w:w="589" w:type="dxa"/>
            <w:shd w:val="clear" w:color="auto" w:fill="5B9BD5" w:themeFill="accent1"/>
          </w:tcPr>
          <w:p w14:paraId="6BAA73DD" w14:textId="77777777" w:rsidR="003E3C1E" w:rsidRDefault="003E3C1E" w:rsidP="00174EC1">
            <w:r w:rsidRPr="006C6D25">
              <w:rPr>
                <w:b/>
              </w:rPr>
              <w:t>N/A</w:t>
            </w:r>
          </w:p>
        </w:tc>
        <w:tc>
          <w:tcPr>
            <w:tcW w:w="2675" w:type="dxa"/>
            <w:shd w:val="clear" w:color="auto" w:fill="5B9BD5" w:themeFill="accent1"/>
          </w:tcPr>
          <w:p w14:paraId="052BC9B1" w14:textId="77777777" w:rsidR="003E3C1E" w:rsidRDefault="003E3C1E" w:rsidP="00174EC1">
            <w:r w:rsidRPr="006C6D25">
              <w:rPr>
                <w:b/>
              </w:rPr>
              <w:t>Reference/Notes</w:t>
            </w:r>
          </w:p>
        </w:tc>
      </w:tr>
      <w:tr w:rsidR="003E3C1E" w14:paraId="6C80AF42" w14:textId="77777777" w:rsidTr="00174EC1">
        <w:trPr>
          <w:trHeight w:val="272"/>
        </w:trPr>
        <w:tc>
          <w:tcPr>
            <w:tcW w:w="443" w:type="dxa"/>
            <w:shd w:val="clear" w:color="auto" w:fill="FFF2CC" w:themeFill="accent4" w:themeFillTint="33"/>
          </w:tcPr>
          <w:p w14:paraId="26F08F96" w14:textId="77777777" w:rsidR="003E3C1E" w:rsidRDefault="003E3C1E" w:rsidP="00174EC1">
            <w:r>
              <w:t>1</w:t>
            </w:r>
          </w:p>
        </w:tc>
        <w:tc>
          <w:tcPr>
            <w:tcW w:w="5638" w:type="dxa"/>
            <w:shd w:val="clear" w:color="auto" w:fill="FFF2CC" w:themeFill="accent4" w:themeFillTint="33"/>
          </w:tcPr>
          <w:p w14:paraId="75C123F6"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Load number.</w:t>
            </w:r>
          </w:p>
        </w:tc>
        <w:tc>
          <w:tcPr>
            <w:tcW w:w="629" w:type="dxa"/>
            <w:shd w:val="clear" w:color="auto" w:fill="FFF2CC" w:themeFill="accent4" w:themeFillTint="33"/>
          </w:tcPr>
          <w:p w14:paraId="0D8D9699" w14:textId="77777777" w:rsidR="003E3C1E" w:rsidRDefault="003E3C1E" w:rsidP="00174EC1"/>
        </w:tc>
        <w:tc>
          <w:tcPr>
            <w:tcW w:w="540" w:type="dxa"/>
            <w:shd w:val="clear" w:color="auto" w:fill="FFF2CC" w:themeFill="accent4" w:themeFillTint="33"/>
          </w:tcPr>
          <w:p w14:paraId="0BD7135F" w14:textId="77777777" w:rsidR="003E3C1E" w:rsidRDefault="003E3C1E" w:rsidP="00174EC1"/>
        </w:tc>
        <w:tc>
          <w:tcPr>
            <w:tcW w:w="589" w:type="dxa"/>
            <w:shd w:val="clear" w:color="auto" w:fill="FFF2CC" w:themeFill="accent4" w:themeFillTint="33"/>
          </w:tcPr>
          <w:p w14:paraId="550EE84C" w14:textId="77777777" w:rsidR="003E3C1E" w:rsidRDefault="003E3C1E" w:rsidP="00174EC1"/>
        </w:tc>
        <w:tc>
          <w:tcPr>
            <w:tcW w:w="2675" w:type="dxa"/>
            <w:shd w:val="clear" w:color="auto" w:fill="FFF2CC" w:themeFill="accent4" w:themeFillTint="33"/>
          </w:tcPr>
          <w:p w14:paraId="37F27BB5" w14:textId="77777777" w:rsidR="003E3C1E" w:rsidRDefault="003E3C1E" w:rsidP="00174EC1"/>
        </w:tc>
      </w:tr>
      <w:tr w:rsidR="003E3C1E" w14:paraId="795E4AEF" w14:textId="77777777" w:rsidTr="00174EC1">
        <w:trPr>
          <w:trHeight w:val="272"/>
        </w:trPr>
        <w:tc>
          <w:tcPr>
            <w:tcW w:w="443" w:type="dxa"/>
            <w:shd w:val="clear" w:color="auto" w:fill="FFF2CC" w:themeFill="accent4" w:themeFillTint="33"/>
          </w:tcPr>
          <w:p w14:paraId="1FD07562" w14:textId="77777777" w:rsidR="003E3C1E" w:rsidRDefault="003E3C1E" w:rsidP="00174EC1">
            <w:r>
              <w:t>2</w:t>
            </w:r>
          </w:p>
        </w:tc>
        <w:tc>
          <w:tcPr>
            <w:tcW w:w="5638" w:type="dxa"/>
            <w:shd w:val="clear" w:color="auto" w:fill="FFF2CC" w:themeFill="accent4" w:themeFillTint="33"/>
          </w:tcPr>
          <w:p w14:paraId="1B33F490"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Specific contents of the lot or load</w:t>
            </w:r>
          </w:p>
        </w:tc>
        <w:tc>
          <w:tcPr>
            <w:tcW w:w="629" w:type="dxa"/>
            <w:shd w:val="clear" w:color="auto" w:fill="FFF2CC" w:themeFill="accent4" w:themeFillTint="33"/>
          </w:tcPr>
          <w:p w14:paraId="333A087D" w14:textId="77777777" w:rsidR="003E3C1E" w:rsidRDefault="003E3C1E" w:rsidP="00174EC1"/>
        </w:tc>
        <w:tc>
          <w:tcPr>
            <w:tcW w:w="540" w:type="dxa"/>
            <w:shd w:val="clear" w:color="auto" w:fill="FFF2CC" w:themeFill="accent4" w:themeFillTint="33"/>
          </w:tcPr>
          <w:p w14:paraId="54646486" w14:textId="77777777" w:rsidR="003E3C1E" w:rsidRDefault="003E3C1E" w:rsidP="00174EC1"/>
        </w:tc>
        <w:tc>
          <w:tcPr>
            <w:tcW w:w="589" w:type="dxa"/>
            <w:shd w:val="clear" w:color="auto" w:fill="FFF2CC" w:themeFill="accent4" w:themeFillTint="33"/>
          </w:tcPr>
          <w:p w14:paraId="2A713C9A" w14:textId="77777777" w:rsidR="003E3C1E" w:rsidRDefault="003E3C1E" w:rsidP="00174EC1"/>
        </w:tc>
        <w:tc>
          <w:tcPr>
            <w:tcW w:w="2675" w:type="dxa"/>
            <w:shd w:val="clear" w:color="auto" w:fill="FFF2CC" w:themeFill="accent4" w:themeFillTint="33"/>
          </w:tcPr>
          <w:p w14:paraId="552EA434" w14:textId="77777777" w:rsidR="003E3C1E" w:rsidRDefault="003E3C1E" w:rsidP="00174EC1"/>
        </w:tc>
      </w:tr>
      <w:tr w:rsidR="003E3C1E" w14:paraId="293A5ADC" w14:textId="77777777" w:rsidTr="00174EC1">
        <w:trPr>
          <w:trHeight w:val="257"/>
        </w:trPr>
        <w:tc>
          <w:tcPr>
            <w:tcW w:w="443" w:type="dxa"/>
            <w:shd w:val="clear" w:color="auto" w:fill="FFF2CC" w:themeFill="accent4" w:themeFillTint="33"/>
          </w:tcPr>
          <w:p w14:paraId="316DB02E" w14:textId="77777777" w:rsidR="003E3C1E" w:rsidRDefault="003E3C1E" w:rsidP="00174EC1">
            <w:r>
              <w:t>3</w:t>
            </w:r>
          </w:p>
        </w:tc>
        <w:tc>
          <w:tcPr>
            <w:tcW w:w="5638" w:type="dxa"/>
            <w:shd w:val="clear" w:color="auto" w:fill="FFF2CC" w:themeFill="accent4" w:themeFillTint="33"/>
          </w:tcPr>
          <w:p w14:paraId="580CAA34" w14:textId="77777777" w:rsidR="003E3C1E" w:rsidRPr="00FA3236" w:rsidRDefault="003E3C1E" w:rsidP="00174EC1">
            <w:pPr>
              <w:autoSpaceDE w:val="0"/>
              <w:autoSpaceDN w:val="0"/>
              <w:adjustRightInd w:val="0"/>
            </w:pPr>
            <w:r>
              <w:t>Exposure time and temperature</w:t>
            </w:r>
          </w:p>
        </w:tc>
        <w:tc>
          <w:tcPr>
            <w:tcW w:w="629" w:type="dxa"/>
            <w:shd w:val="clear" w:color="auto" w:fill="FFF2CC" w:themeFill="accent4" w:themeFillTint="33"/>
          </w:tcPr>
          <w:p w14:paraId="78EA7064" w14:textId="77777777" w:rsidR="003E3C1E" w:rsidRDefault="003E3C1E" w:rsidP="00174EC1"/>
        </w:tc>
        <w:tc>
          <w:tcPr>
            <w:tcW w:w="540" w:type="dxa"/>
            <w:shd w:val="clear" w:color="auto" w:fill="FFF2CC" w:themeFill="accent4" w:themeFillTint="33"/>
          </w:tcPr>
          <w:p w14:paraId="54E6B4EC" w14:textId="77777777" w:rsidR="003E3C1E" w:rsidRDefault="003E3C1E" w:rsidP="00174EC1"/>
        </w:tc>
        <w:tc>
          <w:tcPr>
            <w:tcW w:w="589" w:type="dxa"/>
            <w:shd w:val="clear" w:color="auto" w:fill="FFF2CC" w:themeFill="accent4" w:themeFillTint="33"/>
          </w:tcPr>
          <w:p w14:paraId="31B7A0AB" w14:textId="77777777" w:rsidR="003E3C1E" w:rsidRDefault="003E3C1E" w:rsidP="00174EC1"/>
        </w:tc>
        <w:tc>
          <w:tcPr>
            <w:tcW w:w="2675" w:type="dxa"/>
            <w:shd w:val="clear" w:color="auto" w:fill="FFF2CC" w:themeFill="accent4" w:themeFillTint="33"/>
          </w:tcPr>
          <w:p w14:paraId="6C9B9F47" w14:textId="77777777" w:rsidR="003E3C1E" w:rsidRDefault="003E3C1E" w:rsidP="00174EC1"/>
        </w:tc>
      </w:tr>
      <w:tr w:rsidR="003E3C1E" w14:paraId="6FB977B7" w14:textId="77777777" w:rsidTr="00174EC1">
        <w:trPr>
          <w:trHeight w:val="272"/>
        </w:trPr>
        <w:tc>
          <w:tcPr>
            <w:tcW w:w="443" w:type="dxa"/>
            <w:shd w:val="clear" w:color="auto" w:fill="FFF2CC" w:themeFill="accent4" w:themeFillTint="33"/>
          </w:tcPr>
          <w:p w14:paraId="3EBC6B56" w14:textId="77777777" w:rsidR="003E3C1E" w:rsidRDefault="003E3C1E" w:rsidP="00174EC1">
            <w:r>
              <w:t>4</w:t>
            </w:r>
          </w:p>
        </w:tc>
        <w:tc>
          <w:tcPr>
            <w:tcW w:w="5638" w:type="dxa"/>
            <w:shd w:val="clear" w:color="auto" w:fill="FFF2CC" w:themeFill="accent4" w:themeFillTint="33"/>
          </w:tcPr>
          <w:p w14:paraId="5D6E8BAC"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Operator identification</w:t>
            </w:r>
          </w:p>
        </w:tc>
        <w:tc>
          <w:tcPr>
            <w:tcW w:w="629" w:type="dxa"/>
            <w:shd w:val="clear" w:color="auto" w:fill="FFF2CC" w:themeFill="accent4" w:themeFillTint="33"/>
          </w:tcPr>
          <w:p w14:paraId="74F11F9F" w14:textId="77777777" w:rsidR="003E3C1E" w:rsidRDefault="003E3C1E" w:rsidP="00174EC1"/>
        </w:tc>
        <w:tc>
          <w:tcPr>
            <w:tcW w:w="540" w:type="dxa"/>
            <w:shd w:val="clear" w:color="auto" w:fill="FFF2CC" w:themeFill="accent4" w:themeFillTint="33"/>
          </w:tcPr>
          <w:p w14:paraId="6157044E" w14:textId="77777777" w:rsidR="003E3C1E" w:rsidRDefault="003E3C1E" w:rsidP="00174EC1"/>
        </w:tc>
        <w:tc>
          <w:tcPr>
            <w:tcW w:w="589" w:type="dxa"/>
            <w:shd w:val="clear" w:color="auto" w:fill="FFF2CC" w:themeFill="accent4" w:themeFillTint="33"/>
          </w:tcPr>
          <w:p w14:paraId="624D13C1" w14:textId="77777777" w:rsidR="003E3C1E" w:rsidRDefault="003E3C1E" w:rsidP="00174EC1"/>
        </w:tc>
        <w:tc>
          <w:tcPr>
            <w:tcW w:w="2675" w:type="dxa"/>
            <w:shd w:val="clear" w:color="auto" w:fill="FFF2CC" w:themeFill="accent4" w:themeFillTint="33"/>
          </w:tcPr>
          <w:p w14:paraId="41FBB0C6" w14:textId="77777777" w:rsidR="003E3C1E" w:rsidRDefault="003E3C1E" w:rsidP="00174EC1"/>
        </w:tc>
      </w:tr>
      <w:tr w:rsidR="003E3C1E" w14:paraId="4E963191" w14:textId="77777777" w:rsidTr="00174EC1">
        <w:trPr>
          <w:trHeight w:val="272"/>
        </w:trPr>
        <w:tc>
          <w:tcPr>
            <w:tcW w:w="443" w:type="dxa"/>
            <w:shd w:val="clear" w:color="auto" w:fill="FFF2CC" w:themeFill="accent4" w:themeFillTint="33"/>
          </w:tcPr>
          <w:p w14:paraId="393294E0" w14:textId="77777777" w:rsidR="003E3C1E" w:rsidRDefault="003E3C1E" w:rsidP="00174EC1">
            <w:r>
              <w:t>5</w:t>
            </w:r>
          </w:p>
        </w:tc>
        <w:tc>
          <w:tcPr>
            <w:tcW w:w="5638" w:type="dxa"/>
            <w:shd w:val="clear" w:color="auto" w:fill="FFF2CC" w:themeFill="accent4" w:themeFillTint="33"/>
          </w:tcPr>
          <w:p w14:paraId="648636B4" w14:textId="77777777" w:rsidR="003E3C1E" w:rsidRPr="00FA3236" w:rsidRDefault="003E3C1E" w:rsidP="00174EC1">
            <w:pPr>
              <w:autoSpaceDE w:val="0"/>
              <w:autoSpaceDN w:val="0"/>
              <w:adjustRightInd w:val="0"/>
            </w:pPr>
            <w:r>
              <w:t>Result of the BIs test, (If applicable)</w:t>
            </w:r>
          </w:p>
        </w:tc>
        <w:tc>
          <w:tcPr>
            <w:tcW w:w="629" w:type="dxa"/>
            <w:shd w:val="clear" w:color="auto" w:fill="FFF2CC" w:themeFill="accent4" w:themeFillTint="33"/>
          </w:tcPr>
          <w:p w14:paraId="0BED95B9" w14:textId="77777777" w:rsidR="003E3C1E" w:rsidRDefault="003E3C1E" w:rsidP="00174EC1"/>
        </w:tc>
        <w:tc>
          <w:tcPr>
            <w:tcW w:w="540" w:type="dxa"/>
            <w:shd w:val="clear" w:color="auto" w:fill="FFF2CC" w:themeFill="accent4" w:themeFillTint="33"/>
          </w:tcPr>
          <w:p w14:paraId="34959720" w14:textId="77777777" w:rsidR="003E3C1E" w:rsidRDefault="003E3C1E" w:rsidP="00174EC1"/>
        </w:tc>
        <w:tc>
          <w:tcPr>
            <w:tcW w:w="589" w:type="dxa"/>
            <w:shd w:val="clear" w:color="auto" w:fill="FFF2CC" w:themeFill="accent4" w:themeFillTint="33"/>
          </w:tcPr>
          <w:p w14:paraId="69D373F3" w14:textId="77777777" w:rsidR="003E3C1E" w:rsidRDefault="003E3C1E" w:rsidP="00174EC1"/>
        </w:tc>
        <w:tc>
          <w:tcPr>
            <w:tcW w:w="2675" w:type="dxa"/>
            <w:shd w:val="clear" w:color="auto" w:fill="FFF2CC" w:themeFill="accent4" w:themeFillTint="33"/>
          </w:tcPr>
          <w:p w14:paraId="70141C7F" w14:textId="77777777" w:rsidR="003E3C1E" w:rsidRDefault="003E3C1E" w:rsidP="00174EC1"/>
        </w:tc>
      </w:tr>
      <w:tr w:rsidR="003E3C1E" w14:paraId="6B10826F" w14:textId="77777777" w:rsidTr="00174EC1">
        <w:trPr>
          <w:trHeight w:val="257"/>
        </w:trPr>
        <w:tc>
          <w:tcPr>
            <w:tcW w:w="443" w:type="dxa"/>
            <w:shd w:val="clear" w:color="auto" w:fill="FFF2CC" w:themeFill="accent4" w:themeFillTint="33"/>
          </w:tcPr>
          <w:p w14:paraId="72F86436" w14:textId="77777777" w:rsidR="003E3C1E" w:rsidRDefault="003E3C1E" w:rsidP="00174EC1">
            <w:r>
              <w:t>6</w:t>
            </w:r>
          </w:p>
        </w:tc>
        <w:tc>
          <w:tcPr>
            <w:tcW w:w="5638" w:type="dxa"/>
            <w:shd w:val="clear" w:color="auto" w:fill="FFF2CC" w:themeFill="accent4" w:themeFillTint="33"/>
          </w:tcPr>
          <w:p w14:paraId="3E2951F8" w14:textId="77777777" w:rsidR="003E3C1E" w:rsidRPr="00FA3236" w:rsidRDefault="003E3C1E" w:rsidP="00174EC1">
            <w:pPr>
              <w:autoSpaceDE w:val="0"/>
              <w:autoSpaceDN w:val="0"/>
              <w:adjustRightInd w:val="0"/>
            </w:pPr>
            <w:r>
              <w:t>Result of the Bowie-Dick (pre-vacuum) test (if applicable)</w:t>
            </w:r>
          </w:p>
        </w:tc>
        <w:tc>
          <w:tcPr>
            <w:tcW w:w="629" w:type="dxa"/>
            <w:shd w:val="clear" w:color="auto" w:fill="FFF2CC" w:themeFill="accent4" w:themeFillTint="33"/>
          </w:tcPr>
          <w:p w14:paraId="523A75BA" w14:textId="77777777" w:rsidR="003E3C1E" w:rsidRDefault="003E3C1E" w:rsidP="00174EC1"/>
        </w:tc>
        <w:tc>
          <w:tcPr>
            <w:tcW w:w="540" w:type="dxa"/>
            <w:shd w:val="clear" w:color="auto" w:fill="FFF2CC" w:themeFill="accent4" w:themeFillTint="33"/>
          </w:tcPr>
          <w:p w14:paraId="27C34A39" w14:textId="77777777" w:rsidR="003E3C1E" w:rsidRDefault="003E3C1E" w:rsidP="00174EC1"/>
        </w:tc>
        <w:tc>
          <w:tcPr>
            <w:tcW w:w="589" w:type="dxa"/>
            <w:shd w:val="clear" w:color="auto" w:fill="FFF2CC" w:themeFill="accent4" w:themeFillTint="33"/>
          </w:tcPr>
          <w:p w14:paraId="0A032488" w14:textId="77777777" w:rsidR="003E3C1E" w:rsidRDefault="003E3C1E" w:rsidP="00174EC1"/>
        </w:tc>
        <w:tc>
          <w:tcPr>
            <w:tcW w:w="2675" w:type="dxa"/>
            <w:shd w:val="clear" w:color="auto" w:fill="FFF2CC" w:themeFill="accent4" w:themeFillTint="33"/>
          </w:tcPr>
          <w:p w14:paraId="359D353F" w14:textId="77777777" w:rsidR="003E3C1E" w:rsidRDefault="003E3C1E" w:rsidP="00174EC1"/>
        </w:tc>
      </w:tr>
      <w:tr w:rsidR="003E3C1E" w14:paraId="203FA462" w14:textId="77777777" w:rsidTr="00174EC1">
        <w:trPr>
          <w:trHeight w:val="272"/>
        </w:trPr>
        <w:tc>
          <w:tcPr>
            <w:tcW w:w="443" w:type="dxa"/>
            <w:shd w:val="clear" w:color="auto" w:fill="FFF2CC" w:themeFill="accent4" w:themeFillTint="33"/>
          </w:tcPr>
          <w:p w14:paraId="7368C047" w14:textId="77777777" w:rsidR="003E3C1E" w:rsidRDefault="003E3C1E" w:rsidP="00174EC1">
            <w:r>
              <w:t>7</w:t>
            </w:r>
          </w:p>
        </w:tc>
        <w:tc>
          <w:tcPr>
            <w:tcW w:w="5638" w:type="dxa"/>
            <w:shd w:val="clear" w:color="auto" w:fill="FFF2CC" w:themeFill="accent4" w:themeFillTint="33"/>
          </w:tcPr>
          <w:p w14:paraId="14A549A0"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Result of the CIs placed in the PCD (if applicable)</w:t>
            </w:r>
          </w:p>
        </w:tc>
        <w:tc>
          <w:tcPr>
            <w:tcW w:w="629" w:type="dxa"/>
            <w:shd w:val="clear" w:color="auto" w:fill="FFF2CC" w:themeFill="accent4" w:themeFillTint="33"/>
          </w:tcPr>
          <w:p w14:paraId="24062CE9" w14:textId="77777777" w:rsidR="003E3C1E" w:rsidRDefault="003E3C1E" w:rsidP="00174EC1"/>
        </w:tc>
        <w:tc>
          <w:tcPr>
            <w:tcW w:w="540" w:type="dxa"/>
            <w:shd w:val="clear" w:color="auto" w:fill="FFF2CC" w:themeFill="accent4" w:themeFillTint="33"/>
          </w:tcPr>
          <w:p w14:paraId="1BF59973" w14:textId="77777777" w:rsidR="003E3C1E" w:rsidRDefault="003E3C1E" w:rsidP="00174EC1"/>
        </w:tc>
        <w:tc>
          <w:tcPr>
            <w:tcW w:w="589" w:type="dxa"/>
            <w:shd w:val="clear" w:color="auto" w:fill="FFF2CC" w:themeFill="accent4" w:themeFillTint="33"/>
          </w:tcPr>
          <w:p w14:paraId="380C8A19" w14:textId="77777777" w:rsidR="003E3C1E" w:rsidRDefault="003E3C1E" w:rsidP="00174EC1"/>
        </w:tc>
        <w:tc>
          <w:tcPr>
            <w:tcW w:w="2675" w:type="dxa"/>
            <w:shd w:val="clear" w:color="auto" w:fill="FFF2CC" w:themeFill="accent4" w:themeFillTint="33"/>
          </w:tcPr>
          <w:p w14:paraId="541AB932" w14:textId="77777777" w:rsidR="003E3C1E" w:rsidRDefault="003E3C1E" w:rsidP="00174EC1"/>
        </w:tc>
      </w:tr>
      <w:tr w:rsidR="003E3C1E" w14:paraId="4044CD7F" w14:textId="77777777" w:rsidTr="00174EC1">
        <w:trPr>
          <w:trHeight w:val="257"/>
        </w:trPr>
        <w:tc>
          <w:tcPr>
            <w:tcW w:w="443" w:type="dxa"/>
            <w:shd w:val="clear" w:color="auto" w:fill="FFF2CC" w:themeFill="accent4" w:themeFillTint="33"/>
          </w:tcPr>
          <w:p w14:paraId="449208AF" w14:textId="77777777" w:rsidR="003E3C1E" w:rsidRDefault="003E3C1E" w:rsidP="00174EC1">
            <w:r>
              <w:t>8</w:t>
            </w:r>
          </w:p>
        </w:tc>
        <w:tc>
          <w:tcPr>
            <w:tcW w:w="5638" w:type="dxa"/>
            <w:shd w:val="clear" w:color="auto" w:fill="FFF2CC" w:themeFill="accent4" w:themeFillTint="33"/>
          </w:tcPr>
          <w:p w14:paraId="31640D8C"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All reports of inconclusive and/or non-responsive CIs identified during the sterilization process</w:t>
            </w:r>
          </w:p>
        </w:tc>
        <w:tc>
          <w:tcPr>
            <w:tcW w:w="629" w:type="dxa"/>
            <w:shd w:val="clear" w:color="auto" w:fill="FFF2CC" w:themeFill="accent4" w:themeFillTint="33"/>
          </w:tcPr>
          <w:p w14:paraId="666883E1" w14:textId="77777777" w:rsidR="003E3C1E" w:rsidRDefault="003E3C1E" w:rsidP="00174EC1"/>
        </w:tc>
        <w:tc>
          <w:tcPr>
            <w:tcW w:w="540" w:type="dxa"/>
            <w:shd w:val="clear" w:color="auto" w:fill="FFF2CC" w:themeFill="accent4" w:themeFillTint="33"/>
          </w:tcPr>
          <w:p w14:paraId="52984EA4" w14:textId="77777777" w:rsidR="003E3C1E" w:rsidRDefault="003E3C1E" w:rsidP="00174EC1"/>
        </w:tc>
        <w:tc>
          <w:tcPr>
            <w:tcW w:w="589" w:type="dxa"/>
            <w:shd w:val="clear" w:color="auto" w:fill="FFF2CC" w:themeFill="accent4" w:themeFillTint="33"/>
          </w:tcPr>
          <w:p w14:paraId="380DC5BE" w14:textId="77777777" w:rsidR="003E3C1E" w:rsidRDefault="003E3C1E" w:rsidP="00174EC1"/>
        </w:tc>
        <w:tc>
          <w:tcPr>
            <w:tcW w:w="2675" w:type="dxa"/>
            <w:shd w:val="clear" w:color="auto" w:fill="FFF2CC" w:themeFill="accent4" w:themeFillTint="33"/>
          </w:tcPr>
          <w:p w14:paraId="0367CD8A" w14:textId="77777777" w:rsidR="003E3C1E" w:rsidRDefault="003E3C1E" w:rsidP="00174EC1"/>
        </w:tc>
      </w:tr>
      <w:tr w:rsidR="003E3C1E" w14:paraId="59550AA9" w14:textId="77777777" w:rsidTr="00174EC1">
        <w:trPr>
          <w:trHeight w:val="272"/>
        </w:trPr>
        <w:tc>
          <w:tcPr>
            <w:tcW w:w="443" w:type="dxa"/>
            <w:shd w:val="clear" w:color="auto" w:fill="5B9BD5" w:themeFill="accent1"/>
          </w:tcPr>
          <w:p w14:paraId="2A8C5AFA" w14:textId="77777777" w:rsidR="003E3C1E" w:rsidRDefault="003E3C1E" w:rsidP="00174EC1"/>
        </w:tc>
        <w:tc>
          <w:tcPr>
            <w:tcW w:w="5638" w:type="dxa"/>
            <w:shd w:val="clear" w:color="auto" w:fill="5B9BD5" w:themeFill="accent1"/>
          </w:tcPr>
          <w:p w14:paraId="658AFA7D" w14:textId="77777777" w:rsidR="003E3C1E" w:rsidRPr="00B72DBB" w:rsidRDefault="003E3C1E" w:rsidP="00174EC1">
            <w:pPr>
              <w:pStyle w:val="Default"/>
              <w:rPr>
                <w:rFonts w:asciiTheme="minorHAnsi" w:hAnsiTheme="minorHAnsi"/>
                <w:b/>
                <w:sz w:val="22"/>
                <w:szCs w:val="22"/>
              </w:rPr>
            </w:pPr>
            <w:r w:rsidRPr="00B72DBB">
              <w:rPr>
                <w:rFonts w:asciiTheme="minorHAnsi" w:hAnsiTheme="minorHAnsi"/>
                <w:b/>
                <w:sz w:val="22"/>
                <w:szCs w:val="22"/>
              </w:rPr>
              <w:t>Sterilization Failures</w:t>
            </w:r>
          </w:p>
        </w:tc>
        <w:tc>
          <w:tcPr>
            <w:tcW w:w="629" w:type="dxa"/>
            <w:shd w:val="clear" w:color="auto" w:fill="5B9BD5" w:themeFill="accent1"/>
          </w:tcPr>
          <w:p w14:paraId="1FB88D2A" w14:textId="77777777" w:rsidR="003E3C1E" w:rsidRDefault="003E3C1E" w:rsidP="00174EC1"/>
        </w:tc>
        <w:tc>
          <w:tcPr>
            <w:tcW w:w="540" w:type="dxa"/>
            <w:shd w:val="clear" w:color="auto" w:fill="5B9BD5" w:themeFill="accent1"/>
          </w:tcPr>
          <w:p w14:paraId="060C527D" w14:textId="77777777" w:rsidR="003E3C1E" w:rsidRDefault="003E3C1E" w:rsidP="00174EC1"/>
        </w:tc>
        <w:tc>
          <w:tcPr>
            <w:tcW w:w="589" w:type="dxa"/>
            <w:shd w:val="clear" w:color="auto" w:fill="5B9BD5" w:themeFill="accent1"/>
          </w:tcPr>
          <w:p w14:paraId="21C52ACD" w14:textId="77777777" w:rsidR="003E3C1E" w:rsidRDefault="003E3C1E" w:rsidP="00174EC1"/>
        </w:tc>
        <w:tc>
          <w:tcPr>
            <w:tcW w:w="2675" w:type="dxa"/>
            <w:shd w:val="clear" w:color="auto" w:fill="5B9BD5" w:themeFill="accent1"/>
          </w:tcPr>
          <w:p w14:paraId="2407C674" w14:textId="77777777" w:rsidR="003E3C1E" w:rsidRDefault="003E3C1E" w:rsidP="00174EC1"/>
        </w:tc>
      </w:tr>
      <w:tr w:rsidR="003E3C1E" w14:paraId="15028ABC" w14:textId="77777777" w:rsidTr="00174EC1">
        <w:trPr>
          <w:trHeight w:val="272"/>
        </w:trPr>
        <w:tc>
          <w:tcPr>
            <w:tcW w:w="443" w:type="dxa"/>
            <w:shd w:val="clear" w:color="auto" w:fill="FFF2CC" w:themeFill="accent4" w:themeFillTint="33"/>
          </w:tcPr>
          <w:p w14:paraId="2E86C9EA" w14:textId="77777777" w:rsidR="003E3C1E" w:rsidRDefault="003E3C1E" w:rsidP="00174EC1">
            <w:r>
              <w:t>1</w:t>
            </w:r>
          </w:p>
        </w:tc>
        <w:tc>
          <w:tcPr>
            <w:tcW w:w="5638" w:type="dxa"/>
            <w:shd w:val="clear" w:color="auto" w:fill="FFF2CC" w:themeFill="accent4" w:themeFillTint="33"/>
          </w:tcPr>
          <w:p w14:paraId="03FCEBA8"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 xml:space="preserve">The following steps are taken during a sterilization failure: </w:t>
            </w:r>
          </w:p>
          <w:p w14:paraId="18E930C0" w14:textId="77777777" w:rsidR="003E3C1E" w:rsidRPr="00791020" w:rsidRDefault="003E3C1E" w:rsidP="00174EC1">
            <w:pPr>
              <w:pStyle w:val="Default"/>
              <w:numPr>
                <w:ilvl w:val="0"/>
                <w:numId w:val="13"/>
              </w:numPr>
              <w:rPr>
                <w:rFonts w:asciiTheme="minorHAnsi" w:hAnsiTheme="minorHAnsi"/>
                <w:sz w:val="22"/>
                <w:szCs w:val="22"/>
              </w:rPr>
            </w:pPr>
            <w:r w:rsidRPr="00791020">
              <w:rPr>
                <w:rFonts w:asciiTheme="minorHAnsi" w:hAnsiTheme="minorHAnsi"/>
                <w:sz w:val="22"/>
                <w:szCs w:val="22"/>
              </w:rPr>
              <w:t>The supervisor is immediately notified.</w:t>
            </w:r>
          </w:p>
          <w:p w14:paraId="44FFE960" w14:textId="77777777" w:rsidR="003E3C1E" w:rsidRPr="00791020" w:rsidRDefault="003E3C1E" w:rsidP="00174EC1">
            <w:pPr>
              <w:pStyle w:val="Default"/>
              <w:numPr>
                <w:ilvl w:val="0"/>
                <w:numId w:val="13"/>
              </w:numPr>
              <w:rPr>
                <w:rFonts w:asciiTheme="minorHAnsi" w:hAnsiTheme="minorHAnsi"/>
                <w:sz w:val="22"/>
                <w:szCs w:val="22"/>
              </w:rPr>
            </w:pPr>
            <w:r w:rsidRPr="00791020">
              <w:rPr>
                <w:rFonts w:asciiTheme="minorHAnsi" w:hAnsiTheme="minorHAnsi"/>
                <w:sz w:val="22"/>
                <w:szCs w:val="22"/>
              </w:rPr>
              <w:t>If overloading is suspected, sterilizer is reloaded and the cycle rerun.</w:t>
            </w:r>
          </w:p>
          <w:p w14:paraId="28A8E77C" w14:textId="77777777" w:rsidR="003E3C1E" w:rsidRPr="00791020" w:rsidRDefault="003E3C1E" w:rsidP="00174EC1">
            <w:pPr>
              <w:pStyle w:val="Default"/>
              <w:numPr>
                <w:ilvl w:val="0"/>
                <w:numId w:val="13"/>
              </w:numPr>
              <w:rPr>
                <w:rFonts w:asciiTheme="minorHAnsi" w:hAnsiTheme="minorHAnsi"/>
                <w:sz w:val="22"/>
                <w:szCs w:val="22"/>
              </w:rPr>
            </w:pPr>
            <w:r w:rsidRPr="00791020">
              <w:rPr>
                <w:rFonts w:asciiTheme="minorHAnsi" w:hAnsiTheme="minorHAnsi"/>
                <w:sz w:val="22"/>
                <w:szCs w:val="22"/>
              </w:rPr>
              <w:t>If malfunction cannot be corrected immediately, the cycle is terminated in accordance with the sterilizer manufacturer’s IFU.</w:t>
            </w:r>
          </w:p>
          <w:p w14:paraId="72C55131" w14:textId="77777777" w:rsidR="003E3C1E" w:rsidRPr="00791020" w:rsidRDefault="003E3C1E" w:rsidP="00174EC1">
            <w:pPr>
              <w:pStyle w:val="Default"/>
              <w:rPr>
                <w:rFonts w:asciiTheme="minorHAnsi" w:hAnsiTheme="minorHAnsi"/>
                <w:sz w:val="22"/>
                <w:szCs w:val="22"/>
              </w:rPr>
            </w:pPr>
          </w:p>
          <w:p w14:paraId="16C8BA24"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Loads in sterilizers that have malfunctioned are considered non-sterile and not released for use.</w:t>
            </w:r>
          </w:p>
          <w:p w14:paraId="2D99BBF0" w14:textId="77777777" w:rsidR="003E3C1E" w:rsidRPr="00791020" w:rsidRDefault="003E3C1E" w:rsidP="00174EC1">
            <w:pPr>
              <w:pStyle w:val="Default"/>
              <w:numPr>
                <w:ilvl w:val="0"/>
                <w:numId w:val="15"/>
              </w:numPr>
              <w:rPr>
                <w:rFonts w:asciiTheme="minorHAnsi" w:hAnsiTheme="minorHAnsi"/>
                <w:sz w:val="22"/>
                <w:szCs w:val="22"/>
              </w:rPr>
            </w:pPr>
            <w:r w:rsidRPr="00791020">
              <w:rPr>
                <w:rFonts w:asciiTheme="minorHAnsi" w:hAnsiTheme="minorHAnsi"/>
                <w:sz w:val="22"/>
                <w:szCs w:val="22"/>
              </w:rPr>
              <w:t xml:space="preserve">If a malfunction is not easily corrected, a qualified engineer or maintenance contract service is notified to </w:t>
            </w:r>
            <w:r w:rsidRPr="00791020">
              <w:rPr>
                <w:sz w:val="22"/>
                <w:szCs w:val="22"/>
              </w:rPr>
              <w:t>diagnose the cause of malfunction and complete necessary repairs</w:t>
            </w:r>
            <w:r w:rsidRPr="00791020">
              <w:rPr>
                <w:rFonts w:asciiTheme="minorHAnsi" w:hAnsiTheme="minorHAnsi"/>
                <w:sz w:val="22"/>
                <w:szCs w:val="22"/>
              </w:rPr>
              <w:t xml:space="preserve">. </w:t>
            </w:r>
          </w:p>
          <w:p w14:paraId="7DCBBD40" w14:textId="77777777" w:rsidR="003E3C1E" w:rsidRPr="00791020" w:rsidRDefault="003E3C1E" w:rsidP="00174EC1">
            <w:pPr>
              <w:pStyle w:val="Default"/>
              <w:numPr>
                <w:ilvl w:val="0"/>
                <w:numId w:val="15"/>
              </w:numPr>
              <w:rPr>
                <w:rFonts w:asciiTheme="minorHAnsi" w:hAnsiTheme="minorHAnsi"/>
                <w:sz w:val="22"/>
                <w:szCs w:val="22"/>
              </w:rPr>
            </w:pPr>
            <w:r w:rsidRPr="00791020">
              <w:rPr>
                <w:sz w:val="22"/>
                <w:szCs w:val="22"/>
              </w:rPr>
              <w:t>After any major repairs are completed, (3) consecutive test cycles with a BI and PCD are run</w:t>
            </w:r>
            <w:r w:rsidRPr="00791020">
              <w:rPr>
                <w:rFonts w:asciiTheme="minorHAnsi" w:hAnsiTheme="minorHAnsi"/>
                <w:sz w:val="22"/>
                <w:szCs w:val="22"/>
              </w:rPr>
              <w:t>.</w:t>
            </w:r>
          </w:p>
          <w:p w14:paraId="0C284301" w14:textId="77777777" w:rsidR="003E3C1E" w:rsidRDefault="003E3C1E" w:rsidP="00174EC1">
            <w:pPr>
              <w:pStyle w:val="Default"/>
              <w:numPr>
                <w:ilvl w:val="0"/>
                <w:numId w:val="15"/>
              </w:numPr>
              <w:rPr>
                <w:rFonts w:asciiTheme="minorHAnsi" w:hAnsiTheme="minorHAnsi"/>
                <w:sz w:val="22"/>
                <w:szCs w:val="22"/>
              </w:rPr>
            </w:pPr>
            <w:r w:rsidRPr="00E5265B">
              <w:rPr>
                <w:rFonts w:asciiTheme="minorHAnsi" w:hAnsiTheme="minorHAnsi"/>
                <w:sz w:val="22"/>
                <w:szCs w:val="22"/>
              </w:rPr>
              <w:t>All passing test results are reviewed</w:t>
            </w:r>
            <w:r>
              <w:rPr>
                <w:rFonts w:asciiTheme="minorHAnsi" w:hAnsiTheme="minorHAnsi"/>
                <w:sz w:val="22"/>
                <w:szCs w:val="22"/>
              </w:rPr>
              <w:t xml:space="preserve"> by qualified team member/ technician</w:t>
            </w:r>
            <w:r w:rsidRPr="00E5265B">
              <w:rPr>
                <w:rFonts w:asciiTheme="minorHAnsi" w:hAnsiTheme="minorHAnsi"/>
                <w:sz w:val="22"/>
                <w:szCs w:val="22"/>
              </w:rPr>
              <w:t xml:space="preserve"> before sterilizer is returned to service</w:t>
            </w:r>
            <w:r>
              <w:rPr>
                <w:rFonts w:asciiTheme="minorHAnsi" w:hAnsiTheme="minorHAnsi"/>
                <w:sz w:val="22"/>
                <w:szCs w:val="22"/>
              </w:rPr>
              <w:t>.</w:t>
            </w:r>
          </w:p>
        </w:tc>
        <w:tc>
          <w:tcPr>
            <w:tcW w:w="629" w:type="dxa"/>
            <w:shd w:val="clear" w:color="auto" w:fill="FFF2CC" w:themeFill="accent4" w:themeFillTint="33"/>
          </w:tcPr>
          <w:p w14:paraId="7F9F2F7D" w14:textId="77777777" w:rsidR="003E3C1E" w:rsidRDefault="003E3C1E" w:rsidP="00174EC1"/>
        </w:tc>
        <w:tc>
          <w:tcPr>
            <w:tcW w:w="540" w:type="dxa"/>
            <w:shd w:val="clear" w:color="auto" w:fill="FFF2CC" w:themeFill="accent4" w:themeFillTint="33"/>
          </w:tcPr>
          <w:p w14:paraId="18EDBC1C" w14:textId="77777777" w:rsidR="003E3C1E" w:rsidRDefault="003E3C1E" w:rsidP="00174EC1"/>
        </w:tc>
        <w:tc>
          <w:tcPr>
            <w:tcW w:w="589" w:type="dxa"/>
            <w:shd w:val="clear" w:color="auto" w:fill="FFF2CC" w:themeFill="accent4" w:themeFillTint="33"/>
          </w:tcPr>
          <w:p w14:paraId="73562EA6" w14:textId="77777777" w:rsidR="003E3C1E" w:rsidRDefault="003E3C1E" w:rsidP="00174EC1"/>
        </w:tc>
        <w:tc>
          <w:tcPr>
            <w:tcW w:w="2675" w:type="dxa"/>
            <w:shd w:val="clear" w:color="auto" w:fill="FFF2CC" w:themeFill="accent4" w:themeFillTint="33"/>
          </w:tcPr>
          <w:p w14:paraId="4C488426" w14:textId="77777777" w:rsidR="003E3C1E" w:rsidRDefault="003E3C1E" w:rsidP="00174EC1"/>
        </w:tc>
      </w:tr>
    </w:tbl>
    <w:p w14:paraId="1D911B7A" w14:textId="77777777" w:rsidR="003E3C1E" w:rsidRDefault="003E3C1E" w:rsidP="003E3C1E"/>
    <w:p w14:paraId="62D7CE3E" w14:textId="77777777" w:rsidR="003E3C1E" w:rsidRPr="003E687B" w:rsidRDefault="003E3C1E" w:rsidP="003E3C1E">
      <w:pPr>
        <w:rPr>
          <w:b/>
        </w:rPr>
      </w:pPr>
      <w:r w:rsidRPr="003E687B">
        <w:rPr>
          <w:b/>
        </w:rPr>
        <w:t>Sterile Storage Area</w:t>
      </w:r>
    </w:p>
    <w:tbl>
      <w:tblPr>
        <w:tblStyle w:val="TableGrid"/>
        <w:tblW w:w="10562" w:type="dxa"/>
        <w:tblLook w:val="04A0" w:firstRow="1" w:lastRow="0" w:firstColumn="1" w:lastColumn="0" w:noHBand="0" w:noVBand="1"/>
      </w:tblPr>
      <w:tblGrid>
        <w:gridCol w:w="445"/>
        <w:gridCol w:w="5632"/>
        <w:gridCol w:w="629"/>
        <w:gridCol w:w="539"/>
        <w:gridCol w:w="589"/>
        <w:gridCol w:w="2728"/>
      </w:tblGrid>
      <w:tr w:rsidR="003E3C1E" w:rsidRPr="006C6D25" w14:paraId="1C09D6AE" w14:textId="77777777" w:rsidTr="00174EC1">
        <w:trPr>
          <w:trHeight w:val="276"/>
        </w:trPr>
        <w:tc>
          <w:tcPr>
            <w:tcW w:w="445" w:type="dxa"/>
            <w:shd w:val="clear" w:color="auto" w:fill="5B9BD5" w:themeFill="accent1"/>
          </w:tcPr>
          <w:p w14:paraId="0C0FFFD6" w14:textId="77777777" w:rsidR="003E3C1E" w:rsidRDefault="003E3C1E" w:rsidP="00174EC1">
            <w:r>
              <w:t>#</w:t>
            </w:r>
          </w:p>
        </w:tc>
        <w:tc>
          <w:tcPr>
            <w:tcW w:w="5670" w:type="dxa"/>
            <w:shd w:val="clear" w:color="auto" w:fill="5B9BD5" w:themeFill="accent1"/>
          </w:tcPr>
          <w:p w14:paraId="5CD66A04" w14:textId="77777777" w:rsidR="003E3C1E" w:rsidRPr="006C6D25" w:rsidRDefault="003E3C1E" w:rsidP="00174EC1">
            <w:pPr>
              <w:rPr>
                <w:b/>
              </w:rPr>
            </w:pPr>
            <w:r w:rsidRPr="006C6D25">
              <w:rPr>
                <w:b/>
              </w:rPr>
              <w:t>Item</w:t>
            </w:r>
          </w:p>
        </w:tc>
        <w:tc>
          <w:tcPr>
            <w:tcW w:w="630" w:type="dxa"/>
            <w:shd w:val="clear" w:color="auto" w:fill="5B9BD5" w:themeFill="accent1"/>
          </w:tcPr>
          <w:p w14:paraId="28ADFAEA" w14:textId="77777777" w:rsidR="003E3C1E" w:rsidRPr="006C6D25" w:rsidRDefault="003E3C1E" w:rsidP="00174EC1">
            <w:pPr>
              <w:rPr>
                <w:b/>
              </w:rPr>
            </w:pPr>
            <w:r w:rsidRPr="006C6D25">
              <w:rPr>
                <w:b/>
              </w:rPr>
              <w:t>Yes</w:t>
            </w:r>
          </w:p>
        </w:tc>
        <w:tc>
          <w:tcPr>
            <w:tcW w:w="540" w:type="dxa"/>
            <w:shd w:val="clear" w:color="auto" w:fill="5B9BD5" w:themeFill="accent1"/>
          </w:tcPr>
          <w:p w14:paraId="357FA638" w14:textId="77777777" w:rsidR="003E3C1E" w:rsidRPr="006C6D25" w:rsidRDefault="003E3C1E" w:rsidP="00174EC1">
            <w:pPr>
              <w:rPr>
                <w:b/>
              </w:rPr>
            </w:pPr>
            <w:r w:rsidRPr="006C6D25">
              <w:rPr>
                <w:b/>
              </w:rPr>
              <w:t>No</w:t>
            </w:r>
          </w:p>
        </w:tc>
        <w:tc>
          <w:tcPr>
            <w:tcW w:w="540" w:type="dxa"/>
            <w:shd w:val="clear" w:color="auto" w:fill="5B9BD5" w:themeFill="accent1"/>
          </w:tcPr>
          <w:p w14:paraId="7D18898F" w14:textId="77777777" w:rsidR="003E3C1E" w:rsidRPr="006C6D25" w:rsidRDefault="003E3C1E" w:rsidP="00174EC1">
            <w:pPr>
              <w:rPr>
                <w:b/>
              </w:rPr>
            </w:pPr>
            <w:r w:rsidRPr="006C6D25">
              <w:rPr>
                <w:b/>
              </w:rPr>
              <w:t>N/A</w:t>
            </w:r>
          </w:p>
        </w:tc>
        <w:tc>
          <w:tcPr>
            <w:tcW w:w="2737" w:type="dxa"/>
            <w:shd w:val="clear" w:color="auto" w:fill="5B9BD5" w:themeFill="accent1"/>
          </w:tcPr>
          <w:p w14:paraId="31621D46" w14:textId="77777777" w:rsidR="003E3C1E" w:rsidRPr="006C6D25" w:rsidRDefault="003E3C1E" w:rsidP="00174EC1">
            <w:pPr>
              <w:rPr>
                <w:b/>
              </w:rPr>
            </w:pPr>
            <w:r w:rsidRPr="006C6D25">
              <w:rPr>
                <w:b/>
              </w:rPr>
              <w:t>Reference</w:t>
            </w:r>
            <w:r>
              <w:rPr>
                <w:b/>
              </w:rPr>
              <w:t>/Notes</w:t>
            </w:r>
          </w:p>
        </w:tc>
      </w:tr>
      <w:tr w:rsidR="003E3C1E" w14:paraId="5A9E67E8" w14:textId="77777777" w:rsidTr="00174EC1">
        <w:trPr>
          <w:trHeight w:val="260"/>
        </w:trPr>
        <w:tc>
          <w:tcPr>
            <w:tcW w:w="445" w:type="dxa"/>
            <w:shd w:val="clear" w:color="auto" w:fill="FFF2CC" w:themeFill="accent4" w:themeFillTint="33"/>
          </w:tcPr>
          <w:p w14:paraId="407D994B" w14:textId="77777777" w:rsidR="003E3C1E" w:rsidRDefault="003E3C1E" w:rsidP="00174EC1">
            <w:r>
              <w:t>1</w:t>
            </w:r>
          </w:p>
        </w:tc>
        <w:tc>
          <w:tcPr>
            <w:tcW w:w="5670" w:type="dxa"/>
            <w:shd w:val="clear" w:color="auto" w:fill="FFF2CC" w:themeFill="accent4" w:themeFillTint="33"/>
          </w:tcPr>
          <w:p w14:paraId="2D6EA20C" w14:textId="77777777" w:rsidR="003E3C1E" w:rsidRPr="00987BD0" w:rsidRDefault="003E3C1E" w:rsidP="00174EC1">
            <w:r>
              <w:t>Storage area is clean, dry and easily accessible by authorized personnel.</w:t>
            </w:r>
          </w:p>
        </w:tc>
        <w:tc>
          <w:tcPr>
            <w:tcW w:w="630" w:type="dxa"/>
            <w:shd w:val="clear" w:color="auto" w:fill="FFF2CC" w:themeFill="accent4" w:themeFillTint="33"/>
          </w:tcPr>
          <w:p w14:paraId="084B6AFF" w14:textId="77777777" w:rsidR="003E3C1E" w:rsidRDefault="003E3C1E" w:rsidP="00174EC1"/>
        </w:tc>
        <w:tc>
          <w:tcPr>
            <w:tcW w:w="540" w:type="dxa"/>
            <w:shd w:val="clear" w:color="auto" w:fill="FFF2CC" w:themeFill="accent4" w:themeFillTint="33"/>
          </w:tcPr>
          <w:p w14:paraId="50547ACC" w14:textId="77777777" w:rsidR="003E3C1E" w:rsidRDefault="003E3C1E" w:rsidP="00174EC1"/>
        </w:tc>
        <w:tc>
          <w:tcPr>
            <w:tcW w:w="540" w:type="dxa"/>
            <w:shd w:val="clear" w:color="auto" w:fill="FFF2CC" w:themeFill="accent4" w:themeFillTint="33"/>
          </w:tcPr>
          <w:p w14:paraId="53F7CCDC" w14:textId="77777777" w:rsidR="003E3C1E" w:rsidRDefault="003E3C1E" w:rsidP="00174EC1"/>
        </w:tc>
        <w:tc>
          <w:tcPr>
            <w:tcW w:w="2737" w:type="dxa"/>
            <w:shd w:val="clear" w:color="auto" w:fill="FFF2CC" w:themeFill="accent4" w:themeFillTint="33"/>
          </w:tcPr>
          <w:p w14:paraId="647AEB36" w14:textId="77777777" w:rsidR="003E3C1E" w:rsidRDefault="003E3C1E" w:rsidP="00174EC1"/>
        </w:tc>
      </w:tr>
      <w:tr w:rsidR="003E3C1E" w14:paraId="1FDC4B72" w14:textId="77777777" w:rsidTr="00174EC1">
        <w:trPr>
          <w:trHeight w:val="260"/>
        </w:trPr>
        <w:tc>
          <w:tcPr>
            <w:tcW w:w="445" w:type="dxa"/>
            <w:shd w:val="clear" w:color="auto" w:fill="FFF2CC" w:themeFill="accent4" w:themeFillTint="33"/>
          </w:tcPr>
          <w:p w14:paraId="0A0521B3" w14:textId="77777777" w:rsidR="003E3C1E" w:rsidRDefault="003E3C1E" w:rsidP="00174EC1">
            <w:r>
              <w:t>2</w:t>
            </w:r>
          </w:p>
        </w:tc>
        <w:tc>
          <w:tcPr>
            <w:tcW w:w="5670" w:type="dxa"/>
            <w:shd w:val="clear" w:color="auto" w:fill="FFF2CC" w:themeFill="accent4" w:themeFillTint="33"/>
          </w:tcPr>
          <w:p w14:paraId="01EA9185" w14:textId="77777777" w:rsidR="003E3C1E" w:rsidRDefault="003E3C1E" w:rsidP="00174EC1">
            <w:r>
              <w:t>Sterile items are positioned so packaging is not crushed, bent, compressed or punctured.</w:t>
            </w:r>
          </w:p>
        </w:tc>
        <w:tc>
          <w:tcPr>
            <w:tcW w:w="630" w:type="dxa"/>
            <w:shd w:val="clear" w:color="auto" w:fill="FFF2CC" w:themeFill="accent4" w:themeFillTint="33"/>
          </w:tcPr>
          <w:p w14:paraId="1EDD455B" w14:textId="77777777" w:rsidR="003E3C1E" w:rsidRDefault="003E3C1E" w:rsidP="00174EC1"/>
        </w:tc>
        <w:tc>
          <w:tcPr>
            <w:tcW w:w="540" w:type="dxa"/>
            <w:shd w:val="clear" w:color="auto" w:fill="FFF2CC" w:themeFill="accent4" w:themeFillTint="33"/>
          </w:tcPr>
          <w:p w14:paraId="29BA63B8" w14:textId="77777777" w:rsidR="003E3C1E" w:rsidRDefault="003E3C1E" w:rsidP="00174EC1"/>
        </w:tc>
        <w:tc>
          <w:tcPr>
            <w:tcW w:w="540" w:type="dxa"/>
            <w:shd w:val="clear" w:color="auto" w:fill="FFF2CC" w:themeFill="accent4" w:themeFillTint="33"/>
          </w:tcPr>
          <w:p w14:paraId="6E90420A" w14:textId="77777777" w:rsidR="003E3C1E" w:rsidRDefault="003E3C1E" w:rsidP="00174EC1"/>
        </w:tc>
        <w:tc>
          <w:tcPr>
            <w:tcW w:w="2737" w:type="dxa"/>
            <w:shd w:val="clear" w:color="auto" w:fill="FFF2CC" w:themeFill="accent4" w:themeFillTint="33"/>
          </w:tcPr>
          <w:p w14:paraId="2F425C51" w14:textId="77777777" w:rsidR="003E3C1E" w:rsidRDefault="003E3C1E" w:rsidP="00174EC1"/>
        </w:tc>
      </w:tr>
      <w:tr w:rsidR="003E3C1E" w14:paraId="4400FF09" w14:textId="77777777" w:rsidTr="00174EC1">
        <w:trPr>
          <w:trHeight w:val="276"/>
        </w:trPr>
        <w:tc>
          <w:tcPr>
            <w:tcW w:w="445" w:type="dxa"/>
            <w:shd w:val="clear" w:color="auto" w:fill="FFF2CC" w:themeFill="accent4" w:themeFillTint="33"/>
          </w:tcPr>
          <w:p w14:paraId="61471AD8" w14:textId="77777777" w:rsidR="003E3C1E" w:rsidRDefault="003E3C1E" w:rsidP="00174EC1">
            <w:r>
              <w:t>3</w:t>
            </w:r>
          </w:p>
        </w:tc>
        <w:tc>
          <w:tcPr>
            <w:tcW w:w="5670" w:type="dxa"/>
            <w:shd w:val="clear" w:color="auto" w:fill="FFF2CC" w:themeFill="accent4" w:themeFillTint="33"/>
          </w:tcPr>
          <w:p w14:paraId="7FDDC6C7" w14:textId="77777777" w:rsidR="003E3C1E" w:rsidRPr="00987BD0" w:rsidRDefault="003E3C1E" w:rsidP="00174EC1">
            <w:r>
              <w:t>Clean or sterile packages are not stored near or under sinks or exposed water pipes.</w:t>
            </w:r>
          </w:p>
        </w:tc>
        <w:tc>
          <w:tcPr>
            <w:tcW w:w="630" w:type="dxa"/>
            <w:shd w:val="clear" w:color="auto" w:fill="FFF2CC" w:themeFill="accent4" w:themeFillTint="33"/>
          </w:tcPr>
          <w:p w14:paraId="7A1FB939" w14:textId="77777777" w:rsidR="003E3C1E" w:rsidRDefault="003E3C1E" w:rsidP="00174EC1"/>
        </w:tc>
        <w:tc>
          <w:tcPr>
            <w:tcW w:w="540" w:type="dxa"/>
            <w:shd w:val="clear" w:color="auto" w:fill="FFF2CC" w:themeFill="accent4" w:themeFillTint="33"/>
          </w:tcPr>
          <w:p w14:paraId="2E11C681" w14:textId="77777777" w:rsidR="003E3C1E" w:rsidRDefault="003E3C1E" w:rsidP="00174EC1"/>
        </w:tc>
        <w:tc>
          <w:tcPr>
            <w:tcW w:w="540" w:type="dxa"/>
            <w:shd w:val="clear" w:color="auto" w:fill="FFF2CC" w:themeFill="accent4" w:themeFillTint="33"/>
          </w:tcPr>
          <w:p w14:paraId="7AF91402" w14:textId="77777777" w:rsidR="003E3C1E" w:rsidRDefault="003E3C1E" w:rsidP="00174EC1"/>
        </w:tc>
        <w:tc>
          <w:tcPr>
            <w:tcW w:w="2737" w:type="dxa"/>
            <w:shd w:val="clear" w:color="auto" w:fill="FFF2CC" w:themeFill="accent4" w:themeFillTint="33"/>
          </w:tcPr>
          <w:p w14:paraId="40818611" w14:textId="77777777" w:rsidR="003E3C1E" w:rsidRDefault="003E3C1E" w:rsidP="00174EC1"/>
        </w:tc>
      </w:tr>
      <w:tr w:rsidR="003E3C1E" w14:paraId="59FC12E9" w14:textId="77777777" w:rsidTr="00174EC1">
        <w:trPr>
          <w:trHeight w:val="260"/>
        </w:trPr>
        <w:tc>
          <w:tcPr>
            <w:tcW w:w="445" w:type="dxa"/>
            <w:shd w:val="clear" w:color="auto" w:fill="FFF2CC" w:themeFill="accent4" w:themeFillTint="33"/>
          </w:tcPr>
          <w:p w14:paraId="7544D355" w14:textId="77777777" w:rsidR="003E3C1E" w:rsidRDefault="003E3C1E" w:rsidP="00174EC1">
            <w:r>
              <w:t>4</w:t>
            </w:r>
          </w:p>
        </w:tc>
        <w:tc>
          <w:tcPr>
            <w:tcW w:w="5670" w:type="dxa"/>
            <w:shd w:val="clear" w:color="auto" w:fill="FFF2CC" w:themeFill="accent4" w:themeFillTint="33"/>
          </w:tcPr>
          <w:p w14:paraId="6C6C66A0" w14:textId="77777777" w:rsidR="003E3C1E" w:rsidRPr="00987BD0" w:rsidRDefault="003E3C1E" w:rsidP="00174EC1">
            <w:r>
              <w:t>Sterile packages are kept at least (8) inches above the floor to prevent contamination.</w:t>
            </w:r>
          </w:p>
        </w:tc>
        <w:tc>
          <w:tcPr>
            <w:tcW w:w="630" w:type="dxa"/>
            <w:shd w:val="clear" w:color="auto" w:fill="FFF2CC" w:themeFill="accent4" w:themeFillTint="33"/>
          </w:tcPr>
          <w:p w14:paraId="15AA06FB" w14:textId="77777777" w:rsidR="003E3C1E" w:rsidRDefault="003E3C1E" w:rsidP="00174EC1"/>
        </w:tc>
        <w:tc>
          <w:tcPr>
            <w:tcW w:w="540" w:type="dxa"/>
            <w:shd w:val="clear" w:color="auto" w:fill="FFF2CC" w:themeFill="accent4" w:themeFillTint="33"/>
          </w:tcPr>
          <w:p w14:paraId="36DA9297" w14:textId="77777777" w:rsidR="003E3C1E" w:rsidRDefault="003E3C1E" w:rsidP="00174EC1"/>
        </w:tc>
        <w:tc>
          <w:tcPr>
            <w:tcW w:w="540" w:type="dxa"/>
            <w:shd w:val="clear" w:color="auto" w:fill="FFF2CC" w:themeFill="accent4" w:themeFillTint="33"/>
          </w:tcPr>
          <w:p w14:paraId="7A3688AA" w14:textId="77777777" w:rsidR="003E3C1E" w:rsidRDefault="003E3C1E" w:rsidP="00174EC1"/>
        </w:tc>
        <w:tc>
          <w:tcPr>
            <w:tcW w:w="2737" w:type="dxa"/>
            <w:shd w:val="clear" w:color="auto" w:fill="FFF2CC" w:themeFill="accent4" w:themeFillTint="33"/>
          </w:tcPr>
          <w:p w14:paraId="1925CB7C" w14:textId="77777777" w:rsidR="003E3C1E" w:rsidRDefault="003E3C1E" w:rsidP="00174EC1"/>
        </w:tc>
      </w:tr>
      <w:tr w:rsidR="003E3C1E" w14:paraId="3A843B9A" w14:textId="77777777" w:rsidTr="00174EC1">
        <w:trPr>
          <w:trHeight w:val="276"/>
        </w:trPr>
        <w:tc>
          <w:tcPr>
            <w:tcW w:w="445" w:type="dxa"/>
            <w:shd w:val="clear" w:color="auto" w:fill="FFF2CC" w:themeFill="accent4" w:themeFillTint="33"/>
          </w:tcPr>
          <w:p w14:paraId="366E5DB2" w14:textId="77777777" w:rsidR="003E3C1E" w:rsidRDefault="003E3C1E" w:rsidP="00174EC1">
            <w:r>
              <w:t>5</w:t>
            </w:r>
          </w:p>
        </w:tc>
        <w:tc>
          <w:tcPr>
            <w:tcW w:w="5670" w:type="dxa"/>
            <w:shd w:val="clear" w:color="auto" w:fill="FFF2CC" w:themeFill="accent4" w:themeFillTint="33"/>
          </w:tcPr>
          <w:p w14:paraId="430D4277" w14:textId="77777777" w:rsidR="003E3C1E" w:rsidRPr="00987BD0" w:rsidRDefault="003E3C1E" w:rsidP="00174EC1">
            <w:r>
              <w:t>There are at least (18) inches between the highest package and the ceiling to allow for proper air circulation and required distance from sprinkler heads.</w:t>
            </w:r>
          </w:p>
        </w:tc>
        <w:tc>
          <w:tcPr>
            <w:tcW w:w="630" w:type="dxa"/>
            <w:shd w:val="clear" w:color="auto" w:fill="FFF2CC" w:themeFill="accent4" w:themeFillTint="33"/>
          </w:tcPr>
          <w:p w14:paraId="6EBBB009" w14:textId="77777777" w:rsidR="003E3C1E" w:rsidRDefault="003E3C1E" w:rsidP="00174EC1"/>
        </w:tc>
        <w:tc>
          <w:tcPr>
            <w:tcW w:w="540" w:type="dxa"/>
            <w:shd w:val="clear" w:color="auto" w:fill="FFF2CC" w:themeFill="accent4" w:themeFillTint="33"/>
          </w:tcPr>
          <w:p w14:paraId="315D3D2F" w14:textId="77777777" w:rsidR="003E3C1E" w:rsidRDefault="003E3C1E" w:rsidP="00174EC1"/>
        </w:tc>
        <w:tc>
          <w:tcPr>
            <w:tcW w:w="540" w:type="dxa"/>
            <w:shd w:val="clear" w:color="auto" w:fill="FFF2CC" w:themeFill="accent4" w:themeFillTint="33"/>
          </w:tcPr>
          <w:p w14:paraId="61010DE9" w14:textId="77777777" w:rsidR="003E3C1E" w:rsidRDefault="003E3C1E" w:rsidP="00174EC1"/>
        </w:tc>
        <w:tc>
          <w:tcPr>
            <w:tcW w:w="2737" w:type="dxa"/>
            <w:shd w:val="clear" w:color="auto" w:fill="FFF2CC" w:themeFill="accent4" w:themeFillTint="33"/>
          </w:tcPr>
          <w:p w14:paraId="007F9BAF" w14:textId="77777777" w:rsidR="003E3C1E" w:rsidRDefault="003E3C1E" w:rsidP="00174EC1"/>
        </w:tc>
      </w:tr>
      <w:tr w:rsidR="003E3C1E" w14:paraId="13910C9F" w14:textId="77777777" w:rsidTr="00174EC1">
        <w:trPr>
          <w:trHeight w:val="260"/>
        </w:trPr>
        <w:tc>
          <w:tcPr>
            <w:tcW w:w="445" w:type="dxa"/>
            <w:shd w:val="clear" w:color="auto" w:fill="FFF2CC" w:themeFill="accent4" w:themeFillTint="33"/>
          </w:tcPr>
          <w:p w14:paraId="7DEF512B" w14:textId="77777777" w:rsidR="003E3C1E" w:rsidRDefault="003E3C1E" w:rsidP="00174EC1">
            <w:r>
              <w:t>6</w:t>
            </w:r>
          </w:p>
        </w:tc>
        <w:tc>
          <w:tcPr>
            <w:tcW w:w="5670" w:type="dxa"/>
            <w:shd w:val="clear" w:color="auto" w:fill="FFF2CC" w:themeFill="accent4" w:themeFillTint="33"/>
          </w:tcPr>
          <w:p w14:paraId="6109DC33" w14:textId="77777777" w:rsidR="003E3C1E" w:rsidRPr="00987BD0" w:rsidRDefault="003E3C1E" w:rsidP="00174EC1">
            <w:r>
              <w:t>Sterile packages are kept at least (2) inches from exterior walls, windows or window sills.</w:t>
            </w:r>
          </w:p>
        </w:tc>
        <w:tc>
          <w:tcPr>
            <w:tcW w:w="630" w:type="dxa"/>
            <w:shd w:val="clear" w:color="auto" w:fill="FFF2CC" w:themeFill="accent4" w:themeFillTint="33"/>
          </w:tcPr>
          <w:p w14:paraId="52517ADA" w14:textId="77777777" w:rsidR="003E3C1E" w:rsidRDefault="003E3C1E" w:rsidP="00174EC1"/>
        </w:tc>
        <w:tc>
          <w:tcPr>
            <w:tcW w:w="540" w:type="dxa"/>
            <w:shd w:val="clear" w:color="auto" w:fill="FFF2CC" w:themeFill="accent4" w:themeFillTint="33"/>
          </w:tcPr>
          <w:p w14:paraId="1AE2CD5F" w14:textId="77777777" w:rsidR="003E3C1E" w:rsidRDefault="003E3C1E" w:rsidP="00174EC1"/>
        </w:tc>
        <w:tc>
          <w:tcPr>
            <w:tcW w:w="540" w:type="dxa"/>
            <w:shd w:val="clear" w:color="auto" w:fill="FFF2CC" w:themeFill="accent4" w:themeFillTint="33"/>
          </w:tcPr>
          <w:p w14:paraId="09ED76A1" w14:textId="77777777" w:rsidR="003E3C1E" w:rsidRDefault="003E3C1E" w:rsidP="00174EC1"/>
        </w:tc>
        <w:tc>
          <w:tcPr>
            <w:tcW w:w="2737" w:type="dxa"/>
            <w:shd w:val="clear" w:color="auto" w:fill="FFF2CC" w:themeFill="accent4" w:themeFillTint="33"/>
          </w:tcPr>
          <w:p w14:paraId="75ECAC0B" w14:textId="77777777" w:rsidR="003E3C1E" w:rsidRDefault="003E3C1E" w:rsidP="00174EC1"/>
        </w:tc>
      </w:tr>
      <w:tr w:rsidR="003E3C1E" w14:paraId="0C57EEE5" w14:textId="77777777" w:rsidTr="00174EC1">
        <w:trPr>
          <w:trHeight w:val="276"/>
        </w:trPr>
        <w:tc>
          <w:tcPr>
            <w:tcW w:w="445" w:type="dxa"/>
            <w:shd w:val="clear" w:color="auto" w:fill="FFF2CC" w:themeFill="accent4" w:themeFillTint="33"/>
          </w:tcPr>
          <w:p w14:paraId="3E9DF585" w14:textId="77777777" w:rsidR="003E3C1E" w:rsidRDefault="003E3C1E" w:rsidP="00174EC1">
            <w:r>
              <w:t>7</w:t>
            </w:r>
          </w:p>
        </w:tc>
        <w:tc>
          <w:tcPr>
            <w:tcW w:w="5670" w:type="dxa"/>
            <w:shd w:val="clear" w:color="auto" w:fill="FFF2CC" w:themeFill="accent4" w:themeFillTint="33"/>
          </w:tcPr>
          <w:p w14:paraId="4CE0CD47" w14:textId="77777777" w:rsidR="003E3C1E" w:rsidRPr="00987BD0" w:rsidRDefault="003E3C1E" w:rsidP="00174EC1">
            <w:r>
              <w:t>Sterile packages are not stored with non-sterile instruments, products or supplies.</w:t>
            </w:r>
          </w:p>
        </w:tc>
        <w:tc>
          <w:tcPr>
            <w:tcW w:w="630" w:type="dxa"/>
            <w:shd w:val="clear" w:color="auto" w:fill="FFF2CC" w:themeFill="accent4" w:themeFillTint="33"/>
          </w:tcPr>
          <w:p w14:paraId="672FEE17" w14:textId="77777777" w:rsidR="003E3C1E" w:rsidRDefault="003E3C1E" w:rsidP="00174EC1"/>
        </w:tc>
        <w:tc>
          <w:tcPr>
            <w:tcW w:w="540" w:type="dxa"/>
            <w:shd w:val="clear" w:color="auto" w:fill="FFF2CC" w:themeFill="accent4" w:themeFillTint="33"/>
          </w:tcPr>
          <w:p w14:paraId="34CDC544" w14:textId="77777777" w:rsidR="003E3C1E" w:rsidRDefault="003E3C1E" w:rsidP="00174EC1"/>
        </w:tc>
        <w:tc>
          <w:tcPr>
            <w:tcW w:w="540" w:type="dxa"/>
            <w:shd w:val="clear" w:color="auto" w:fill="FFF2CC" w:themeFill="accent4" w:themeFillTint="33"/>
          </w:tcPr>
          <w:p w14:paraId="5515A488" w14:textId="77777777" w:rsidR="003E3C1E" w:rsidRDefault="003E3C1E" w:rsidP="00174EC1"/>
        </w:tc>
        <w:tc>
          <w:tcPr>
            <w:tcW w:w="2737" w:type="dxa"/>
            <w:shd w:val="clear" w:color="auto" w:fill="FFF2CC" w:themeFill="accent4" w:themeFillTint="33"/>
          </w:tcPr>
          <w:p w14:paraId="3A55E5A6" w14:textId="77777777" w:rsidR="003E3C1E" w:rsidRDefault="003E3C1E" w:rsidP="00174EC1"/>
        </w:tc>
      </w:tr>
      <w:tr w:rsidR="003E3C1E" w14:paraId="158D127D" w14:textId="77777777" w:rsidTr="00174EC1">
        <w:trPr>
          <w:trHeight w:val="276"/>
        </w:trPr>
        <w:tc>
          <w:tcPr>
            <w:tcW w:w="445" w:type="dxa"/>
            <w:shd w:val="clear" w:color="auto" w:fill="FFF2CC" w:themeFill="accent4" w:themeFillTint="33"/>
          </w:tcPr>
          <w:p w14:paraId="247475A6" w14:textId="77777777" w:rsidR="003E3C1E" w:rsidRDefault="003E3C1E" w:rsidP="00174EC1">
            <w:r>
              <w:t>8</w:t>
            </w:r>
          </w:p>
        </w:tc>
        <w:tc>
          <w:tcPr>
            <w:tcW w:w="5670" w:type="dxa"/>
            <w:shd w:val="clear" w:color="auto" w:fill="FFF2CC" w:themeFill="accent4" w:themeFillTint="33"/>
          </w:tcPr>
          <w:p w14:paraId="22D22C76" w14:textId="77777777" w:rsidR="003E3C1E" w:rsidRDefault="003E3C1E" w:rsidP="00174EC1">
            <w:r>
              <w:t>Sterile packages are rotated so older sterilized packages are used first.</w:t>
            </w:r>
          </w:p>
        </w:tc>
        <w:tc>
          <w:tcPr>
            <w:tcW w:w="630" w:type="dxa"/>
            <w:shd w:val="clear" w:color="auto" w:fill="FFF2CC" w:themeFill="accent4" w:themeFillTint="33"/>
          </w:tcPr>
          <w:p w14:paraId="74006575" w14:textId="77777777" w:rsidR="003E3C1E" w:rsidRDefault="003E3C1E" w:rsidP="00174EC1"/>
        </w:tc>
        <w:tc>
          <w:tcPr>
            <w:tcW w:w="540" w:type="dxa"/>
            <w:shd w:val="clear" w:color="auto" w:fill="FFF2CC" w:themeFill="accent4" w:themeFillTint="33"/>
          </w:tcPr>
          <w:p w14:paraId="4E413B5B" w14:textId="77777777" w:rsidR="003E3C1E" w:rsidRDefault="003E3C1E" w:rsidP="00174EC1"/>
        </w:tc>
        <w:tc>
          <w:tcPr>
            <w:tcW w:w="540" w:type="dxa"/>
            <w:shd w:val="clear" w:color="auto" w:fill="FFF2CC" w:themeFill="accent4" w:themeFillTint="33"/>
          </w:tcPr>
          <w:p w14:paraId="378EE3A8" w14:textId="77777777" w:rsidR="003E3C1E" w:rsidRDefault="003E3C1E" w:rsidP="00174EC1"/>
        </w:tc>
        <w:tc>
          <w:tcPr>
            <w:tcW w:w="2737" w:type="dxa"/>
            <w:shd w:val="clear" w:color="auto" w:fill="FFF2CC" w:themeFill="accent4" w:themeFillTint="33"/>
          </w:tcPr>
          <w:p w14:paraId="7FC07673" w14:textId="77777777" w:rsidR="003E3C1E" w:rsidRDefault="003E3C1E" w:rsidP="00174EC1"/>
        </w:tc>
      </w:tr>
      <w:tr w:rsidR="003E3C1E" w14:paraId="02FCF7D8" w14:textId="77777777" w:rsidTr="00174EC1">
        <w:trPr>
          <w:trHeight w:val="276"/>
        </w:trPr>
        <w:tc>
          <w:tcPr>
            <w:tcW w:w="445" w:type="dxa"/>
            <w:shd w:val="clear" w:color="auto" w:fill="FFF2CC" w:themeFill="accent4" w:themeFillTint="33"/>
          </w:tcPr>
          <w:p w14:paraId="600B10DC" w14:textId="77777777" w:rsidR="003E3C1E" w:rsidRDefault="003E3C1E" w:rsidP="00174EC1">
            <w:r>
              <w:t>9</w:t>
            </w:r>
          </w:p>
        </w:tc>
        <w:tc>
          <w:tcPr>
            <w:tcW w:w="5670" w:type="dxa"/>
            <w:shd w:val="clear" w:color="auto" w:fill="FFF2CC" w:themeFill="accent4" w:themeFillTint="33"/>
          </w:tcPr>
          <w:p w14:paraId="2392C4C1" w14:textId="77777777" w:rsidR="003E3C1E" w:rsidRDefault="003E3C1E" w:rsidP="00174EC1">
            <w:r>
              <w:t xml:space="preserve">Shelf life and/or expiration of sterilized packages has been determined by the hospital. </w:t>
            </w:r>
          </w:p>
        </w:tc>
        <w:tc>
          <w:tcPr>
            <w:tcW w:w="630" w:type="dxa"/>
            <w:shd w:val="clear" w:color="auto" w:fill="FFF2CC" w:themeFill="accent4" w:themeFillTint="33"/>
          </w:tcPr>
          <w:p w14:paraId="5092EB1E" w14:textId="77777777" w:rsidR="003E3C1E" w:rsidRDefault="003E3C1E" w:rsidP="00174EC1"/>
        </w:tc>
        <w:tc>
          <w:tcPr>
            <w:tcW w:w="540" w:type="dxa"/>
            <w:shd w:val="clear" w:color="auto" w:fill="FFF2CC" w:themeFill="accent4" w:themeFillTint="33"/>
          </w:tcPr>
          <w:p w14:paraId="2F52B0EC" w14:textId="77777777" w:rsidR="003E3C1E" w:rsidRDefault="003E3C1E" w:rsidP="00174EC1"/>
        </w:tc>
        <w:tc>
          <w:tcPr>
            <w:tcW w:w="540" w:type="dxa"/>
            <w:shd w:val="clear" w:color="auto" w:fill="FFF2CC" w:themeFill="accent4" w:themeFillTint="33"/>
          </w:tcPr>
          <w:p w14:paraId="125A0B1B" w14:textId="77777777" w:rsidR="003E3C1E" w:rsidRDefault="003E3C1E" w:rsidP="00174EC1"/>
        </w:tc>
        <w:tc>
          <w:tcPr>
            <w:tcW w:w="2737" w:type="dxa"/>
            <w:shd w:val="clear" w:color="auto" w:fill="FFF2CC" w:themeFill="accent4" w:themeFillTint="33"/>
          </w:tcPr>
          <w:p w14:paraId="2368B538" w14:textId="77777777" w:rsidR="003E3C1E" w:rsidRDefault="003E3C1E" w:rsidP="00174EC1"/>
        </w:tc>
      </w:tr>
      <w:tr w:rsidR="003E3C1E" w14:paraId="00D2B115" w14:textId="77777777" w:rsidTr="00174EC1">
        <w:trPr>
          <w:trHeight w:val="276"/>
        </w:trPr>
        <w:tc>
          <w:tcPr>
            <w:tcW w:w="445" w:type="dxa"/>
            <w:shd w:val="clear" w:color="auto" w:fill="FFF2CC" w:themeFill="accent4" w:themeFillTint="33"/>
          </w:tcPr>
          <w:p w14:paraId="3DBCCC6C" w14:textId="77777777" w:rsidR="003E3C1E" w:rsidRDefault="003E3C1E" w:rsidP="00174EC1">
            <w:r>
              <w:t>10</w:t>
            </w:r>
          </w:p>
        </w:tc>
        <w:tc>
          <w:tcPr>
            <w:tcW w:w="5670" w:type="dxa"/>
            <w:shd w:val="clear" w:color="auto" w:fill="FFF2CC" w:themeFill="accent4" w:themeFillTint="33"/>
          </w:tcPr>
          <w:p w14:paraId="0EFB127F" w14:textId="77777777" w:rsidR="003E3C1E" w:rsidRDefault="003E3C1E" w:rsidP="00174EC1">
            <w:r>
              <w:t>Sterilized packages are handled with care and are not dragged, crushed, bent, compressed or punctured.</w:t>
            </w:r>
          </w:p>
        </w:tc>
        <w:tc>
          <w:tcPr>
            <w:tcW w:w="630" w:type="dxa"/>
            <w:shd w:val="clear" w:color="auto" w:fill="FFF2CC" w:themeFill="accent4" w:themeFillTint="33"/>
          </w:tcPr>
          <w:p w14:paraId="510152A6" w14:textId="77777777" w:rsidR="003E3C1E" w:rsidRDefault="003E3C1E" w:rsidP="00174EC1"/>
        </w:tc>
        <w:tc>
          <w:tcPr>
            <w:tcW w:w="540" w:type="dxa"/>
            <w:shd w:val="clear" w:color="auto" w:fill="FFF2CC" w:themeFill="accent4" w:themeFillTint="33"/>
          </w:tcPr>
          <w:p w14:paraId="3ACC9334" w14:textId="77777777" w:rsidR="003E3C1E" w:rsidRDefault="003E3C1E" w:rsidP="00174EC1"/>
        </w:tc>
        <w:tc>
          <w:tcPr>
            <w:tcW w:w="540" w:type="dxa"/>
            <w:shd w:val="clear" w:color="auto" w:fill="FFF2CC" w:themeFill="accent4" w:themeFillTint="33"/>
          </w:tcPr>
          <w:p w14:paraId="5538171E" w14:textId="77777777" w:rsidR="003E3C1E" w:rsidRDefault="003E3C1E" w:rsidP="00174EC1"/>
        </w:tc>
        <w:tc>
          <w:tcPr>
            <w:tcW w:w="2737" w:type="dxa"/>
            <w:shd w:val="clear" w:color="auto" w:fill="FFF2CC" w:themeFill="accent4" w:themeFillTint="33"/>
          </w:tcPr>
          <w:p w14:paraId="63DBC2F2" w14:textId="77777777" w:rsidR="003E3C1E" w:rsidRDefault="003E3C1E" w:rsidP="00174EC1"/>
        </w:tc>
      </w:tr>
    </w:tbl>
    <w:p w14:paraId="2DE02D13" w14:textId="77777777" w:rsidR="003E3C1E" w:rsidRDefault="003E3C1E" w:rsidP="003E3C1E"/>
    <w:p w14:paraId="0C2DFF75" w14:textId="77777777" w:rsidR="003E3C1E" w:rsidRDefault="003E3C1E" w:rsidP="003E3C1E">
      <w:pPr>
        <w:jc w:val="center"/>
        <w:rPr>
          <w:b/>
          <w:sz w:val="32"/>
          <w:szCs w:val="32"/>
        </w:rPr>
      </w:pPr>
    </w:p>
    <w:p w14:paraId="5BADEA68" w14:textId="77777777" w:rsidR="003E3C1E" w:rsidRDefault="003E3C1E" w:rsidP="003E3C1E">
      <w:pPr>
        <w:jc w:val="center"/>
        <w:rPr>
          <w:b/>
          <w:sz w:val="32"/>
          <w:szCs w:val="32"/>
        </w:rPr>
      </w:pPr>
    </w:p>
    <w:p w14:paraId="3A067122" w14:textId="77777777" w:rsidR="003E3C1E" w:rsidRDefault="003E3C1E" w:rsidP="003E3C1E">
      <w:pPr>
        <w:jc w:val="center"/>
        <w:rPr>
          <w:b/>
          <w:sz w:val="32"/>
          <w:szCs w:val="32"/>
        </w:rPr>
      </w:pPr>
    </w:p>
    <w:p w14:paraId="242F0350" w14:textId="77777777" w:rsidR="003E3C1E" w:rsidRDefault="003E3C1E" w:rsidP="003E3C1E">
      <w:pPr>
        <w:jc w:val="center"/>
        <w:rPr>
          <w:b/>
          <w:sz w:val="32"/>
          <w:szCs w:val="32"/>
        </w:rPr>
      </w:pPr>
    </w:p>
    <w:p w14:paraId="3A9EE55C" w14:textId="77777777" w:rsidR="003E3C1E" w:rsidRDefault="003E3C1E" w:rsidP="003E3C1E">
      <w:pPr>
        <w:jc w:val="center"/>
        <w:rPr>
          <w:b/>
          <w:sz w:val="32"/>
          <w:szCs w:val="32"/>
        </w:rPr>
      </w:pPr>
    </w:p>
    <w:p w14:paraId="7CD1D754" w14:textId="77777777" w:rsidR="003E3C1E" w:rsidRDefault="003E3C1E" w:rsidP="003E3C1E">
      <w:pPr>
        <w:jc w:val="center"/>
        <w:rPr>
          <w:b/>
          <w:sz w:val="32"/>
          <w:szCs w:val="32"/>
        </w:rPr>
      </w:pPr>
    </w:p>
    <w:p w14:paraId="67B5B266" w14:textId="3415AE43" w:rsidR="003E3C1E" w:rsidRPr="0065410B" w:rsidRDefault="003E3C1E" w:rsidP="003E3C1E">
      <w:pPr>
        <w:jc w:val="center"/>
        <w:rPr>
          <w:sz w:val="32"/>
          <w:szCs w:val="32"/>
        </w:rPr>
      </w:pPr>
      <w:bookmarkStart w:id="9" w:name="Contaminated"/>
      <w:r w:rsidRPr="0065410B">
        <w:rPr>
          <w:b/>
          <w:sz w:val="32"/>
          <w:szCs w:val="32"/>
        </w:rPr>
        <w:t>Handling of Contaminated Reusable Items Surgical Setting</w:t>
      </w:r>
    </w:p>
    <w:bookmarkEnd w:id="9"/>
    <w:tbl>
      <w:tblPr>
        <w:tblStyle w:val="TableGrid"/>
        <w:tblW w:w="10514" w:type="dxa"/>
        <w:tblLook w:val="04A0" w:firstRow="1" w:lastRow="0" w:firstColumn="1" w:lastColumn="0" w:noHBand="0" w:noVBand="1"/>
      </w:tblPr>
      <w:tblGrid>
        <w:gridCol w:w="443"/>
        <w:gridCol w:w="5638"/>
        <w:gridCol w:w="629"/>
        <w:gridCol w:w="540"/>
        <w:gridCol w:w="589"/>
        <w:gridCol w:w="2675"/>
      </w:tblGrid>
      <w:tr w:rsidR="003E3C1E" w14:paraId="3115DE33" w14:textId="77777777" w:rsidTr="00174EC1">
        <w:trPr>
          <w:trHeight w:val="257"/>
        </w:trPr>
        <w:tc>
          <w:tcPr>
            <w:tcW w:w="443" w:type="dxa"/>
            <w:shd w:val="clear" w:color="auto" w:fill="5B9BD5" w:themeFill="accent1"/>
          </w:tcPr>
          <w:p w14:paraId="4089D07E" w14:textId="77777777" w:rsidR="003E3C1E" w:rsidRDefault="003E3C1E" w:rsidP="00174EC1"/>
        </w:tc>
        <w:tc>
          <w:tcPr>
            <w:tcW w:w="5638" w:type="dxa"/>
            <w:shd w:val="clear" w:color="auto" w:fill="5B9BD5" w:themeFill="accent1"/>
          </w:tcPr>
          <w:p w14:paraId="021038A9" w14:textId="77777777" w:rsidR="003E3C1E" w:rsidRPr="0065410B" w:rsidRDefault="003E3C1E" w:rsidP="00174EC1">
            <w:pPr>
              <w:pStyle w:val="Default"/>
              <w:rPr>
                <w:rFonts w:asciiTheme="minorHAnsi" w:hAnsiTheme="minorHAnsi"/>
                <w:b/>
                <w:sz w:val="22"/>
                <w:szCs w:val="22"/>
              </w:rPr>
            </w:pPr>
            <w:r w:rsidRPr="0065410B">
              <w:rPr>
                <w:rFonts w:asciiTheme="minorHAnsi" w:hAnsiTheme="minorHAnsi"/>
                <w:b/>
                <w:sz w:val="22"/>
                <w:szCs w:val="22"/>
              </w:rPr>
              <w:t>Handling of Contaminated Reusable Items Surgical Setting</w:t>
            </w:r>
          </w:p>
        </w:tc>
        <w:tc>
          <w:tcPr>
            <w:tcW w:w="629" w:type="dxa"/>
            <w:shd w:val="clear" w:color="auto" w:fill="5B9BD5" w:themeFill="accent1"/>
          </w:tcPr>
          <w:p w14:paraId="435A586D" w14:textId="77777777" w:rsidR="003E3C1E" w:rsidRDefault="003E3C1E" w:rsidP="00174EC1">
            <w:r w:rsidRPr="006C6D25">
              <w:rPr>
                <w:b/>
              </w:rPr>
              <w:t>Yes</w:t>
            </w:r>
          </w:p>
        </w:tc>
        <w:tc>
          <w:tcPr>
            <w:tcW w:w="540" w:type="dxa"/>
            <w:shd w:val="clear" w:color="auto" w:fill="5B9BD5" w:themeFill="accent1"/>
          </w:tcPr>
          <w:p w14:paraId="7BFF2DCE" w14:textId="77777777" w:rsidR="003E3C1E" w:rsidRDefault="003E3C1E" w:rsidP="00174EC1">
            <w:r w:rsidRPr="006C6D25">
              <w:rPr>
                <w:b/>
              </w:rPr>
              <w:t>No</w:t>
            </w:r>
          </w:p>
        </w:tc>
        <w:tc>
          <w:tcPr>
            <w:tcW w:w="589" w:type="dxa"/>
            <w:shd w:val="clear" w:color="auto" w:fill="5B9BD5" w:themeFill="accent1"/>
          </w:tcPr>
          <w:p w14:paraId="078D3160" w14:textId="77777777" w:rsidR="003E3C1E" w:rsidRDefault="003E3C1E" w:rsidP="00174EC1">
            <w:r w:rsidRPr="006C6D25">
              <w:rPr>
                <w:b/>
              </w:rPr>
              <w:t>N/A</w:t>
            </w:r>
          </w:p>
        </w:tc>
        <w:tc>
          <w:tcPr>
            <w:tcW w:w="2675" w:type="dxa"/>
            <w:shd w:val="clear" w:color="auto" w:fill="5B9BD5" w:themeFill="accent1"/>
          </w:tcPr>
          <w:p w14:paraId="4EABD4F7" w14:textId="77777777" w:rsidR="003E3C1E" w:rsidRDefault="003E3C1E" w:rsidP="00174EC1">
            <w:r w:rsidRPr="006C6D25">
              <w:rPr>
                <w:b/>
              </w:rPr>
              <w:t>Reference/Notes</w:t>
            </w:r>
          </w:p>
        </w:tc>
      </w:tr>
      <w:tr w:rsidR="003E3C1E" w14:paraId="1A966DD7" w14:textId="77777777" w:rsidTr="00174EC1">
        <w:trPr>
          <w:trHeight w:val="272"/>
        </w:trPr>
        <w:tc>
          <w:tcPr>
            <w:tcW w:w="443" w:type="dxa"/>
            <w:shd w:val="clear" w:color="auto" w:fill="FFF2CC" w:themeFill="accent4" w:themeFillTint="33"/>
          </w:tcPr>
          <w:p w14:paraId="2EFA1588" w14:textId="77777777" w:rsidR="003E3C1E" w:rsidRDefault="003E3C1E" w:rsidP="00174EC1">
            <w:r>
              <w:t>1</w:t>
            </w:r>
          </w:p>
        </w:tc>
        <w:tc>
          <w:tcPr>
            <w:tcW w:w="5638" w:type="dxa"/>
            <w:shd w:val="clear" w:color="auto" w:fill="FFF2CC" w:themeFill="accent4" w:themeFillTint="33"/>
          </w:tcPr>
          <w:p w14:paraId="4B18D56D" w14:textId="77777777" w:rsidR="003E3C1E" w:rsidRPr="00791020" w:rsidRDefault="003E3C1E" w:rsidP="00174EC1">
            <w:pPr>
              <w:pStyle w:val="Default"/>
              <w:rPr>
                <w:rFonts w:asciiTheme="minorHAnsi" w:hAnsiTheme="minorHAnsi"/>
                <w:sz w:val="22"/>
                <w:szCs w:val="22"/>
              </w:rPr>
            </w:pPr>
            <w:r w:rsidRPr="00791020">
              <w:rPr>
                <w:sz w:val="22"/>
                <w:szCs w:val="22"/>
              </w:rPr>
              <w:t>Instruments are wiped (as needed) with moistened, sterile surgical sponges to remove contaminants and/or debris</w:t>
            </w:r>
            <w:r w:rsidRPr="00791020">
              <w:rPr>
                <w:rFonts w:asciiTheme="minorHAnsi" w:hAnsiTheme="minorHAnsi"/>
                <w:sz w:val="22"/>
                <w:szCs w:val="22"/>
              </w:rPr>
              <w:t>.</w:t>
            </w:r>
          </w:p>
        </w:tc>
        <w:tc>
          <w:tcPr>
            <w:tcW w:w="629" w:type="dxa"/>
            <w:shd w:val="clear" w:color="auto" w:fill="FFF2CC" w:themeFill="accent4" w:themeFillTint="33"/>
          </w:tcPr>
          <w:p w14:paraId="12C09A55" w14:textId="77777777" w:rsidR="003E3C1E" w:rsidRDefault="003E3C1E" w:rsidP="00174EC1"/>
        </w:tc>
        <w:tc>
          <w:tcPr>
            <w:tcW w:w="540" w:type="dxa"/>
            <w:shd w:val="clear" w:color="auto" w:fill="FFF2CC" w:themeFill="accent4" w:themeFillTint="33"/>
          </w:tcPr>
          <w:p w14:paraId="01ED594B" w14:textId="77777777" w:rsidR="003E3C1E" w:rsidRDefault="003E3C1E" w:rsidP="00174EC1"/>
        </w:tc>
        <w:tc>
          <w:tcPr>
            <w:tcW w:w="589" w:type="dxa"/>
            <w:shd w:val="clear" w:color="auto" w:fill="FFF2CC" w:themeFill="accent4" w:themeFillTint="33"/>
          </w:tcPr>
          <w:p w14:paraId="09873E62" w14:textId="77777777" w:rsidR="003E3C1E" w:rsidRDefault="003E3C1E" w:rsidP="00174EC1"/>
        </w:tc>
        <w:tc>
          <w:tcPr>
            <w:tcW w:w="2675" w:type="dxa"/>
            <w:shd w:val="clear" w:color="auto" w:fill="FFF2CC" w:themeFill="accent4" w:themeFillTint="33"/>
          </w:tcPr>
          <w:p w14:paraId="2470E88F" w14:textId="77777777" w:rsidR="003E3C1E" w:rsidRDefault="003E3C1E" w:rsidP="00174EC1"/>
        </w:tc>
      </w:tr>
      <w:tr w:rsidR="003E3C1E" w14:paraId="7F49AAFB" w14:textId="77777777" w:rsidTr="00174EC1">
        <w:trPr>
          <w:trHeight w:val="272"/>
        </w:trPr>
        <w:tc>
          <w:tcPr>
            <w:tcW w:w="443" w:type="dxa"/>
            <w:shd w:val="clear" w:color="auto" w:fill="FFF2CC" w:themeFill="accent4" w:themeFillTint="33"/>
          </w:tcPr>
          <w:p w14:paraId="180088AB" w14:textId="77777777" w:rsidR="003E3C1E" w:rsidRDefault="003E3C1E" w:rsidP="00174EC1">
            <w:r>
              <w:t>2</w:t>
            </w:r>
          </w:p>
        </w:tc>
        <w:tc>
          <w:tcPr>
            <w:tcW w:w="5638" w:type="dxa"/>
            <w:shd w:val="clear" w:color="auto" w:fill="FFF2CC" w:themeFill="accent4" w:themeFillTint="33"/>
          </w:tcPr>
          <w:p w14:paraId="6787C2C0" w14:textId="77777777" w:rsidR="003E3C1E" w:rsidRPr="00791020" w:rsidRDefault="003E3C1E" w:rsidP="00174EC1">
            <w:pPr>
              <w:pStyle w:val="Default"/>
              <w:rPr>
                <w:rFonts w:asciiTheme="minorHAnsi" w:hAnsiTheme="minorHAnsi"/>
                <w:sz w:val="22"/>
                <w:szCs w:val="22"/>
              </w:rPr>
            </w:pPr>
            <w:r w:rsidRPr="00791020">
              <w:rPr>
                <w:rFonts w:asciiTheme="minorHAnsi" w:hAnsiTheme="minorHAnsi"/>
                <w:sz w:val="22"/>
                <w:szCs w:val="22"/>
              </w:rPr>
              <w:t>Cannulated instruments or instruments with lumens are irrigated with sterile water (as needed) without creating aerosols.</w:t>
            </w:r>
          </w:p>
        </w:tc>
        <w:tc>
          <w:tcPr>
            <w:tcW w:w="629" w:type="dxa"/>
            <w:shd w:val="clear" w:color="auto" w:fill="FFF2CC" w:themeFill="accent4" w:themeFillTint="33"/>
          </w:tcPr>
          <w:p w14:paraId="5E4731E7" w14:textId="77777777" w:rsidR="003E3C1E" w:rsidRDefault="003E3C1E" w:rsidP="00174EC1"/>
        </w:tc>
        <w:tc>
          <w:tcPr>
            <w:tcW w:w="540" w:type="dxa"/>
            <w:shd w:val="clear" w:color="auto" w:fill="FFF2CC" w:themeFill="accent4" w:themeFillTint="33"/>
          </w:tcPr>
          <w:p w14:paraId="6C524D85" w14:textId="77777777" w:rsidR="003E3C1E" w:rsidRDefault="003E3C1E" w:rsidP="00174EC1"/>
        </w:tc>
        <w:tc>
          <w:tcPr>
            <w:tcW w:w="589" w:type="dxa"/>
            <w:shd w:val="clear" w:color="auto" w:fill="FFF2CC" w:themeFill="accent4" w:themeFillTint="33"/>
          </w:tcPr>
          <w:p w14:paraId="2C74E905" w14:textId="77777777" w:rsidR="003E3C1E" w:rsidRDefault="003E3C1E" w:rsidP="00174EC1"/>
        </w:tc>
        <w:tc>
          <w:tcPr>
            <w:tcW w:w="2675" w:type="dxa"/>
            <w:shd w:val="clear" w:color="auto" w:fill="FFF2CC" w:themeFill="accent4" w:themeFillTint="33"/>
          </w:tcPr>
          <w:p w14:paraId="1C1C287B" w14:textId="77777777" w:rsidR="003E3C1E" w:rsidRDefault="003E3C1E" w:rsidP="00174EC1"/>
        </w:tc>
      </w:tr>
      <w:tr w:rsidR="003E3C1E" w14:paraId="4FF6F0AC" w14:textId="77777777" w:rsidTr="00174EC1">
        <w:trPr>
          <w:trHeight w:val="257"/>
        </w:trPr>
        <w:tc>
          <w:tcPr>
            <w:tcW w:w="443" w:type="dxa"/>
            <w:shd w:val="clear" w:color="auto" w:fill="FFF2CC" w:themeFill="accent4" w:themeFillTint="33"/>
          </w:tcPr>
          <w:p w14:paraId="48315725" w14:textId="77777777" w:rsidR="003E3C1E" w:rsidRDefault="003E3C1E" w:rsidP="00174EC1">
            <w:r>
              <w:t>3</w:t>
            </w:r>
          </w:p>
        </w:tc>
        <w:tc>
          <w:tcPr>
            <w:tcW w:w="5638" w:type="dxa"/>
            <w:shd w:val="clear" w:color="auto" w:fill="FFF2CC" w:themeFill="accent4" w:themeFillTint="33"/>
          </w:tcPr>
          <w:p w14:paraId="27E8F8F0" w14:textId="77777777" w:rsidR="003E3C1E" w:rsidRPr="00791020" w:rsidRDefault="003E3C1E" w:rsidP="00174EC1">
            <w:pPr>
              <w:autoSpaceDE w:val="0"/>
              <w:autoSpaceDN w:val="0"/>
              <w:adjustRightInd w:val="0"/>
            </w:pPr>
            <w:r w:rsidRPr="00791020">
              <w:t>Contaminated or soiled instruments are cleaned as soon as possible to:</w:t>
            </w:r>
          </w:p>
          <w:p w14:paraId="2FA2E881" w14:textId="77777777" w:rsidR="003E3C1E" w:rsidRPr="00791020" w:rsidRDefault="003E3C1E" w:rsidP="003E3C1E">
            <w:pPr>
              <w:pStyle w:val="ListParagraph"/>
              <w:numPr>
                <w:ilvl w:val="0"/>
                <w:numId w:val="24"/>
              </w:numPr>
              <w:autoSpaceDE w:val="0"/>
              <w:autoSpaceDN w:val="0"/>
              <w:adjustRightInd w:val="0"/>
            </w:pPr>
            <w:r w:rsidRPr="00791020">
              <w:t>To reduce the number of microorganisms on or in the instrument</w:t>
            </w:r>
          </w:p>
          <w:p w14:paraId="17BE641F" w14:textId="77777777" w:rsidR="003E3C1E" w:rsidRPr="00791020" w:rsidRDefault="003E3C1E" w:rsidP="003E3C1E">
            <w:pPr>
              <w:pStyle w:val="ListParagraph"/>
              <w:numPr>
                <w:ilvl w:val="0"/>
                <w:numId w:val="24"/>
              </w:numPr>
              <w:autoSpaceDE w:val="0"/>
              <w:autoSpaceDN w:val="0"/>
              <w:adjustRightInd w:val="0"/>
            </w:pPr>
            <w:r w:rsidRPr="00791020">
              <w:t>Reduce the nutrient material that supports microbial growth</w:t>
            </w:r>
          </w:p>
          <w:p w14:paraId="7E13C922" w14:textId="77777777" w:rsidR="003E3C1E" w:rsidRPr="00791020" w:rsidRDefault="003E3C1E" w:rsidP="003E3C1E">
            <w:pPr>
              <w:pStyle w:val="ListParagraph"/>
              <w:numPr>
                <w:ilvl w:val="0"/>
                <w:numId w:val="24"/>
              </w:numPr>
              <w:autoSpaceDE w:val="0"/>
              <w:autoSpaceDN w:val="0"/>
              <w:adjustRightInd w:val="0"/>
            </w:pPr>
            <w:r w:rsidRPr="00791020">
              <w:t>To prevent the contaminant or bioburden from drying on instrument</w:t>
            </w:r>
          </w:p>
          <w:p w14:paraId="58180F51" w14:textId="77777777" w:rsidR="003E3C1E" w:rsidRPr="00791020" w:rsidRDefault="003E3C1E" w:rsidP="003E3C1E">
            <w:pPr>
              <w:pStyle w:val="ListParagraph"/>
              <w:numPr>
                <w:ilvl w:val="0"/>
                <w:numId w:val="24"/>
              </w:numPr>
              <w:autoSpaceDE w:val="0"/>
              <w:autoSpaceDN w:val="0"/>
              <w:adjustRightInd w:val="0"/>
            </w:pPr>
            <w:r w:rsidRPr="00791020">
              <w:t>To reduce the potential for environmental contamination by aerosolization or spillage</w:t>
            </w:r>
          </w:p>
          <w:p w14:paraId="2E107AE8" w14:textId="77777777" w:rsidR="003E3C1E" w:rsidRPr="00791020" w:rsidRDefault="003E3C1E" w:rsidP="003E3C1E">
            <w:pPr>
              <w:pStyle w:val="ListParagraph"/>
              <w:numPr>
                <w:ilvl w:val="0"/>
                <w:numId w:val="24"/>
              </w:numPr>
              <w:autoSpaceDE w:val="0"/>
              <w:autoSpaceDN w:val="0"/>
              <w:adjustRightInd w:val="0"/>
            </w:pPr>
            <w:r w:rsidRPr="00791020">
              <w:t>To minimize corrosion risk and damage to instrument</w:t>
            </w:r>
          </w:p>
        </w:tc>
        <w:tc>
          <w:tcPr>
            <w:tcW w:w="629" w:type="dxa"/>
            <w:shd w:val="clear" w:color="auto" w:fill="FFF2CC" w:themeFill="accent4" w:themeFillTint="33"/>
          </w:tcPr>
          <w:p w14:paraId="4947E003" w14:textId="77777777" w:rsidR="003E3C1E" w:rsidRDefault="003E3C1E" w:rsidP="00174EC1"/>
        </w:tc>
        <w:tc>
          <w:tcPr>
            <w:tcW w:w="540" w:type="dxa"/>
            <w:shd w:val="clear" w:color="auto" w:fill="FFF2CC" w:themeFill="accent4" w:themeFillTint="33"/>
          </w:tcPr>
          <w:p w14:paraId="6569A2BD" w14:textId="77777777" w:rsidR="003E3C1E" w:rsidRDefault="003E3C1E" w:rsidP="00174EC1"/>
        </w:tc>
        <w:tc>
          <w:tcPr>
            <w:tcW w:w="589" w:type="dxa"/>
            <w:shd w:val="clear" w:color="auto" w:fill="FFF2CC" w:themeFill="accent4" w:themeFillTint="33"/>
          </w:tcPr>
          <w:p w14:paraId="209509B9" w14:textId="77777777" w:rsidR="003E3C1E" w:rsidRDefault="003E3C1E" w:rsidP="00174EC1"/>
        </w:tc>
        <w:tc>
          <w:tcPr>
            <w:tcW w:w="2675" w:type="dxa"/>
            <w:shd w:val="clear" w:color="auto" w:fill="FFF2CC" w:themeFill="accent4" w:themeFillTint="33"/>
          </w:tcPr>
          <w:p w14:paraId="10A2C89D" w14:textId="77777777" w:rsidR="003E3C1E" w:rsidRDefault="003E3C1E" w:rsidP="00174EC1"/>
        </w:tc>
      </w:tr>
      <w:tr w:rsidR="003E3C1E" w14:paraId="402CB97D" w14:textId="77777777" w:rsidTr="00174EC1">
        <w:trPr>
          <w:trHeight w:val="272"/>
        </w:trPr>
        <w:tc>
          <w:tcPr>
            <w:tcW w:w="443" w:type="dxa"/>
            <w:shd w:val="clear" w:color="auto" w:fill="FFF2CC" w:themeFill="accent4" w:themeFillTint="33"/>
          </w:tcPr>
          <w:p w14:paraId="4F7BD4D2" w14:textId="77777777" w:rsidR="003E3C1E" w:rsidRDefault="003E3C1E" w:rsidP="00174EC1">
            <w:r>
              <w:t>4</w:t>
            </w:r>
          </w:p>
        </w:tc>
        <w:tc>
          <w:tcPr>
            <w:tcW w:w="5638" w:type="dxa"/>
            <w:shd w:val="clear" w:color="auto" w:fill="FFF2CC" w:themeFill="accent4" w:themeFillTint="33"/>
          </w:tcPr>
          <w:p w14:paraId="5CA04A10" w14:textId="77777777" w:rsidR="003E3C1E" w:rsidRPr="00FA3236" w:rsidRDefault="003E3C1E" w:rsidP="00174EC1">
            <w:pPr>
              <w:pStyle w:val="Default"/>
              <w:rPr>
                <w:rFonts w:asciiTheme="minorHAnsi" w:hAnsiTheme="minorHAnsi"/>
                <w:sz w:val="22"/>
                <w:szCs w:val="22"/>
              </w:rPr>
            </w:pPr>
            <w:r>
              <w:rPr>
                <w:rFonts w:asciiTheme="minorHAnsi" w:hAnsiTheme="minorHAnsi"/>
                <w:sz w:val="22"/>
                <w:szCs w:val="22"/>
              </w:rPr>
              <w:t>All instruments are open in the operating room are considered contaminated even if the instrument is “NOT” used.</w:t>
            </w:r>
          </w:p>
        </w:tc>
        <w:tc>
          <w:tcPr>
            <w:tcW w:w="629" w:type="dxa"/>
            <w:shd w:val="clear" w:color="auto" w:fill="FFF2CC" w:themeFill="accent4" w:themeFillTint="33"/>
          </w:tcPr>
          <w:p w14:paraId="0C46367C" w14:textId="77777777" w:rsidR="003E3C1E" w:rsidRDefault="003E3C1E" w:rsidP="00174EC1"/>
        </w:tc>
        <w:tc>
          <w:tcPr>
            <w:tcW w:w="540" w:type="dxa"/>
            <w:shd w:val="clear" w:color="auto" w:fill="FFF2CC" w:themeFill="accent4" w:themeFillTint="33"/>
          </w:tcPr>
          <w:p w14:paraId="7CA4F162" w14:textId="77777777" w:rsidR="003E3C1E" w:rsidRDefault="003E3C1E" w:rsidP="00174EC1"/>
        </w:tc>
        <w:tc>
          <w:tcPr>
            <w:tcW w:w="589" w:type="dxa"/>
            <w:shd w:val="clear" w:color="auto" w:fill="FFF2CC" w:themeFill="accent4" w:themeFillTint="33"/>
          </w:tcPr>
          <w:p w14:paraId="5ECD4199" w14:textId="77777777" w:rsidR="003E3C1E" w:rsidRDefault="003E3C1E" w:rsidP="00174EC1"/>
        </w:tc>
        <w:tc>
          <w:tcPr>
            <w:tcW w:w="2675" w:type="dxa"/>
            <w:shd w:val="clear" w:color="auto" w:fill="FFF2CC" w:themeFill="accent4" w:themeFillTint="33"/>
          </w:tcPr>
          <w:p w14:paraId="035A744F" w14:textId="77777777" w:rsidR="003E3C1E" w:rsidRDefault="003E3C1E" w:rsidP="00174EC1"/>
        </w:tc>
      </w:tr>
      <w:tr w:rsidR="003E3C1E" w14:paraId="791C395A" w14:textId="77777777" w:rsidTr="00174EC1">
        <w:trPr>
          <w:trHeight w:val="272"/>
        </w:trPr>
        <w:tc>
          <w:tcPr>
            <w:tcW w:w="443" w:type="dxa"/>
            <w:shd w:val="clear" w:color="auto" w:fill="FFF2CC" w:themeFill="accent4" w:themeFillTint="33"/>
          </w:tcPr>
          <w:p w14:paraId="0ED4D27F" w14:textId="77777777" w:rsidR="003E3C1E" w:rsidRDefault="003E3C1E" w:rsidP="00174EC1">
            <w:r>
              <w:t>5</w:t>
            </w:r>
          </w:p>
        </w:tc>
        <w:tc>
          <w:tcPr>
            <w:tcW w:w="5638" w:type="dxa"/>
            <w:shd w:val="clear" w:color="auto" w:fill="FFF2CC" w:themeFill="accent4" w:themeFillTint="33"/>
          </w:tcPr>
          <w:p w14:paraId="159BFCB3" w14:textId="77777777" w:rsidR="003E3C1E" w:rsidRPr="00FA3236" w:rsidRDefault="003E3C1E" w:rsidP="00174EC1">
            <w:pPr>
              <w:autoSpaceDE w:val="0"/>
              <w:autoSpaceDN w:val="0"/>
              <w:adjustRightInd w:val="0"/>
            </w:pPr>
            <w:r>
              <w:t>All instruments that are composed of more than one piece, are opened, disassembled per manufacturer’s IFU and arranged in an orderly fashion.</w:t>
            </w:r>
          </w:p>
        </w:tc>
        <w:tc>
          <w:tcPr>
            <w:tcW w:w="629" w:type="dxa"/>
            <w:shd w:val="clear" w:color="auto" w:fill="FFF2CC" w:themeFill="accent4" w:themeFillTint="33"/>
          </w:tcPr>
          <w:p w14:paraId="1C3A1919" w14:textId="77777777" w:rsidR="003E3C1E" w:rsidRDefault="003E3C1E" w:rsidP="00174EC1"/>
        </w:tc>
        <w:tc>
          <w:tcPr>
            <w:tcW w:w="540" w:type="dxa"/>
            <w:shd w:val="clear" w:color="auto" w:fill="FFF2CC" w:themeFill="accent4" w:themeFillTint="33"/>
          </w:tcPr>
          <w:p w14:paraId="7BE1A527" w14:textId="77777777" w:rsidR="003E3C1E" w:rsidRDefault="003E3C1E" w:rsidP="00174EC1"/>
        </w:tc>
        <w:tc>
          <w:tcPr>
            <w:tcW w:w="589" w:type="dxa"/>
            <w:shd w:val="clear" w:color="auto" w:fill="FFF2CC" w:themeFill="accent4" w:themeFillTint="33"/>
          </w:tcPr>
          <w:p w14:paraId="1A89B78A" w14:textId="77777777" w:rsidR="003E3C1E" w:rsidRDefault="003E3C1E" w:rsidP="00174EC1"/>
        </w:tc>
        <w:tc>
          <w:tcPr>
            <w:tcW w:w="2675" w:type="dxa"/>
            <w:shd w:val="clear" w:color="auto" w:fill="FFF2CC" w:themeFill="accent4" w:themeFillTint="33"/>
          </w:tcPr>
          <w:p w14:paraId="3052F20A" w14:textId="77777777" w:rsidR="003E3C1E" w:rsidRDefault="003E3C1E" w:rsidP="00174EC1"/>
        </w:tc>
      </w:tr>
      <w:tr w:rsidR="003E3C1E" w14:paraId="1624279F" w14:textId="77777777" w:rsidTr="00174EC1">
        <w:trPr>
          <w:trHeight w:val="257"/>
        </w:trPr>
        <w:tc>
          <w:tcPr>
            <w:tcW w:w="443" w:type="dxa"/>
            <w:shd w:val="clear" w:color="auto" w:fill="FFF2CC" w:themeFill="accent4" w:themeFillTint="33"/>
          </w:tcPr>
          <w:p w14:paraId="4AD13C16" w14:textId="77777777" w:rsidR="003E3C1E" w:rsidRDefault="003E3C1E" w:rsidP="00174EC1">
            <w:r>
              <w:t>6</w:t>
            </w:r>
          </w:p>
        </w:tc>
        <w:tc>
          <w:tcPr>
            <w:tcW w:w="5638" w:type="dxa"/>
            <w:shd w:val="clear" w:color="auto" w:fill="FFF2CC" w:themeFill="accent4" w:themeFillTint="33"/>
          </w:tcPr>
          <w:p w14:paraId="57FB04B6" w14:textId="77777777" w:rsidR="003E3C1E" w:rsidRDefault="003E3C1E" w:rsidP="00174EC1">
            <w:pPr>
              <w:autoSpaceDE w:val="0"/>
              <w:autoSpaceDN w:val="0"/>
              <w:adjustRightInd w:val="0"/>
            </w:pPr>
            <w:r>
              <w:t>After pre-cleaning instruments at point of use, DHCPs will:</w:t>
            </w:r>
          </w:p>
          <w:p w14:paraId="53F0A976" w14:textId="77777777" w:rsidR="003E3C1E" w:rsidRDefault="003E3C1E" w:rsidP="003E3C1E">
            <w:pPr>
              <w:pStyle w:val="ListParagraph"/>
              <w:numPr>
                <w:ilvl w:val="0"/>
                <w:numId w:val="21"/>
              </w:numPr>
              <w:autoSpaceDE w:val="0"/>
              <w:autoSpaceDN w:val="0"/>
              <w:adjustRightInd w:val="0"/>
            </w:pPr>
            <w:r>
              <w:t>Be placed into their respective containers, instrument pans or other transportation pans</w:t>
            </w:r>
          </w:p>
          <w:p w14:paraId="52A1EA8F" w14:textId="77777777" w:rsidR="003E3C1E" w:rsidRDefault="003E3C1E" w:rsidP="003E3C1E">
            <w:pPr>
              <w:pStyle w:val="ListParagraph"/>
              <w:numPr>
                <w:ilvl w:val="0"/>
                <w:numId w:val="21"/>
              </w:numPr>
              <w:autoSpaceDE w:val="0"/>
              <w:autoSpaceDN w:val="0"/>
              <w:adjustRightInd w:val="0"/>
            </w:pPr>
            <w:r>
              <w:t>Protect delicate instruments from damage</w:t>
            </w:r>
          </w:p>
          <w:p w14:paraId="28B04FDC" w14:textId="77777777" w:rsidR="003E3C1E" w:rsidRDefault="003E3C1E" w:rsidP="003E3C1E">
            <w:pPr>
              <w:pStyle w:val="ListParagraph"/>
              <w:numPr>
                <w:ilvl w:val="0"/>
                <w:numId w:val="21"/>
              </w:numPr>
              <w:autoSpaceDE w:val="0"/>
              <w:autoSpaceDN w:val="0"/>
              <w:adjustRightInd w:val="0"/>
            </w:pPr>
            <w:r>
              <w:t>Have an instituted process in place to identify instruments that need to be repaired/maintained or removed from service</w:t>
            </w:r>
          </w:p>
          <w:p w14:paraId="0EF47195" w14:textId="77777777" w:rsidR="003E3C1E" w:rsidRDefault="003E3C1E" w:rsidP="003E3C1E">
            <w:pPr>
              <w:pStyle w:val="ListParagraph"/>
              <w:numPr>
                <w:ilvl w:val="0"/>
                <w:numId w:val="21"/>
              </w:numPr>
              <w:autoSpaceDE w:val="0"/>
              <w:autoSpaceDN w:val="0"/>
              <w:adjustRightInd w:val="0"/>
            </w:pPr>
            <w:r>
              <w:t>Segregate reusable sharp instruments inside the container</w:t>
            </w:r>
          </w:p>
          <w:p w14:paraId="52B61F9E" w14:textId="77777777" w:rsidR="003E3C1E" w:rsidRPr="00FA3236" w:rsidRDefault="003E3C1E" w:rsidP="003E3C1E">
            <w:pPr>
              <w:pStyle w:val="ListParagraph"/>
              <w:numPr>
                <w:ilvl w:val="0"/>
                <w:numId w:val="21"/>
              </w:numPr>
              <w:autoSpaceDE w:val="0"/>
              <w:autoSpaceDN w:val="0"/>
              <w:adjustRightInd w:val="0"/>
            </w:pPr>
            <w:r>
              <w:t>Place heavier instruments on the bottom of the container and lighter instruments and/or delicate instruments on the top</w:t>
            </w:r>
          </w:p>
        </w:tc>
        <w:tc>
          <w:tcPr>
            <w:tcW w:w="629" w:type="dxa"/>
            <w:shd w:val="clear" w:color="auto" w:fill="FFF2CC" w:themeFill="accent4" w:themeFillTint="33"/>
          </w:tcPr>
          <w:p w14:paraId="2FE7DCF9" w14:textId="77777777" w:rsidR="003E3C1E" w:rsidRDefault="003E3C1E" w:rsidP="00174EC1"/>
        </w:tc>
        <w:tc>
          <w:tcPr>
            <w:tcW w:w="540" w:type="dxa"/>
            <w:shd w:val="clear" w:color="auto" w:fill="FFF2CC" w:themeFill="accent4" w:themeFillTint="33"/>
          </w:tcPr>
          <w:p w14:paraId="6D14F780" w14:textId="77777777" w:rsidR="003E3C1E" w:rsidRDefault="003E3C1E" w:rsidP="00174EC1"/>
        </w:tc>
        <w:tc>
          <w:tcPr>
            <w:tcW w:w="589" w:type="dxa"/>
            <w:shd w:val="clear" w:color="auto" w:fill="FFF2CC" w:themeFill="accent4" w:themeFillTint="33"/>
          </w:tcPr>
          <w:p w14:paraId="5867C86F" w14:textId="77777777" w:rsidR="003E3C1E" w:rsidRDefault="003E3C1E" w:rsidP="00174EC1"/>
        </w:tc>
        <w:tc>
          <w:tcPr>
            <w:tcW w:w="2675" w:type="dxa"/>
            <w:shd w:val="clear" w:color="auto" w:fill="FFF2CC" w:themeFill="accent4" w:themeFillTint="33"/>
          </w:tcPr>
          <w:p w14:paraId="2081298F" w14:textId="77777777" w:rsidR="003E3C1E" w:rsidRDefault="003E3C1E" w:rsidP="00174EC1"/>
        </w:tc>
      </w:tr>
      <w:tr w:rsidR="003E3C1E" w14:paraId="35166A44" w14:textId="77777777" w:rsidTr="00174EC1">
        <w:trPr>
          <w:trHeight w:val="272"/>
        </w:trPr>
        <w:tc>
          <w:tcPr>
            <w:tcW w:w="443" w:type="dxa"/>
            <w:shd w:val="clear" w:color="auto" w:fill="FFF2CC" w:themeFill="accent4" w:themeFillTint="33"/>
          </w:tcPr>
          <w:p w14:paraId="0410BBFB" w14:textId="77777777" w:rsidR="003E3C1E" w:rsidRDefault="003E3C1E" w:rsidP="00174EC1">
            <w:r>
              <w:t>7</w:t>
            </w:r>
          </w:p>
        </w:tc>
        <w:tc>
          <w:tcPr>
            <w:tcW w:w="5638" w:type="dxa"/>
            <w:shd w:val="clear" w:color="auto" w:fill="FFF2CC" w:themeFill="accent4" w:themeFillTint="33"/>
          </w:tcPr>
          <w:p w14:paraId="11084F06" w14:textId="77777777" w:rsidR="003E3C1E" w:rsidRDefault="003E3C1E" w:rsidP="00174EC1">
            <w:pPr>
              <w:pStyle w:val="Default"/>
              <w:rPr>
                <w:rFonts w:asciiTheme="minorHAnsi" w:hAnsiTheme="minorHAnsi"/>
                <w:sz w:val="22"/>
                <w:szCs w:val="22"/>
              </w:rPr>
            </w:pPr>
            <w:r>
              <w:rPr>
                <w:rFonts w:asciiTheme="minorHAnsi" w:hAnsiTheme="minorHAnsi"/>
                <w:sz w:val="22"/>
                <w:szCs w:val="22"/>
              </w:rPr>
              <w:t>When handling contaminated items, team personnel will:</w:t>
            </w:r>
          </w:p>
          <w:p w14:paraId="06CC4D8F" w14:textId="77777777" w:rsidR="003E3C1E" w:rsidRPr="00714450" w:rsidRDefault="003E3C1E" w:rsidP="00174EC1">
            <w:pPr>
              <w:pStyle w:val="Default"/>
              <w:numPr>
                <w:ilvl w:val="0"/>
                <w:numId w:val="22"/>
              </w:numPr>
              <w:rPr>
                <w:rFonts w:asciiTheme="minorHAnsi" w:hAnsiTheme="minorHAnsi"/>
                <w:sz w:val="22"/>
                <w:szCs w:val="22"/>
              </w:rPr>
            </w:pPr>
            <w:r w:rsidRPr="00714450">
              <w:rPr>
                <w:rFonts w:asciiTheme="minorHAnsi" w:hAnsiTheme="minorHAnsi"/>
                <w:sz w:val="22"/>
                <w:szCs w:val="22"/>
              </w:rPr>
              <w:t>Wear appropriate PPE</w:t>
            </w:r>
          </w:p>
          <w:p w14:paraId="66C81926" w14:textId="77777777" w:rsidR="003E3C1E" w:rsidRPr="00714450" w:rsidRDefault="003E3C1E" w:rsidP="00174EC1">
            <w:pPr>
              <w:pStyle w:val="Default"/>
              <w:numPr>
                <w:ilvl w:val="0"/>
                <w:numId w:val="22"/>
              </w:numPr>
              <w:rPr>
                <w:rFonts w:asciiTheme="minorHAnsi" w:hAnsiTheme="minorHAnsi"/>
                <w:sz w:val="22"/>
                <w:szCs w:val="22"/>
              </w:rPr>
            </w:pPr>
            <w:r w:rsidRPr="00714450">
              <w:rPr>
                <w:rFonts w:asciiTheme="minorHAnsi" w:hAnsiTheme="minorHAnsi"/>
                <w:sz w:val="22"/>
                <w:szCs w:val="22"/>
              </w:rPr>
              <w:t>Use work-practice controls and engineering controls to minimize the risk of injury</w:t>
            </w:r>
          </w:p>
          <w:p w14:paraId="2579BB78" w14:textId="77777777" w:rsidR="003E3C1E" w:rsidRPr="00FA3236" w:rsidRDefault="003E3C1E" w:rsidP="00174EC1">
            <w:pPr>
              <w:pStyle w:val="Default"/>
              <w:numPr>
                <w:ilvl w:val="0"/>
                <w:numId w:val="22"/>
              </w:numPr>
              <w:rPr>
                <w:rFonts w:asciiTheme="minorHAnsi" w:hAnsiTheme="minorHAnsi"/>
                <w:sz w:val="22"/>
                <w:szCs w:val="22"/>
              </w:rPr>
            </w:pPr>
            <w:r>
              <w:rPr>
                <w:rFonts w:asciiTheme="minorHAnsi" w:hAnsiTheme="minorHAnsi"/>
                <w:sz w:val="22"/>
                <w:szCs w:val="22"/>
              </w:rPr>
              <w:t>Remove soiled instruments in a manner that does not promote cross-contamination</w:t>
            </w:r>
          </w:p>
        </w:tc>
        <w:tc>
          <w:tcPr>
            <w:tcW w:w="629" w:type="dxa"/>
            <w:shd w:val="clear" w:color="auto" w:fill="FFF2CC" w:themeFill="accent4" w:themeFillTint="33"/>
          </w:tcPr>
          <w:p w14:paraId="4A19BD50" w14:textId="77777777" w:rsidR="003E3C1E" w:rsidRDefault="003E3C1E" w:rsidP="00174EC1"/>
        </w:tc>
        <w:tc>
          <w:tcPr>
            <w:tcW w:w="540" w:type="dxa"/>
            <w:shd w:val="clear" w:color="auto" w:fill="FFF2CC" w:themeFill="accent4" w:themeFillTint="33"/>
          </w:tcPr>
          <w:p w14:paraId="58809448" w14:textId="77777777" w:rsidR="003E3C1E" w:rsidRDefault="003E3C1E" w:rsidP="00174EC1"/>
        </w:tc>
        <w:tc>
          <w:tcPr>
            <w:tcW w:w="589" w:type="dxa"/>
            <w:shd w:val="clear" w:color="auto" w:fill="FFF2CC" w:themeFill="accent4" w:themeFillTint="33"/>
          </w:tcPr>
          <w:p w14:paraId="57C56F69" w14:textId="77777777" w:rsidR="003E3C1E" w:rsidRDefault="003E3C1E" w:rsidP="00174EC1"/>
        </w:tc>
        <w:tc>
          <w:tcPr>
            <w:tcW w:w="2675" w:type="dxa"/>
            <w:shd w:val="clear" w:color="auto" w:fill="FFF2CC" w:themeFill="accent4" w:themeFillTint="33"/>
          </w:tcPr>
          <w:p w14:paraId="4C500681" w14:textId="77777777" w:rsidR="003E3C1E" w:rsidRDefault="003E3C1E" w:rsidP="00174EC1"/>
        </w:tc>
      </w:tr>
      <w:tr w:rsidR="003E3C1E" w14:paraId="519CF225" w14:textId="77777777" w:rsidTr="00174EC1">
        <w:trPr>
          <w:trHeight w:val="257"/>
        </w:trPr>
        <w:tc>
          <w:tcPr>
            <w:tcW w:w="443" w:type="dxa"/>
            <w:shd w:val="clear" w:color="auto" w:fill="FFF2CC" w:themeFill="accent4" w:themeFillTint="33"/>
          </w:tcPr>
          <w:p w14:paraId="37F77FA8" w14:textId="77777777" w:rsidR="003E3C1E" w:rsidRDefault="003E3C1E" w:rsidP="00174EC1">
            <w:r>
              <w:t>8</w:t>
            </w:r>
          </w:p>
        </w:tc>
        <w:tc>
          <w:tcPr>
            <w:tcW w:w="5638" w:type="dxa"/>
            <w:shd w:val="clear" w:color="auto" w:fill="FFF2CC" w:themeFill="accent4" w:themeFillTint="33"/>
          </w:tcPr>
          <w:p w14:paraId="2CE9186A" w14:textId="77777777" w:rsidR="003E3C1E" w:rsidRDefault="003E3C1E" w:rsidP="00174EC1">
            <w:pPr>
              <w:pStyle w:val="Default"/>
              <w:rPr>
                <w:rFonts w:asciiTheme="minorHAnsi" w:hAnsiTheme="minorHAnsi"/>
                <w:sz w:val="22"/>
                <w:szCs w:val="22"/>
              </w:rPr>
            </w:pPr>
            <w:r>
              <w:rPr>
                <w:rFonts w:asciiTheme="minorHAnsi" w:hAnsiTheme="minorHAnsi"/>
                <w:sz w:val="22"/>
                <w:szCs w:val="22"/>
              </w:rPr>
              <w:t>Before transporting instruments, all instruments are to be prepared in a manner that prevents drying of organic contaminants. This may be accomplished by:</w:t>
            </w:r>
          </w:p>
          <w:p w14:paraId="055A5FD2" w14:textId="77777777" w:rsidR="003E3C1E" w:rsidRPr="00696BFA" w:rsidRDefault="003E3C1E" w:rsidP="00174EC1">
            <w:pPr>
              <w:pStyle w:val="Default"/>
              <w:numPr>
                <w:ilvl w:val="0"/>
                <w:numId w:val="23"/>
              </w:numPr>
              <w:rPr>
                <w:rFonts w:asciiTheme="minorHAnsi" w:hAnsiTheme="minorHAnsi"/>
                <w:sz w:val="22"/>
                <w:szCs w:val="22"/>
              </w:rPr>
            </w:pPr>
            <w:r w:rsidRPr="00696BFA">
              <w:rPr>
                <w:rFonts w:asciiTheme="minorHAnsi" w:hAnsiTheme="minorHAnsi"/>
                <w:sz w:val="22"/>
                <w:szCs w:val="22"/>
              </w:rPr>
              <w:t xml:space="preserve">Placing a </w:t>
            </w:r>
            <w:r>
              <w:rPr>
                <w:rFonts w:asciiTheme="minorHAnsi" w:hAnsiTheme="minorHAnsi"/>
                <w:sz w:val="22"/>
                <w:szCs w:val="22"/>
              </w:rPr>
              <w:t xml:space="preserve">water moistened </w:t>
            </w:r>
            <w:r w:rsidRPr="00696BFA">
              <w:rPr>
                <w:rFonts w:asciiTheme="minorHAnsi" w:hAnsiTheme="minorHAnsi"/>
                <w:sz w:val="22"/>
                <w:szCs w:val="22"/>
              </w:rPr>
              <w:t>over the instruments</w:t>
            </w:r>
            <w:r>
              <w:rPr>
                <w:rFonts w:asciiTheme="minorHAnsi" w:hAnsiTheme="minorHAnsi"/>
                <w:sz w:val="22"/>
                <w:szCs w:val="22"/>
              </w:rPr>
              <w:t xml:space="preserve"> in the transportation container</w:t>
            </w:r>
          </w:p>
          <w:p w14:paraId="771AAF70" w14:textId="77777777" w:rsidR="003E3C1E" w:rsidRPr="00696BFA" w:rsidRDefault="003E3C1E" w:rsidP="00174EC1">
            <w:pPr>
              <w:pStyle w:val="Default"/>
              <w:numPr>
                <w:ilvl w:val="0"/>
                <w:numId w:val="23"/>
              </w:numPr>
              <w:rPr>
                <w:rFonts w:asciiTheme="minorHAnsi" w:hAnsiTheme="minorHAnsi"/>
                <w:sz w:val="22"/>
                <w:szCs w:val="22"/>
              </w:rPr>
            </w:pPr>
            <w:r w:rsidRPr="00696BFA">
              <w:rPr>
                <w:rFonts w:asciiTheme="minorHAnsi" w:hAnsiTheme="minorHAnsi"/>
                <w:sz w:val="22"/>
                <w:szCs w:val="22"/>
              </w:rPr>
              <w:t>Placing items inside a package designed to maintain humid conditions</w:t>
            </w:r>
          </w:p>
          <w:p w14:paraId="55C945B6" w14:textId="77777777" w:rsidR="003E3C1E" w:rsidRPr="00FA3236" w:rsidRDefault="003E3C1E" w:rsidP="00174EC1">
            <w:pPr>
              <w:pStyle w:val="Default"/>
              <w:numPr>
                <w:ilvl w:val="0"/>
                <w:numId w:val="23"/>
              </w:numPr>
              <w:rPr>
                <w:rFonts w:asciiTheme="minorHAnsi" w:hAnsiTheme="minorHAnsi"/>
                <w:sz w:val="22"/>
                <w:szCs w:val="22"/>
              </w:rPr>
            </w:pPr>
            <w:r>
              <w:rPr>
                <w:rFonts w:asciiTheme="minorHAnsi" w:hAnsiTheme="minorHAnsi"/>
                <w:sz w:val="22"/>
                <w:szCs w:val="22"/>
              </w:rPr>
              <w:t xml:space="preserve">Applying a product designed for pretreatment (enzymatic) </w:t>
            </w:r>
          </w:p>
        </w:tc>
        <w:tc>
          <w:tcPr>
            <w:tcW w:w="629" w:type="dxa"/>
            <w:shd w:val="clear" w:color="auto" w:fill="FFF2CC" w:themeFill="accent4" w:themeFillTint="33"/>
          </w:tcPr>
          <w:p w14:paraId="258431DB" w14:textId="77777777" w:rsidR="003E3C1E" w:rsidRDefault="003E3C1E" w:rsidP="00174EC1"/>
        </w:tc>
        <w:tc>
          <w:tcPr>
            <w:tcW w:w="540" w:type="dxa"/>
            <w:shd w:val="clear" w:color="auto" w:fill="FFF2CC" w:themeFill="accent4" w:themeFillTint="33"/>
          </w:tcPr>
          <w:p w14:paraId="5B79771F" w14:textId="77777777" w:rsidR="003E3C1E" w:rsidRDefault="003E3C1E" w:rsidP="00174EC1"/>
        </w:tc>
        <w:tc>
          <w:tcPr>
            <w:tcW w:w="589" w:type="dxa"/>
            <w:shd w:val="clear" w:color="auto" w:fill="FFF2CC" w:themeFill="accent4" w:themeFillTint="33"/>
          </w:tcPr>
          <w:p w14:paraId="5DDBD4EC" w14:textId="77777777" w:rsidR="003E3C1E" w:rsidRDefault="003E3C1E" w:rsidP="00174EC1"/>
        </w:tc>
        <w:tc>
          <w:tcPr>
            <w:tcW w:w="2675" w:type="dxa"/>
            <w:shd w:val="clear" w:color="auto" w:fill="FFF2CC" w:themeFill="accent4" w:themeFillTint="33"/>
          </w:tcPr>
          <w:p w14:paraId="55845AD1" w14:textId="77777777" w:rsidR="003E3C1E" w:rsidRDefault="003E3C1E" w:rsidP="00174EC1"/>
        </w:tc>
      </w:tr>
    </w:tbl>
    <w:p w14:paraId="0D0256B4" w14:textId="77777777" w:rsidR="003E3C1E" w:rsidRDefault="003E3C1E" w:rsidP="003E3C1E"/>
    <w:p w14:paraId="2DC4E207" w14:textId="77777777" w:rsidR="003E3C1E" w:rsidRDefault="003E3C1E" w:rsidP="003E3C1E">
      <w:pPr>
        <w:jc w:val="center"/>
        <w:rPr>
          <w:b/>
          <w:sz w:val="32"/>
          <w:szCs w:val="32"/>
        </w:rPr>
      </w:pPr>
    </w:p>
    <w:p w14:paraId="751FE794" w14:textId="77777777" w:rsidR="003E3C1E" w:rsidRDefault="003E3C1E" w:rsidP="003E3C1E">
      <w:pPr>
        <w:jc w:val="center"/>
        <w:rPr>
          <w:b/>
          <w:sz w:val="32"/>
          <w:szCs w:val="32"/>
        </w:rPr>
      </w:pPr>
    </w:p>
    <w:p w14:paraId="64040C14" w14:textId="77777777" w:rsidR="003E3C1E" w:rsidRDefault="003E3C1E" w:rsidP="003E3C1E"/>
    <w:p w14:paraId="641D017A" w14:textId="77777777" w:rsidR="002B1D85" w:rsidRPr="009562A0" w:rsidRDefault="002B1D85" w:rsidP="003E3C1E">
      <w:pPr>
        <w:rPr>
          <w:b/>
        </w:rPr>
      </w:pPr>
    </w:p>
    <w:sectPr w:rsidR="002B1D85" w:rsidRPr="009562A0" w:rsidSect="00ED75E9">
      <w:headerReference w:type="default" r:id="rId8"/>
      <w:footerReference w:type="default" r:id="rId9"/>
      <w:pgSz w:w="12240" w:h="15840"/>
      <w:pgMar w:top="720" w:right="720" w:bottom="720" w:left="720" w:header="43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C688" w16cex:dateUtc="2021-05-26T19:07:00Z"/>
  <w16cex:commentExtensible w16cex:durableId="2458C742" w16cex:dateUtc="2021-05-26T19:10:00Z"/>
  <w16cex:commentExtensible w16cex:durableId="2458C786" w16cex:dateUtc="2021-05-26T19:11:00Z"/>
  <w16cex:commentExtensible w16cex:durableId="2458C81B" w16cex:dateUtc="2021-05-26T19:14:00Z"/>
  <w16cex:commentExtensible w16cex:durableId="2458C97F" w16cex:dateUtc="2021-05-26T19:19:00Z"/>
  <w16cex:commentExtensible w16cex:durableId="2458C99A" w16cex:dateUtc="2021-05-26T19:20:00Z"/>
  <w16cex:commentExtensible w16cex:durableId="2458C9E1" w16cex:dateUtc="2021-05-26T19:21:00Z"/>
  <w16cex:commentExtensible w16cex:durableId="2458C9F1" w16cex:dateUtc="2021-05-26T19:21:00Z"/>
  <w16cex:commentExtensible w16cex:durableId="2458CA1C" w16cex:dateUtc="2021-05-26T19:22:00Z"/>
  <w16cex:commentExtensible w16cex:durableId="2458CBED" w16cex:dateUtc="2021-05-26T19:30:00Z"/>
  <w16cex:commentExtensible w16cex:durableId="2458CC40" w16cex:dateUtc="2021-05-26T19:31:00Z"/>
  <w16cex:commentExtensible w16cex:durableId="2458CC5C" w16cex:dateUtc="2021-05-26T19:32:00Z"/>
  <w16cex:commentExtensible w16cex:durableId="2458DA49" w16cex:dateUtc="2021-05-26T20:31:00Z"/>
  <w16cex:commentExtensible w16cex:durableId="2458DA8F" w16cex:dateUtc="2021-05-26T20:32:00Z"/>
  <w16cex:commentExtensible w16cex:durableId="2458DAC6" w16cex:dateUtc="2021-05-26T20:33:00Z"/>
  <w16cex:commentExtensible w16cex:durableId="2458DAFA" w16cex:dateUtc="2021-05-26T20:34:00Z"/>
  <w16cex:commentExtensible w16cex:durableId="2458DB74" w16cex:dateUtc="2021-05-26T20:36:00Z"/>
  <w16cex:commentExtensible w16cex:durableId="2458DBA1" w16cex:dateUtc="2021-05-26T20:37:00Z"/>
  <w16cex:commentExtensible w16cex:durableId="2458DBED" w16cex:dateUtc="2021-05-26T20:38:00Z"/>
  <w16cex:commentExtensible w16cex:durableId="2458DC76" w16cex:dateUtc="2021-05-26T20:40:00Z"/>
  <w16cex:commentExtensible w16cex:durableId="2458DCAA" w16cex:dateUtc="2021-05-26T20:41:00Z"/>
  <w16cex:commentExtensible w16cex:durableId="2458DCC2" w16cex:dateUtc="2021-05-26T20:42:00Z"/>
  <w16cex:commentExtensible w16cex:durableId="2458DCE0" w16cex:dateUtc="2021-05-26T20:42:00Z"/>
  <w16cex:commentExtensible w16cex:durableId="2458DDC3" w16cex:dateUtc="2021-05-26T20:46:00Z"/>
  <w16cex:commentExtensible w16cex:durableId="2458DDDD" w16cex:dateUtc="2021-05-26T20:46:00Z"/>
  <w16cex:commentExtensible w16cex:durableId="2458DE33" w16cex:dateUtc="2021-05-26T20:48:00Z"/>
  <w16cex:commentExtensible w16cex:durableId="2458DE1C" w16cex:dateUtc="2021-05-26T20:47:00Z"/>
  <w16cex:commentExtensible w16cex:durableId="2458DE6A" w16cex:dateUtc="2021-05-26T20:49:00Z"/>
  <w16cex:commentExtensible w16cex:durableId="2458DE8C" w16cex:dateUtc="2021-05-26T20:49:00Z"/>
  <w16cex:commentExtensible w16cex:durableId="2458DEE1" w16cex:dateUtc="2021-05-26T20:51:00Z"/>
  <w16cex:commentExtensible w16cex:durableId="2458DF23" w16cex:dateUtc="2021-05-26T20:52:00Z"/>
  <w16cex:commentExtensible w16cex:durableId="2458DF3D" w16cex:dateUtc="2021-05-26T20:52:00Z"/>
  <w16cex:commentExtensible w16cex:durableId="2458DF56" w16cex:dateUtc="2021-05-26T20:53:00Z"/>
  <w16cex:commentExtensible w16cex:durableId="2458DF66" w16cex:dateUtc="2021-05-26T20:53:00Z"/>
  <w16cex:commentExtensible w16cex:durableId="2458DF84" w16cex:dateUtc="2021-05-26T20:53:00Z"/>
  <w16cex:commentExtensible w16cex:durableId="2458DF9F" w16cex:dateUtc="2021-05-26T20:54:00Z"/>
  <w16cex:commentExtensible w16cex:durableId="2458DFBD" w16cex:dateUtc="2021-05-26T20:54:00Z"/>
  <w16cex:commentExtensible w16cex:durableId="2458DFD5" w16cex:dateUtc="2021-05-26T20:55:00Z"/>
  <w16cex:commentExtensible w16cex:durableId="2458DFE8" w16cex:dateUtc="2021-05-26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E2821" w16cid:durableId="2458C688"/>
  <w16cid:commentId w16cid:paraId="62256873" w16cid:durableId="2458C742"/>
  <w16cid:commentId w16cid:paraId="65890D66" w16cid:durableId="2458C786"/>
  <w16cid:commentId w16cid:paraId="2A5DEF3F" w16cid:durableId="2458C679"/>
  <w16cid:commentId w16cid:paraId="06C9BEAE" w16cid:durableId="2458C81B"/>
  <w16cid:commentId w16cid:paraId="27163EF9" w16cid:durableId="2458C97F"/>
  <w16cid:commentId w16cid:paraId="5B93AFB9" w16cid:durableId="2458C99A"/>
  <w16cid:commentId w16cid:paraId="2724B2D0" w16cid:durableId="2458C9E1"/>
  <w16cid:commentId w16cid:paraId="7CF25723" w16cid:durableId="2458C9F1"/>
  <w16cid:commentId w16cid:paraId="71A75C26" w16cid:durableId="2458CA1C"/>
  <w16cid:commentId w16cid:paraId="518B5B92" w16cid:durableId="2458CBED"/>
  <w16cid:commentId w16cid:paraId="649D581A" w16cid:durableId="2458CC40"/>
  <w16cid:commentId w16cid:paraId="6A9C621F" w16cid:durableId="2458CC5C"/>
  <w16cid:commentId w16cid:paraId="1A67BAFF" w16cid:durableId="2458DA49"/>
  <w16cid:commentId w16cid:paraId="2FD21940" w16cid:durableId="2458DA8F"/>
  <w16cid:commentId w16cid:paraId="33CDDE90" w16cid:durableId="2458DAC6"/>
  <w16cid:commentId w16cid:paraId="165FD2C2" w16cid:durableId="2458DAFA"/>
  <w16cid:commentId w16cid:paraId="1EFEF570" w16cid:durableId="2458DB74"/>
  <w16cid:commentId w16cid:paraId="7F90E171" w16cid:durableId="2458DBA1"/>
  <w16cid:commentId w16cid:paraId="2BB6FF85" w16cid:durableId="2458DBED"/>
  <w16cid:commentId w16cid:paraId="42C342B7" w16cid:durableId="2458C67A"/>
  <w16cid:commentId w16cid:paraId="04B2A681" w16cid:durableId="2458C67B"/>
  <w16cid:commentId w16cid:paraId="51A357C9" w16cid:durableId="2458DC76"/>
  <w16cid:commentId w16cid:paraId="2FB2F1F6" w16cid:durableId="2458DCAA"/>
  <w16cid:commentId w16cid:paraId="24A5D754" w16cid:durableId="2458DCC2"/>
  <w16cid:commentId w16cid:paraId="1C1DB8FF" w16cid:durableId="2458DCE0"/>
  <w16cid:commentId w16cid:paraId="2AF478A2" w16cid:durableId="2458C67C"/>
  <w16cid:commentId w16cid:paraId="02DC901F" w16cid:durableId="2458DDC3"/>
  <w16cid:commentId w16cid:paraId="7CDB1658" w16cid:durableId="2458DDDD"/>
  <w16cid:commentId w16cid:paraId="4FD13A4A" w16cid:durableId="2458DE33"/>
  <w16cid:commentId w16cid:paraId="0BC1AC43" w16cid:durableId="2458DE1C"/>
  <w16cid:commentId w16cid:paraId="7B667240" w16cid:durableId="2458DE6A"/>
  <w16cid:commentId w16cid:paraId="5E059FDE" w16cid:durableId="2458DE8C"/>
  <w16cid:commentId w16cid:paraId="5270FCBB" w16cid:durableId="2458DEE1"/>
  <w16cid:commentId w16cid:paraId="23749F91" w16cid:durableId="2458C67D"/>
  <w16cid:commentId w16cid:paraId="77094D2F" w16cid:durableId="2458DF23"/>
  <w16cid:commentId w16cid:paraId="04D861F6" w16cid:durableId="2458DF3D"/>
  <w16cid:commentId w16cid:paraId="40DED2F8" w16cid:durableId="2458DF56"/>
  <w16cid:commentId w16cid:paraId="055105FD" w16cid:durableId="2458DF66"/>
  <w16cid:commentId w16cid:paraId="59129251" w16cid:durableId="2458DF84"/>
  <w16cid:commentId w16cid:paraId="2C9B2356" w16cid:durableId="2458DF9F"/>
  <w16cid:commentId w16cid:paraId="39466A17" w16cid:durableId="2458DFBD"/>
  <w16cid:commentId w16cid:paraId="2D20A8BA" w16cid:durableId="2458DFD5"/>
  <w16cid:commentId w16cid:paraId="0864B58A" w16cid:durableId="2458DF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B864" w14:textId="77777777" w:rsidR="00A9206F" w:rsidRDefault="00A9206F" w:rsidP="009B756C">
      <w:pPr>
        <w:spacing w:after="0" w:line="240" w:lineRule="auto"/>
      </w:pPr>
      <w:r>
        <w:separator/>
      </w:r>
    </w:p>
  </w:endnote>
  <w:endnote w:type="continuationSeparator" w:id="0">
    <w:p w14:paraId="04F23D1F" w14:textId="77777777" w:rsidR="00A9206F" w:rsidRDefault="00A9206F" w:rsidP="009B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528784"/>
      <w:docPartObj>
        <w:docPartGallery w:val="Page Numbers (Bottom of Page)"/>
        <w:docPartUnique/>
      </w:docPartObj>
    </w:sdtPr>
    <w:sdtEndPr>
      <w:rPr>
        <w:noProof/>
      </w:rPr>
    </w:sdtEndPr>
    <w:sdtContent>
      <w:p w14:paraId="52483640" w14:textId="61D062A6" w:rsidR="0017334F" w:rsidRDefault="0017334F">
        <w:pPr>
          <w:pStyle w:val="Footer"/>
          <w:jc w:val="right"/>
        </w:pPr>
        <w:r>
          <w:fldChar w:fldCharType="begin"/>
        </w:r>
        <w:r>
          <w:instrText xml:space="preserve"> PAGE   \* MERGEFORMAT </w:instrText>
        </w:r>
        <w:r>
          <w:fldChar w:fldCharType="separate"/>
        </w:r>
        <w:r w:rsidR="00AB1ADF">
          <w:rPr>
            <w:noProof/>
          </w:rPr>
          <w:t>16</w:t>
        </w:r>
        <w:r>
          <w:rPr>
            <w:noProof/>
          </w:rPr>
          <w:fldChar w:fldCharType="end"/>
        </w:r>
      </w:p>
    </w:sdtContent>
  </w:sdt>
  <w:p w14:paraId="08252CEB" w14:textId="77777777" w:rsidR="0017334F" w:rsidRDefault="0017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7A34B" w14:textId="77777777" w:rsidR="00A9206F" w:rsidRDefault="00A9206F" w:rsidP="009B756C">
      <w:pPr>
        <w:spacing w:after="0" w:line="240" w:lineRule="auto"/>
      </w:pPr>
      <w:r>
        <w:separator/>
      </w:r>
    </w:p>
  </w:footnote>
  <w:footnote w:type="continuationSeparator" w:id="0">
    <w:p w14:paraId="5406D70B" w14:textId="77777777" w:rsidR="00A9206F" w:rsidRDefault="00A9206F" w:rsidP="009B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8062" w14:textId="77777777" w:rsidR="00174EC1" w:rsidRDefault="00174EC1" w:rsidP="009243CD">
    <w:pPr>
      <w:pStyle w:val="Header"/>
      <w:tabs>
        <w:tab w:val="clear" w:pos="9360"/>
      </w:tabs>
      <w:jc w:val="both"/>
    </w:pPr>
    <w:r>
      <w:rPr>
        <w:b/>
        <w:noProof/>
        <w:sz w:val="44"/>
        <w:szCs w:val="44"/>
      </w:rPr>
      <w:drawing>
        <wp:anchor distT="0" distB="0" distL="114300" distR="114300" simplePos="0" relativeHeight="251658240" behindDoc="0" locked="0" layoutInCell="1" allowOverlap="1" wp14:anchorId="1943423D" wp14:editId="4450E125">
          <wp:simplePos x="0" y="0"/>
          <wp:positionH relativeFrom="column">
            <wp:posOffset>0</wp:posOffset>
          </wp:positionH>
          <wp:positionV relativeFrom="paragraph">
            <wp:posOffset>1905</wp:posOffset>
          </wp:positionV>
          <wp:extent cx="1329055" cy="69469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94690"/>
                  </a:xfrm>
                  <a:prstGeom prst="rect">
                    <a:avLst/>
                  </a:prstGeom>
                  <a:noFill/>
                </pic:spPr>
              </pic:pic>
            </a:graphicData>
          </a:graphic>
        </wp:anchor>
      </w:drawing>
    </w:r>
    <w:r>
      <w:rPr>
        <w:b/>
        <w:noProof/>
        <w:sz w:val="44"/>
        <w:szCs w:val="44"/>
      </w:rPr>
      <w:t xml:space="preserve">                                                                                       </w:t>
    </w:r>
    <w:r>
      <w:rPr>
        <w:b/>
        <w:noProof/>
        <w:sz w:val="44"/>
        <w:szCs w:val="44"/>
      </w:rPr>
      <w:drawing>
        <wp:inline distT="0" distB="0" distL="0" distR="0" wp14:anchorId="6DDA311D" wp14:editId="669B1C38">
          <wp:extent cx="1329055" cy="69469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94690"/>
                  </a:xfrm>
                  <a:prstGeom prst="rect">
                    <a:avLst/>
                  </a:prstGeom>
                  <a:noFill/>
                </pic:spPr>
              </pic:pic>
            </a:graphicData>
          </a:graphic>
        </wp:inline>
      </w:drawing>
    </w:r>
  </w:p>
  <w:p w14:paraId="4B46150E" w14:textId="77777777" w:rsidR="00174EC1" w:rsidRDefault="001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96203"/>
    <w:multiLevelType w:val="hybridMultilevel"/>
    <w:tmpl w:val="824ACA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4631D6"/>
    <w:multiLevelType w:val="hybridMultilevel"/>
    <w:tmpl w:val="CEB229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63EE3"/>
    <w:multiLevelType w:val="hybridMultilevel"/>
    <w:tmpl w:val="69BCAB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909CE"/>
    <w:multiLevelType w:val="hybridMultilevel"/>
    <w:tmpl w:val="ABC2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01076"/>
    <w:multiLevelType w:val="hybridMultilevel"/>
    <w:tmpl w:val="3F8C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66DF2"/>
    <w:multiLevelType w:val="hybridMultilevel"/>
    <w:tmpl w:val="7186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21F6"/>
    <w:multiLevelType w:val="hybridMultilevel"/>
    <w:tmpl w:val="0E853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BE774E"/>
    <w:multiLevelType w:val="hybridMultilevel"/>
    <w:tmpl w:val="7D6E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E4274"/>
    <w:multiLevelType w:val="hybridMultilevel"/>
    <w:tmpl w:val="963025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85DC5"/>
    <w:multiLevelType w:val="hybridMultilevel"/>
    <w:tmpl w:val="1B78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A11E5"/>
    <w:multiLevelType w:val="hybridMultilevel"/>
    <w:tmpl w:val="755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5658"/>
    <w:multiLevelType w:val="hybridMultilevel"/>
    <w:tmpl w:val="8864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917C3"/>
    <w:multiLevelType w:val="hybridMultilevel"/>
    <w:tmpl w:val="7F2E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632E1"/>
    <w:multiLevelType w:val="hybridMultilevel"/>
    <w:tmpl w:val="23D369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EF42EA"/>
    <w:multiLevelType w:val="hybridMultilevel"/>
    <w:tmpl w:val="8C8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9529C"/>
    <w:multiLevelType w:val="hybridMultilevel"/>
    <w:tmpl w:val="D94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D0D08"/>
    <w:multiLevelType w:val="hybridMultilevel"/>
    <w:tmpl w:val="1FC4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FBE95"/>
    <w:multiLevelType w:val="hybridMultilevel"/>
    <w:tmpl w:val="4788FE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68693D"/>
    <w:multiLevelType w:val="hybridMultilevel"/>
    <w:tmpl w:val="411A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B4C89"/>
    <w:multiLevelType w:val="hybridMultilevel"/>
    <w:tmpl w:val="C7E4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056BD"/>
    <w:multiLevelType w:val="hybridMultilevel"/>
    <w:tmpl w:val="A3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53FE4"/>
    <w:multiLevelType w:val="hybridMultilevel"/>
    <w:tmpl w:val="B155B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1801B7B"/>
    <w:multiLevelType w:val="hybridMultilevel"/>
    <w:tmpl w:val="F6D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859F1"/>
    <w:multiLevelType w:val="hybridMultilevel"/>
    <w:tmpl w:val="524C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
  </w:num>
  <w:num w:numId="5">
    <w:abstractNumId w:val="0"/>
  </w:num>
  <w:num w:numId="6">
    <w:abstractNumId w:val="21"/>
  </w:num>
  <w:num w:numId="7">
    <w:abstractNumId w:val="8"/>
  </w:num>
  <w:num w:numId="8">
    <w:abstractNumId w:val="12"/>
  </w:num>
  <w:num w:numId="9">
    <w:abstractNumId w:val="2"/>
  </w:num>
  <w:num w:numId="10">
    <w:abstractNumId w:val="10"/>
  </w:num>
  <w:num w:numId="11">
    <w:abstractNumId w:val="15"/>
  </w:num>
  <w:num w:numId="12">
    <w:abstractNumId w:val="14"/>
  </w:num>
  <w:num w:numId="13">
    <w:abstractNumId w:val="9"/>
  </w:num>
  <w:num w:numId="14">
    <w:abstractNumId w:val="16"/>
  </w:num>
  <w:num w:numId="15">
    <w:abstractNumId w:val="11"/>
  </w:num>
  <w:num w:numId="16">
    <w:abstractNumId w:val="5"/>
  </w:num>
  <w:num w:numId="17">
    <w:abstractNumId w:val="23"/>
  </w:num>
  <w:num w:numId="18">
    <w:abstractNumId w:val="7"/>
  </w:num>
  <w:num w:numId="19">
    <w:abstractNumId w:val="22"/>
  </w:num>
  <w:num w:numId="20">
    <w:abstractNumId w:val="20"/>
  </w:num>
  <w:num w:numId="21">
    <w:abstractNumId w:val="4"/>
  </w:num>
  <w:num w:numId="22">
    <w:abstractNumId w:val="3"/>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1"/>
    <w:rsid w:val="00012F7A"/>
    <w:rsid w:val="00015C01"/>
    <w:rsid w:val="00034D2F"/>
    <w:rsid w:val="00051C81"/>
    <w:rsid w:val="0005492D"/>
    <w:rsid w:val="000620AB"/>
    <w:rsid w:val="000A681F"/>
    <w:rsid w:val="000A6C96"/>
    <w:rsid w:val="000B2920"/>
    <w:rsid w:val="000B5AB7"/>
    <w:rsid w:val="000B62F9"/>
    <w:rsid w:val="000C3E5F"/>
    <w:rsid w:val="000C5BF3"/>
    <w:rsid w:val="000D5608"/>
    <w:rsid w:val="000F2FD8"/>
    <w:rsid w:val="001010CA"/>
    <w:rsid w:val="001355D2"/>
    <w:rsid w:val="00142677"/>
    <w:rsid w:val="00164E2F"/>
    <w:rsid w:val="00167C37"/>
    <w:rsid w:val="00170A45"/>
    <w:rsid w:val="0017334F"/>
    <w:rsid w:val="00174EC1"/>
    <w:rsid w:val="001A34EA"/>
    <w:rsid w:val="001A36CA"/>
    <w:rsid w:val="001B3B3D"/>
    <w:rsid w:val="002034E3"/>
    <w:rsid w:val="00225DB1"/>
    <w:rsid w:val="002A3E24"/>
    <w:rsid w:val="002A5C99"/>
    <w:rsid w:val="002B1D85"/>
    <w:rsid w:val="002C196D"/>
    <w:rsid w:val="002D2BA2"/>
    <w:rsid w:val="002E17AA"/>
    <w:rsid w:val="002F6D41"/>
    <w:rsid w:val="00331272"/>
    <w:rsid w:val="0037370D"/>
    <w:rsid w:val="0038100F"/>
    <w:rsid w:val="00381FCA"/>
    <w:rsid w:val="00386EC7"/>
    <w:rsid w:val="0039357E"/>
    <w:rsid w:val="003E3C1E"/>
    <w:rsid w:val="003F552C"/>
    <w:rsid w:val="00403EE1"/>
    <w:rsid w:val="00406D2F"/>
    <w:rsid w:val="004107BA"/>
    <w:rsid w:val="00413285"/>
    <w:rsid w:val="00440016"/>
    <w:rsid w:val="0047264D"/>
    <w:rsid w:val="004B1F12"/>
    <w:rsid w:val="004D12D7"/>
    <w:rsid w:val="004D1CBF"/>
    <w:rsid w:val="005077D3"/>
    <w:rsid w:val="0052614B"/>
    <w:rsid w:val="00526C03"/>
    <w:rsid w:val="00534DA5"/>
    <w:rsid w:val="00540E67"/>
    <w:rsid w:val="00541547"/>
    <w:rsid w:val="00543781"/>
    <w:rsid w:val="005520CD"/>
    <w:rsid w:val="005732F7"/>
    <w:rsid w:val="005A5676"/>
    <w:rsid w:val="005D2F9E"/>
    <w:rsid w:val="005E52C9"/>
    <w:rsid w:val="005F4249"/>
    <w:rsid w:val="005F706C"/>
    <w:rsid w:val="00612E6E"/>
    <w:rsid w:val="00627187"/>
    <w:rsid w:val="006403D5"/>
    <w:rsid w:val="00670A8C"/>
    <w:rsid w:val="0067419B"/>
    <w:rsid w:val="00677A25"/>
    <w:rsid w:val="0068259E"/>
    <w:rsid w:val="00685E7D"/>
    <w:rsid w:val="006920CB"/>
    <w:rsid w:val="006B00E5"/>
    <w:rsid w:val="006C151D"/>
    <w:rsid w:val="006C3A45"/>
    <w:rsid w:val="006C6D25"/>
    <w:rsid w:val="007031B7"/>
    <w:rsid w:val="00714152"/>
    <w:rsid w:val="00735AC5"/>
    <w:rsid w:val="0074177C"/>
    <w:rsid w:val="0076451A"/>
    <w:rsid w:val="00777029"/>
    <w:rsid w:val="00786C47"/>
    <w:rsid w:val="00791C5F"/>
    <w:rsid w:val="007D22B5"/>
    <w:rsid w:val="007D4279"/>
    <w:rsid w:val="007E7C2B"/>
    <w:rsid w:val="007F13E6"/>
    <w:rsid w:val="0083546D"/>
    <w:rsid w:val="008B62E0"/>
    <w:rsid w:val="008C6C6A"/>
    <w:rsid w:val="008E594B"/>
    <w:rsid w:val="009078D9"/>
    <w:rsid w:val="00922452"/>
    <w:rsid w:val="009243CD"/>
    <w:rsid w:val="00924A08"/>
    <w:rsid w:val="009340E2"/>
    <w:rsid w:val="0093616A"/>
    <w:rsid w:val="009562A0"/>
    <w:rsid w:val="00975F23"/>
    <w:rsid w:val="00987BD0"/>
    <w:rsid w:val="009B5591"/>
    <w:rsid w:val="009B756C"/>
    <w:rsid w:val="009D1B17"/>
    <w:rsid w:val="009E1360"/>
    <w:rsid w:val="009F67F9"/>
    <w:rsid w:val="00A04660"/>
    <w:rsid w:val="00A10E28"/>
    <w:rsid w:val="00A2623C"/>
    <w:rsid w:val="00A501E6"/>
    <w:rsid w:val="00A504B4"/>
    <w:rsid w:val="00A616EA"/>
    <w:rsid w:val="00A9206F"/>
    <w:rsid w:val="00AB1ADF"/>
    <w:rsid w:val="00AC0352"/>
    <w:rsid w:val="00AC65BC"/>
    <w:rsid w:val="00AE455C"/>
    <w:rsid w:val="00AF1D83"/>
    <w:rsid w:val="00B41E2D"/>
    <w:rsid w:val="00B42C07"/>
    <w:rsid w:val="00B47B80"/>
    <w:rsid w:val="00B91407"/>
    <w:rsid w:val="00BA5A6B"/>
    <w:rsid w:val="00BD0AC7"/>
    <w:rsid w:val="00BE6E7E"/>
    <w:rsid w:val="00C12801"/>
    <w:rsid w:val="00C45A8D"/>
    <w:rsid w:val="00C71C17"/>
    <w:rsid w:val="00C74BAC"/>
    <w:rsid w:val="00C7717A"/>
    <w:rsid w:val="00C8019C"/>
    <w:rsid w:val="00C86BA7"/>
    <w:rsid w:val="00C86F8B"/>
    <w:rsid w:val="00CD0AAF"/>
    <w:rsid w:val="00CE44F3"/>
    <w:rsid w:val="00CF699E"/>
    <w:rsid w:val="00D066CE"/>
    <w:rsid w:val="00D35F78"/>
    <w:rsid w:val="00D42F10"/>
    <w:rsid w:val="00DD7F13"/>
    <w:rsid w:val="00E104F6"/>
    <w:rsid w:val="00E13294"/>
    <w:rsid w:val="00E30755"/>
    <w:rsid w:val="00E34DB2"/>
    <w:rsid w:val="00E50133"/>
    <w:rsid w:val="00E6056F"/>
    <w:rsid w:val="00E727FF"/>
    <w:rsid w:val="00E80600"/>
    <w:rsid w:val="00E95242"/>
    <w:rsid w:val="00EB2014"/>
    <w:rsid w:val="00EB4B65"/>
    <w:rsid w:val="00EB542C"/>
    <w:rsid w:val="00EB5E11"/>
    <w:rsid w:val="00EB7A03"/>
    <w:rsid w:val="00EC13C2"/>
    <w:rsid w:val="00ED75E9"/>
    <w:rsid w:val="00EE497A"/>
    <w:rsid w:val="00EE5995"/>
    <w:rsid w:val="00EF2034"/>
    <w:rsid w:val="00EF3194"/>
    <w:rsid w:val="00F105D4"/>
    <w:rsid w:val="00F34FB6"/>
    <w:rsid w:val="00F836CF"/>
    <w:rsid w:val="00F915D7"/>
    <w:rsid w:val="00FA3236"/>
    <w:rsid w:val="00FB50AC"/>
    <w:rsid w:val="00FC6B6E"/>
    <w:rsid w:val="00FF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62F28"/>
  <w15:chartTrackingRefBased/>
  <w15:docId w15:val="{257CD45F-0108-486D-8CF2-7416392E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623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A6C96"/>
    <w:pPr>
      <w:ind w:left="720"/>
      <w:contextualSpacing/>
    </w:pPr>
  </w:style>
  <w:style w:type="paragraph" w:styleId="Header">
    <w:name w:val="header"/>
    <w:basedOn w:val="Normal"/>
    <w:link w:val="HeaderChar"/>
    <w:uiPriority w:val="99"/>
    <w:unhideWhenUsed/>
    <w:rsid w:val="009B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6C"/>
  </w:style>
  <w:style w:type="paragraph" w:styleId="Footer">
    <w:name w:val="footer"/>
    <w:basedOn w:val="Normal"/>
    <w:link w:val="FooterChar"/>
    <w:uiPriority w:val="99"/>
    <w:unhideWhenUsed/>
    <w:rsid w:val="009B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6C"/>
  </w:style>
  <w:style w:type="character" w:styleId="Hyperlink">
    <w:name w:val="Hyperlink"/>
    <w:basedOn w:val="DefaultParagraphFont"/>
    <w:uiPriority w:val="99"/>
    <w:unhideWhenUsed/>
    <w:rsid w:val="00EF3194"/>
    <w:rPr>
      <w:color w:val="0563C1" w:themeColor="hyperlink"/>
      <w:u w:val="single"/>
    </w:rPr>
  </w:style>
  <w:style w:type="character" w:styleId="FollowedHyperlink">
    <w:name w:val="FollowedHyperlink"/>
    <w:basedOn w:val="DefaultParagraphFont"/>
    <w:uiPriority w:val="99"/>
    <w:semiHidden/>
    <w:unhideWhenUsed/>
    <w:rsid w:val="00EF3194"/>
    <w:rPr>
      <w:color w:val="954F72" w:themeColor="followedHyperlink"/>
      <w:u w:val="single"/>
    </w:rPr>
  </w:style>
  <w:style w:type="character" w:styleId="CommentReference">
    <w:name w:val="annotation reference"/>
    <w:basedOn w:val="DefaultParagraphFont"/>
    <w:uiPriority w:val="99"/>
    <w:semiHidden/>
    <w:unhideWhenUsed/>
    <w:rsid w:val="00987BD0"/>
    <w:rPr>
      <w:sz w:val="16"/>
      <w:szCs w:val="16"/>
    </w:rPr>
  </w:style>
  <w:style w:type="paragraph" w:styleId="CommentText">
    <w:name w:val="annotation text"/>
    <w:basedOn w:val="Normal"/>
    <w:link w:val="CommentTextChar"/>
    <w:uiPriority w:val="99"/>
    <w:semiHidden/>
    <w:unhideWhenUsed/>
    <w:rsid w:val="00987BD0"/>
    <w:pPr>
      <w:spacing w:line="240" w:lineRule="auto"/>
    </w:pPr>
    <w:rPr>
      <w:sz w:val="20"/>
      <w:szCs w:val="20"/>
    </w:rPr>
  </w:style>
  <w:style w:type="character" w:customStyle="1" w:styleId="CommentTextChar">
    <w:name w:val="Comment Text Char"/>
    <w:basedOn w:val="DefaultParagraphFont"/>
    <w:link w:val="CommentText"/>
    <w:uiPriority w:val="99"/>
    <w:semiHidden/>
    <w:rsid w:val="00987BD0"/>
    <w:rPr>
      <w:sz w:val="20"/>
      <w:szCs w:val="20"/>
    </w:rPr>
  </w:style>
  <w:style w:type="paragraph" w:styleId="CommentSubject">
    <w:name w:val="annotation subject"/>
    <w:basedOn w:val="CommentText"/>
    <w:next w:val="CommentText"/>
    <w:link w:val="CommentSubjectChar"/>
    <w:uiPriority w:val="99"/>
    <w:semiHidden/>
    <w:unhideWhenUsed/>
    <w:rsid w:val="00987BD0"/>
    <w:rPr>
      <w:b/>
      <w:bCs/>
    </w:rPr>
  </w:style>
  <w:style w:type="character" w:customStyle="1" w:styleId="CommentSubjectChar">
    <w:name w:val="Comment Subject Char"/>
    <w:basedOn w:val="CommentTextChar"/>
    <w:link w:val="CommentSubject"/>
    <w:uiPriority w:val="99"/>
    <w:semiHidden/>
    <w:rsid w:val="00987BD0"/>
    <w:rPr>
      <w:b/>
      <w:bCs/>
      <w:sz w:val="20"/>
      <w:szCs w:val="20"/>
    </w:rPr>
  </w:style>
  <w:style w:type="paragraph" w:styleId="BalloonText">
    <w:name w:val="Balloon Text"/>
    <w:basedOn w:val="Normal"/>
    <w:link w:val="BalloonTextChar"/>
    <w:uiPriority w:val="99"/>
    <w:semiHidden/>
    <w:unhideWhenUsed/>
    <w:rsid w:val="0098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FBAF-676E-4F9E-B1C3-2F239F65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IHS DOH Infection Control Checklist - Hospital Setting</vt:lpstr>
    </vt:vector>
  </TitlesOfParts>
  <Manager>Damon Pope</Manager>
  <Company>IHS Division of Oral Health</Company>
  <LinksUpToDate>false</LinksUpToDate>
  <CharactersWithSpaces>24756</CharactersWithSpaces>
  <SharedDoc>false</SharedDoc>
  <HyperlinkBase>https://www.ihs.gov/doh/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DOH Infection Control Checklist - Hospital Setting</dc:title>
  <dc:subject>Infection Control Checklist</dc:subject>
  <dc:creator>IHS Division of Oral Health</dc:creator>
  <cp:keywords>Infection Control, Hospital, Checklist</cp:keywords>
  <dc:description/>
  <cp:lastModifiedBy>Roberts, Talee (IHS/HQ) [C]</cp:lastModifiedBy>
  <cp:revision>6</cp:revision>
  <dcterms:created xsi:type="dcterms:W3CDTF">2021-09-10T14:16:00Z</dcterms:created>
  <dcterms:modified xsi:type="dcterms:W3CDTF">2021-09-16T13:55:00Z</dcterms:modified>
  <cp:category>Infection Control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