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2FD1" w:rsidRDefault="00E52482" w:rsidP="00D97EB2">
      <w:pPr>
        <w:spacing w:line="360" w:lineRule="auto"/>
      </w:pPr>
      <w:bookmarkStart w:id="0" w:name="_GoBack"/>
      <w:bookmarkEnd w:id="0"/>
      <w:r w:rsidRPr="00040FE3">
        <w:t xml:space="preserve">This is module </w:t>
      </w:r>
      <w:r w:rsidR="00DE5ED1">
        <w:t>5</w:t>
      </w:r>
      <w:r w:rsidRPr="00040FE3">
        <w:t xml:space="preserve"> in the series of VistA Imaging Clinical Capture tra</w:t>
      </w:r>
      <w:r w:rsidR="0084461D">
        <w:t xml:space="preserve">ining modules and it will cover </w:t>
      </w:r>
      <w:r w:rsidR="00D509FF">
        <w:t>the menu options</w:t>
      </w:r>
      <w:r w:rsidR="008E23F9">
        <w:t xml:space="preserve"> </w:t>
      </w:r>
      <w:r w:rsidR="002C70B1">
        <w:t xml:space="preserve">in the Clinical Capture application.  </w:t>
      </w:r>
      <w:r w:rsidR="00885297" w:rsidRPr="00040FE3">
        <w:t xml:space="preserve">It is suggested that the modules </w:t>
      </w:r>
      <w:r w:rsidR="001D32C4" w:rsidRPr="001D32C4">
        <w:t xml:space="preserve">initially </w:t>
      </w:r>
      <w:r w:rsidR="00885297" w:rsidRPr="00040FE3">
        <w:t xml:space="preserve">be viewed in </w:t>
      </w:r>
      <w:r w:rsidR="009540EB">
        <w:t xml:space="preserve">sequential </w:t>
      </w:r>
      <w:r w:rsidR="00885297" w:rsidRPr="00040FE3">
        <w:t>order to become familiar with the option</w:t>
      </w:r>
      <w:r w:rsidR="001D32C4">
        <w:t xml:space="preserve">s necessary to perform document </w:t>
      </w:r>
      <w:r w:rsidR="00885297" w:rsidRPr="00040FE3">
        <w:t>scanning</w:t>
      </w:r>
      <w:r w:rsidR="00095637">
        <w:t xml:space="preserve"> and image captures</w:t>
      </w:r>
      <w:r w:rsidR="00885297" w:rsidRPr="00040FE3">
        <w:t>.</w:t>
      </w:r>
      <w:r w:rsidR="00B315FC">
        <w:t xml:space="preserve"> </w:t>
      </w:r>
    </w:p>
    <w:p w:rsidR="006E5D7F" w:rsidRPr="00EA0073" w:rsidRDefault="00D03F00" w:rsidP="00D97EB2">
      <w:pPr>
        <w:spacing w:line="360" w:lineRule="auto"/>
      </w:pPr>
      <w:r>
        <w:t>Additional</w:t>
      </w:r>
      <w:r w:rsidR="003B09C1">
        <w:t xml:space="preserve"> information about</w:t>
      </w:r>
      <w:r w:rsidR="000E251D">
        <w:t xml:space="preserve"> the menu options can be found in the current Clinical Capture User Manual. </w:t>
      </w:r>
      <w:r w:rsidR="00371575">
        <w:t xml:space="preserve"> </w:t>
      </w:r>
      <w:r w:rsidR="004307F5" w:rsidRPr="00813903">
        <w:t xml:space="preserve">I have logged in to </w:t>
      </w:r>
      <w:r w:rsidR="004307F5">
        <w:t xml:space="preserve">VistA Imaging Clinical </w:t>
      </w:r>
      <w:r w:rsidR="004307F5" w:rsidRPr="00813903">
        <w:t>Cap</w:t>
      </w:r>
      <w:r w:rsidR="004307F5">
        <w:t xml:space="preserve">ture and for this </w:t>
      </w:r>
      <w:r w:rsidR="00645675">
        <w:t>demonstration</w:t>
      </w:r>
      <w:r w:rsidR="004307F5">
        <w:t xml:space="preserve"> there is no need to select a patient.  </w:t>
      </w:r>
      <w:r w:rsidR="00371575">
        <w:t xml:space="preserve">The File menu </w:t>
      </w:r>
      <w:r w:rsidR="00645675">
        <w:t>options</w:t>
      </w:r>
      <w:r w:rsidR="00371575">
        <w:t xml:space="preserve"> have been discussed in prior modules so I will start with the Options menu, which is the second from the left on the menu bar.</w:t>
      </w:r>
      <w:r w:rsidR="004307F5">
        <w:t xml:space="preserve"> </w:t>
      </w:r>
      <w:r w:rsidR="00F45C39">
        <w:t xml:space="preserve"> </w:t>
      </w:r>
      <w:r w:rsidR="00F72BC6">
        <w:t>The</w:t>
      </w:r>
      <w:r w:rsidR="005B4FEF">
        <w:t xml:space="preserve"> Import Options at the top of the list has a submenu </w:t>
      </w:r>
      <w:r w:rsidR="00645675">
        <w:t>called</w:t>
      </w:r>
      <w:r w:rsidR="005B4FEF">
        <w:t xml:space="preserve"> Import Directory Options, which is also the seventh option from the top</w:t>
      </w:r>
      <w:r w:rsidR="00461B93">
        <w:t>, and</w:t>
      </w:r>
      <w:r w:rsidR="00FB4765">
        <w:t xml:space="preserve"> a submenu called Select Files to Import</w:t>
      </w:r>
      <w:r w:rsidR="005B4FEF">
        <w:t>.</w:t>
      </w:r>
      <w:r w:rsidR="00F72BC6">
        <w:t xml:space="preserve"> </w:t>
      </w:r>
      <w:r w:rsidR="00FB4765">
        <w:t xml:space="preserve">Import </w:t>
      </w:r>
      <w:r w:rsidR="005B4FEF">
        <w:t xml:space="preserve">functionality is demonstrated in </w:t>
      </w:r>
      <w:r w:rsidR="00287B15">
        <w:t>m</w:t>
      </w:r>
      <w:r w:rsidR="005B4FEF">
        <w:t xml:space="preserve">odule 4, Importing Images.  The </w:t>
      </w:r>
      <w:r w:rsidR="00CD5421">
        <w:t xml:space="preserve">second item in the list, </w:t>
      </w:r>
      <w:r w:rsidR="005B4FEF">
        <w:t>Field “Tabbing” Sequence option</w:t>
      </w:r>
      <w:r w:rsidR="00F72BC6">
        <w:t xml:space="preserve"> </w:t>
      </w:r>
      <w:r w:rsidR="005B4FEF">
        <w:t xml:space="preserve">was created for an early version of </w:t>
      </w:r>
      <w:r w:rsidR="00775DF6">
        <w:t xml:space="preserve">Clinical </w:t>
      </w:r>
      <w:r w:rsidR="005B4FEF">
        <w:t xml:space="preserve">Capture </w:t>
      </w:r>
      <w:r w:rsidR="003F3425">
        <w:t xml:space="preserve">and </w:t>
      </w:r>
      <w:r w:rsidR="00775DF6">
        <w:t xml:space="preserve">it </w:t>
      </w:r>
      <w:r w:rsidR="003F3425">
        <w:t xml:space="preserve">does not need to be used in the current application.  </w:t>
      </w:r>
      <w:r w:rsidR="00461B93">
        <w:t>The Batch Capture Options</w:t>
      </w:r>
      <w:r w:rsidR="00D11504">
        <w:t>,</w:t>
      </w:r>
      <w:r w:rsidR="00461B93">
        <w:t xml:space="preserve"> </w:t>
      </w:r>
      <w:r w:rsidR="00D11504">
        <w:t xml:space="preserve">which is discussed in module 4, </w:t>
      </w:r>
      <w:r w:rsidR="006C1A0C">
        <w:t xml:space="preserve">is </w:t>
      </w:r>
      <w:r w:rsidR="007E7FF7">
        <w:t xml:space="preserve">only </w:t>
      </w:r>
      <w:r w:rsidR="006C1A0C">
        <w:t xml:space="preserve">displayed </w:t>
      </w:r>
      <w:r w:rsidR="00461B93">
        <w:t>if the Source on the Current Settings toolbar is set to Import</w:t>
      </w:r>
      <w:r w:rsidR="006C1A0C">
        <w:t xml:space="preserve">.  </w:t>
      </w:r>
      <w:r w:rsidR="003F3425">
        <w:t xml:space="preserve">The </w:t>
      </w:r>
      <w:r w:rsidR="00C92CD4">
        <w:t>next</w:t>
      </w:r>
      <w:r w:rsidR="003F3425">
        <w:t xml:space="preserve"> item in the list</w:t>
      </w:r>
      <w:r w:rsidR="007E7FF7">
        <w:t>, Alternate</w:t>
      </w:r>
      <w:r w:rsidR="003F3425">
        <w:t xml:space="preserve"> Viewer Options</w:t>
      </w:r>
      <w:r w:rsidR="007E7FF7">
        <w:t>,</w:t>
      </w:r>
      <w:r w:rsidR="00C92CD4">
        <w:t xml:space="preserve"> </w:t>
      </w:r>
      <w:r w:rsidR="00B36022">
        <w:rPr>
          <w:bCs/>
        </w:rPr>
        <w:t>allow</w:t>
      </w:r>
      <w:r w:rsidR="00BC011E">
        <w:rPr>
          <w:bCs/>
        </w:rPr>
        <w:t>s</w:t>
      </w:r>
      <w:r w:rsidR="00B36022">
        <w:rPr>
          <w:bCs/>
        </w:rPr>
        <w:t xml:space="preserve"> the user</w:t>
      </w:r>
      <w:r w:rsidR="00B36022" w:rsidRPr="00B36022">
        <w:t xml:space="preserve"> to customize </w:t>
      </w:r>
      <w:r w:rsidR="0002016E">
        <w:t>how</w:t>
      </w:r>
      <w:r w:rsidR="00B36022" w:rsidRPr="00B36022">
        <w:t xml:space="preserve"> </w:t>
      </w:r>
      <w:r w:rsidR="0002016E">
        <w:t>certain</w:t>
      </w:r>
      <w:r w:rsidR="00B36022" w:rsidRPr="00B36022">
        <w:t xml:space="preserve"> file types are displayed. </w:t>
      </w:r>
      <w:r w:rsidR="00F45C39">
        <w:t xml:space="preserve"> </w:t>
      </w:r>
      <w:r w:rsidR="0002016E" w:rsidRPr="0002016E">
        <w:t xml:space="preserve">By default </w:t>
      </w:r>
      <w:r w:rsidR="00CD5421">
        <w:t xml:space="preserve">Video Files, </w:t>
      </w:r>
      <w:r w:rsidR="0002016E" w:rsidRPr="0002016E">
        <w:t>PDF</w:t>
      </w:r>
      <w:r w:rsidR="00976B6B">
        <w:t xml:space="preserve"> file</w:t>
      </w:r>
      <w:r w:rsidR="0002016E" w:rsidRPr="0002016E">
        <w:t>s, DICOM f</w:t>
      </w:r>
      <w:r w:rsidR="00CD5421">
        <w:t>iles,</w:t>
      </w:r>
      <w:r w:rsidR="0002016E" w:rsidRPr="0002016E">
        <w:t xml:space="preserve"> and text files are displayed in the Clinical Capture window.  To </w:t>
      </w:r>
      <w:r w:rsidR="0002016E">
        <w:t>display</w:t>
      </w:r>
      <w:r w:rsidR="0002016E" w:rsidRPr="0002016E">
        <w:t xml:space="preserve"> any of these </w:t>
      </w:r>
      <w:r w:rsidR="00376A3C">
        <w:t xml:space="preserve">file </w:t>
      </w:r>
      <w:r w:rsidR="0002016E" w:rsidRPr="0002016E">
        <w:t>types in an alternate viewer, select the c</w:t>
      </w:r>
      <w:r w:rsidR="0002016E">
        <w:t>heck box next to the file type</w:t>
      </w:r>
      <w:r w:rsidR="009F2AEA">
        <w:t>.</w:t>
      </w:r>
      <w:r w:rsidR="009F2AEA" w:rsidRPr="009F2AEA">
        <w:t xml:space="preserve"> </w:t>
      </w:r>
      <w:r w:rsidR="00976B6B">
        <w:t xml:space="preserve"> </w:t>
      </w:r>
      <w:r w:rsidR="009F2AEA">
        <w:t xml:space="preserve">It is suggested that the Alternate Viewer for Adobe (PDF) Files </w:t>
      </w:r>
      <w:r w:rsidR="007E7FF7">
        <w:t>box be</w:t>
      </w:r>
      <w:r w:rsidR="009F2AEA">
        <w:t xml:space="preserve"> </w:t>
      </w:r>
      <w:r w:rsidR="007E7FF7">
        <w:t>check</w:t>
      </w:r>
      <w:r w:rsidR="009F2AEA">
        <w:t xml:space="preserve">ed, which will display the files </w:t>
      </w:r>
      <w:r w:rsidR="00976B6B">
        <w:t>in</w:t>
      </w:r>
      <w:r w:rsidR="009F2AEA">
        <w:t xml:space="preserve"> Adobe Reader.  C</w:t>
      </w:r>
      <w:r w:rsidR="0002016E" w:rsidRPr="0002016E">
        <w:t xml:space="preserve">lick </w:t>
      </w:r>
      <w:r w:rsidR="009F2AEA">
        <w:t xml:space="preserve">the </w:t>
      </w:r>
      <w:r w:rsidR="0002016E" w:rsidRPr="0002016E">
        <w:rPr>
          <w:bCs/>
        </w:rPr>
        <w:t>OK</w:t>
      </w:r>
      <w:r w:rsidR="0002016E">
        <w:rPr>
          <w:bCs/>
        </w:rPr>
        <w:t xml:space="preserve"> at the bottom left of the</w:t>
      </w:r>
      <w:r w:rsidR="0002016E" w:rsidRPr="0002016E">
        <w:t xml:space="preserve"> dialog box to save </w:t>
      </w:r>
      <w:r w:rsidR="009F2AEA">
        <w:t xml:space="preserve">changes made to </w:t>
      </w:r>
      <w:r w:rsidR="0002016E">
        <w:t>the</w:t>
      </w:r>
      <w:r w:rsidR="0002016E" w:rsidRPr="0002016E">
        <w:t xml:space="preserve"> settings.</w:t>
      </w:r>
      <w:r w:rsidR="0002016E">
        <w:t xml:space="preserve">  </w:t>
      </w:r>
      <w:r w:rsidR="00001B67" w:rsidRPr="00E96F93">
        <w:t>The</w:t>
      </w:r>
      <w:r w:rsidR="00001B67">
        <w:t xml:space="preserve"> Auto-settings option is next in the list and it opens a new window labeled User Session settings</w:t>
      </w:r>
      <w:r w:rsidR="00500529">
        <w:t xml:space="preserve"> with</w:t>
      </w:r>
      <w:r w:rsidR="00001B67">
        <w:t xml:space="preserve"> four tabs at the top of the window</w:t>
      </w:r>
      <w:r w:rsidR="002A3D14">
        <w:t>.  The Auto-</w:t>
      </w:r>
      <w:r w:rsidR="005703A8">
        <w:t>S</w:t>
      </w:r>
      <w:r w:rsidR="002A3D14">
        <w:t>ettings tab</w:t>
      </w:r>
      <w:r w:rsidR="002A3D14" w:rsidRPr="002A3D14">
        <w:t xml:space="preserve"> </w:t>
      </w:r>
      <w:r w:rsidR="00720EB6">
        <w:t xml:space="preserve">at the far left </w:t>
      </w:r>
      <w:r w:rsidR="002A3D14" w:rsidRPr="002A3D14">
        <w:t xml:space="preserve">allows the user </w:t>
      </w:r>
      <w:r w:rsidR="002A3D14">
        <w:t xml:space="preserve">to select any or all of </w:t>
      </w:r>
      <w:r w:rsidR="005A216D">
        <w:t xml:space="preserve">the </w:t>
      </w:r>
      <w:r w:rsidR="002A3D14">
        <w:t>th</w:t>
      </w:r>
      <w:r w:rsidR="005A216D">
        <w:t>re</w:t>
      </w:r>
      <w:r w:rsidR="002A3D14">
        <w:t xml:space="preserve">e </w:t>
      </w:r>
      <w:r w:rsidR="002A3D14" w:rsidRPr="002A3D14">
        <w:t xml:space="preserve">options </w:t>
      </w:r>
      <w:r w:rsidR="002A3D14">
        <w:t>to control</w:t>
      </w:r>
      <w:r w:rsidR="002A3D14" w:rsidRPr="002A3D14">
        <w:t xml:space="preserve"> </w:t>
      </w:r>
      <w:r w:rsidR="002A3D14">
        <w:t xml:space="preserve">the </w:t>
      </w:r>
      <w:r w:rsidR="002A3D14" w:rsidRPr="002A3D14">
        <w:t>tab and keyboard actions</w:t>
      </w:r>
      <w:r w:rsidR="00C9109C">
        <w:t xml:space="preserve"> </w:t>
      </w:r>
      <w:r w:rsidR="005A216D">
        <w:t>to</w:t>
      </w:r>
      <w:r w:rsidR="00B30DB5">
        <w:t xml:space="preserve"> </w:t>
      </w:r>
      <w:r w:rsidR="00C9109C">
        <w:t xml:space="preserve">make Image Indexing </w:t>
      </w:r>
      <w:r w:rsidR="005A216D">
        <w:t>more efficient</w:t>
      </w:r>
      <w:r w:rsidR="00C9109C">
        <w:t>.</w:t>
      </w:r>
      <w:r w:rsidR="00D47C18">
        <w:t xml:space="preserve"> </w:t>
      </w:r>
      <w:r w:rsidR="00B30DB5">
        <w:t xml:space="preserve"> </w:t>
      </w:r>
      <w:r w:rsidR="00D47C18">
        <w:t>Selections on this tab are saved to the Imaging User Preference File in VistA</w:t>
      </w:r>
      <w:r w:rsidR="005C300A">
        <w:t xml:space="preserve"> or RPMS</w:t>
      </w:r>
      <w:r w:rsidR="00D47C18">
        <w:t xml:space="preserve"> </w:t>
      </w:r>
      <w:r w:rsidR="00BF0D2F">
        <w:t>so that</w:t>
      </w:r>
      <w:r w:rsidR="00720EB6">
        <w:t xml:space="preserve"> </w:t>
      </w:r>
      <w:r w:rsidR="00D47C18">
        <w:t>the</w:t>
      </w:r>
      <w:r w:rsidR="00720EB6">
        <w:t xml:space="preserve"> settings are available to the</w:t>
      </w:r>
      <w:r w:rsidR="00D47C18">
        <w:t xml:space="preserve"> user </w:t>
      </w:r>
      <w:r w:rsidR="00BF0D2F">
        <w:t xml:space="preserve">on </w:t>
      </w:r>
      <w:r w:rsidR="00D47C18">
        <w:t>any</w:t>
      </w:r>
      <w:r w:rsidR="00720EB6">
        <w:t xml:space="preserve"> </w:t>
      </w:r>
      <w:r w:rsidR="00D47C18">
        <w:t>workstation they login to.</w:t>
      </w:r>
      <w:r w:rsidR="002A3D14" w:rsidRPr="002A3D14">
        <w:t xml:space="preserve"> </w:t>
      </w:r>
      <w:r w:rsidR="002A3D14">
        <w:t xml:space="preserve"> The Scroll Bar and Zoom Settings tab</w:t>
      </w:r>
      <w:r w:rsidR="00317805">
        <w:t xml:space="preserve"> at the</w:t>
      </w:r>
      <w:r w:rsidR="00720EB6">
        <w:t xml:space="preserve"> left center</w:t>
      </w:r>
      <w:r w:rsidR="00317805">
        <w:t xml:space="preserve"> of the window allows the user </w:t>
      </w:r>
      <w:r w:rsidR="00317805" w:rsidRPr="00B30DB5">
        <w:t>to</w:t>
      </w:r>
      <w:r w:rsidR="00317805">
        <w:rPr>
          <w:sz w:val="23"/>
          <w:szCs w:val="23"/>
        </w:rPr>
        <w:t xml:space="preserve"> </w:t>
      </w:r>
      <w:r w:rsidR="00317805" w:rsidRPr="00317805">
        <w:t>customize the default zoom and scroll bar settings</w:t>
      </w:r>
      <w:r w:rsidR="009D06D5">
        <w:t xml:space="preserve"> for image</w:t>
      </w:r>
      <w:r w:rsidR="00BF0D2F">
        <w:t>s</w:t>
      </w:r>
      <w:r w:rsidR="009D06D5">
        <w:t xml:space="preserve"> displayed on the right side of the main capture window</w:t>
      </w:r>
      <w:r w:rsidR="00317805">
        <w:t xml:space="preserve">.  I suggest Use Fit to Window Setting be selected </w:t>
      </w:r>
      <w:r w:rsidR="00DD7873">
        <w:t xml:space="preserve">initially, but </w:t>
      </w:r>
      <w:r w:rsidR="009D06D5">
        <w:t xml:space="preserve">I encourage </w:t>
      </w:r>
      <w:r w:rsidR="00317805">
        <w:t>user</w:t>
      </w:r>
      <w:r w:rsidR="009F492E">
        <w:t>s</w:t>
      </w:r>
      <w:r w:rsidR="00317805">
        <w:t xml:space="preserve"> </w:t>
      </w:r>
      <w:r w:rsidR="009D06D5">
        <w:t>to</w:t>
      </w:r>
      <w:r w:rsidR="009F492E">
        <w:t xml:space="preserve"> experiment</w:t>
      </w:r>
      <w:r w:rsidR="00A777F4">
        <w:t xml:space="preserve"> </w:t>
      </w:r>
      <w:r w:rsidR="00317805">
        <w:t xml:space="preserve">with </w:t>
      </w:r>
      <w:r w:rsidR="00AA2125">
        <w:t xml:space="preserve">all of </w:t>
      </w:r>
      <w:r w:rsidR="00317805">
        <w:t>the settings</w:t>
      </w:r>
      <w:r w:rsidR="00A96D11">
        <w:t>,</w:t>
      </w:r>
      <w:r w:rsidR="00317805">
        <w:t xml:space="preserve"> </w:t>
      </w:r>
      <w:r w:rsidR="00A96D11">
        <w:t>using a test patient, to</w:t>
      </w:r>
      <w:r w:rsidR="00317805">
        <w:t xml:space="preserve"> </w:t>
      </w:r>
      <w:r w:rsidR="00844689">
        <w:t xml:space="preserve">learn how </w:t>
      </w:r>
      <w:r w:rsidR="00317805">
        <w:t>the</w:t>
      </w:r>
      <w:r w:rsidR="009F492E">
        <w:t xml:space="preserve"> </w:t>
      </w:r>
      <w:r w:rsidR="00A96D11">
        <w:t xml:space="preserve">other options </w:t>
      </w:r>
      <w:r w:rsidR="00844689">
        <w:t>c</w:t>
      </w:r>
      <w:r w:rsidR="00DD7873">
        <w:t xml:space="preserve">ould </w:t>
      </w:r>
      <w:r w:rsidR="009F492E">
        <w:t xml:space="preserve">be </w:t>
      </w:r>
      <w:r w:rsidR="009D06D5">
        <w:t>helpful</w:t>
      </w:r>
      <w:r w:rsidR="009F492E">
        <w:t xml:space="preserve"> in the image capture processes.  </w:t>
      </w:r>
      <w:r w:rsidR="00510B1B">
        <w:t xml:space="preserve">Selections on this tab are also saved to the Imaging User Preference File.  </w:t>
      </w:r>
      <w:r w:rsidR="002A3D14">
        <w:t>The Import Directories tab</w:t>
      </w:r>
      <w:r w:rsidR="009F492E">
        <w:t xml:space="preserve"> at the right center of the window</w:t>
      </w:r>
      <w:r w:rsidR="00510B1B">
        <w:t xml:space="preserve"> </w:t>
      </w:r>
      <w:r w:rsidR="003D50D8">
        <w:t>allow</w:t>
      </w:r>
      <w:r w:rsidR="00EA4427">
        <w:t>s</w:t>
      </w:r>
      <w:r w:rsidR="00510B1B">
        <w:t xml:space="preserve"> the user </w:t>
      </w:r>
      <w:r w:rsidR="00510B1B" w:rsidRPr="00510B1B">
        <w:t>to set or modify the import directory settings for the workstation.</w:t>
      </w:r>
      <w:r w:rsidR="009F492E">
        <w:t xml:space="preserve"> </w:t>
      </w:r>
      <w:r w:rsidR="003D50D8">
        <w:t xml:space="preserve"> </w:t>
      </w:r>
      <w:r w:rsidR="00BE63C4">
        <w:t xml:space="preserve">Additional information is </w:t>
      </w:r>
      <w:r w:rsidR="009411EA">
        <w:t>available</w:t>
      </w:r>
      <w:r w:rsidR="00BE63C4">
        <w:t xml:space="preserve"> in </w:t>
      </w:r>
      <w:r w:rsidR="00AA2125">
        <w:t>m</w:t>
      </w:r>
      <w:r w:rsidR="00BE63C4">
        <w:t xml:space="preserve">odule 4, Importing Images.  </w:t>
      </w:r>
      <w:r w:rsidR="003D50D8">
        <w:t xml:space="preserve">As noted in bold letters at the top of this tab, </w:t>
      </w:r>
      <w:r w:rsidR="00AA2125">
        <w:t xml:space="preserve">these </w:t>
      </w:r>
      <w:r w:rsidR="00A777F4">
        <w:t>settings</w:t>
      </w:r>
      <w:r w:rsidR="003D50D8">
        <w:t xml:space="preserve"> are the same for all users, meaning they are save</w:t>
      </w:r>
      <w:r w:rsidR="00A777F4">
        <w:t>d</w:t>
      </w:r>
      <w:r w:rsidR="003D50D8">
        <w:t xml:space="preserve"> to the </w:t>
      </w:r>
      <w:r w:rsidR="00AA2125">
        <w:t xml:space="preserve">MAG.ini file on the </w:t>
      </w:r>
      <w:r w:rsidR="003D50D8">
        <w:t>workstation.</w:t>
      </w:r>
      <w:r w:rsidR="00912050">
        <w:t xml:space="preserve">  </w:t>
      </w:r>
      <w:r w:rsidR="002A3D14">
        <w:t>The Visit Location tab</w:t>
      </w:r>
      <w:r w:rsidR="00912050">
        <w:t xml:space="preserve"> at the far right</w:t>
      </w:r>
      <w:r w:rsidR="00DB7175">
        <w:t xml:space="preserve"> </w:t>
      </w:r>
      <w:r w:rsidR="00912050">
        <w:t>allows the user</w:t>
      </w:r>
      <w:r w:rsidR="00912050" w:rsidRPr="00912050">
        <w:rPr>
          <w:sz w:val="23"/>
          <w:szCs w:val="23"/>
        </w:rPr>
        <w:t xml:space="preserve"> </w:t>
      </w:r>
      <w:r w:rsidR="00912050" w:rsidRPr="00912050">
        <w:t xml:space="preserve">to </w:t>
      </w:r>
      <w:r w:rsidR="00912050" w:rsidRPr="00912050">
        <w:lastRenderedPageBreak/>
        <w:t xml:space="preserve">select </w:t>
      </w:r>
      <w:r w:rsidR="00197FE6">
        <w:t>a</w:t>
      </w:r>
      <w:r w:rsidR="00912050" w:rsidRPr="00912050">
        <w:t xml:space="preserve"> </w:t>
      </w:r>
      <w:r w:rsidR="00ED5B27">
        <w:t xml:space="preserve">visit </w:t>
      </w:r>
      <w:r w:rsidR="00912050" w:rsidRPr="00912050">
        <w:t>location</w:t>
      </w:r>
      <w:r w:rsidR="001E3B29">
        <w:t xml:space="preserve"> where the procedure took place for N</w:t>
      </w:r>
      <w:r w:rsidR="00912050">
        <w:t>ew Progress Notes</w:t>
      </w:r>
      <w:r w:rsidR="005C300A">
        <w:t xml:space="preserve"> created in Clinical Capture</w:t>
      </w:r>
      <w:r w:rsidR="00912050" w:rsidRPr="00ED5B27">
        <w:t xml:space="preserve">. </w:t>
      </w:r>
      <w:r w:rsidR="00197FE6" w:rsidRPr="00ED5B27">
        <w:t xml:space="preserve"> </w:t>
      </w:r>
      <w:r w:rsidR="00ED5B27">
        <w:t xml:space="preserve">As previously </w:t>
      </w:r>
      <w:r w:rsidR="00417194">
        <w:t>m</w:t>
      </w:r>
      <w:r w:rsidR="00ED5B27">
        <w:t xml:space="preserve">entioned, Progress Notes created in Clinical Capture are always historical visits, meaning that </w:t>
      </w:r>
      <w:r w:rsidR="00417194">
        <w:t xml:space="preserve">the visit is not used for </w:t>
      </w:r>
      <w:r w:rsidR="00ED5B27">
        <w:t>workload credit</w:t>
      </w:r>
      <w:r w:rsidR="00156D1D" w:rsidRPr="00ED5B27">
        <w:t xml:space="preserve">.  </w:t>
      </w:r>
      <w:r w:rsidR="00BA29ED">
        <w:t xml:space="preserve">Historically, </w:t>
      </w:r>
      <w:r w:rsidR="00506281">
        <w:t>many</w:t>
      </w:r>
      <w:r w:rsidR="006B5CEA" w:rsidRPr="00ED5B27">
        <w:t xml:space="preserve"> IHS </w:t>
      </w:r>
      <w:r w:rsidR="00AE03D0">
        <w:t xml:space="preserve">sites </w:t>
      </w:r>
      <w:r w:rsidR="00BA29ED">
        <w:t xml:space="preserve">have </w:t>
      </w:r>
      <w:r w:rsidR="00220164">
        <w:t xml:space="preserve">created </w:t>
      </w:r>
      <w:r w:rsidR="00245AA1">
        <w:t xml:space="preserve">an entry in the Hospital Location file called </w:t>
      </w:r>
      <w:r w:rsidR="00245AA1" w:rsidRPr="00ED5B27">
        <w:t>VistA</w:t>
      </w:r>
      <w:r w:rsidR="006B5CEA" w:rsidRPr="00ED5B27">
        <w:t xml:space="preserve"> Imaging</w:t>
      </w:r>
      <w:r w:rsidR="00245AA1">
        <w:t xml:space="preserve"> which they use as the</w:t>
      </w:r>
      <w:r w:rsidR="006B5CEA" w:rsidRPr="00ED5B27">
        <w:t xml:space="preserve"> </w:t>
      </w:r>
      <w:r w:rsidR="00245AA1">
        <w:t>D</w:t>
      </w:r>
      <w:r w:rsidR="006B5CEA" w:rsidRPr="00ED5B27">
        <w:t xml:space="preserve">efault </w:t>
      </w:r>
      <w:r w:rsidR="00245AA1">
        <w:t>V</w:t>
      </w:r>
      <w:r w:rsidR="00543C9B">
        <w:t xml:space="preserve">isit </w:t>
      </w:r>
      <w:r w:rsidR="00245AA1">
        <w:t>L</w:t>
      </w:r>
      <w:r w:rsidR="006B5CEA" w:rsidRPr="00ED5B27">
        <w:t>ocation for image capt</w:t>
      </w:r>
      <w:r w:rsidR="00245AA1">
        <w:t>ures</w:t>
      </w:r>
      <w:r w:rsidR="00ED5B27">
        <w:t xml:space="preserve"> </w:t>
      </w:r>
      <w:r w:rsidR="00543C9B">
        <w:t xml:space="preserve">in order </w:t>
      </w:r>
      <w:r w:rsidR="00ED5B27">
        <w:t xml:space="preserve">to maintain consistency </w:t>
      </w:r>
      <w:r w:rsidR="001D7F95">
        <w:t>with</w:t>
      </w:r>
      <w:r w:rsidR="00ED5B27">
        <w:t>in the</w:t>
      </w:r>
      <w:r w:rsidR="00BA29ED">
        <w:t>ir</w:t>
      </w:r>
      <w:r w:rsidR="00ED5B27">
        <w:t xml:space="preserve"> E</w:t>
      </w:r>
      <w:r w:rsidR="001D7F95">
        <w:t xml:space="preserve">lectronic </w:t>
      </w:r>
      <w:r w:rsidR="00ED5B27">
        <w:t>H</w:t>
      </w:r>
      <w:r w:rsidR="001D7F95">
        <w:t xml:space="preserve">ealth </w:t>
      </w:r>
      <w:r w:rsidR="00ED5B27">
        <w:t>R</w:t>
      </w:r>
      <w:r w:rsidR="001D7F95">
        <w:t>ecord</w:t>
      </w:r>
      <w:r w:rsidR="00ED5B27">
        <w:t>.</w:t>
      </w:r>
      <w:r w:rsidR="006B5CEA">
        <w:t xml:space="preserve">  </w:t>
      </w:r>
      <w:r w:rsidR="0042609A">
        <w:t xml:space="preserve">There are two </w:t>
      </w:r>
      <w:r w:rsidR="00A55F49">
        <w:t>choices</w:t>
      </w:r>
      <w:r w:rsidR="0042609A">
        <w:t xml:space="preserve"> on this tab </w:t>
      </w:r>
      <w:r w:rsidR="00582B3A">
        <w:t>which</w:t>
      </w:r>
      <w:r w:rsidR="0042609A">
        <w:t xml:space="preserve"> are labeled in blue font.  The first is Don’t use Default </w:t>
      </w:r>
      <w:r w:rsidR="00B44900">
        <w:t>v</w:t>
      </w:r>
      <w:r w:rsidR="0042609A">
        <w:t xml:space="preserve">alues for Visit Location which means that a Visit Location will have to be manually entered for each new Progress Note.  The second </w:t>
      </w:r>
      <w:r w:rsidR="00A55F49">
        <w:t>choice</w:t>
      </w:r>
      <w:r w:rsidR="0042609A">
        <w:t xml:space="preserve"> is Use Default values for Visit Location in the following order.  The </w:t>
      </w:r>
      <w:r w:rsidR="00A55F49">
        <w:t xml:space="preserve">first </w:t>
      </w:r>
      <w:r w:rsidR="0042609A">
        <w:t>option</w:t>
      </w:r>
      <w:r w:rsidR="003D38B6">
        <w:t>, ‘Use</w:t>
      </w:r>
      <w:r w:rsidR="0042609A">
        <w:t xml:space="preserve"> Visit Location</w:t>
      </w:r>
      <w:r w:rsidR="001D7F95">
        <w:t>’</w:t>
      </w:r>
      <w:r w:rsidR="000E50F9">
        <w:t xml:space="preserve"> from configuration, means that</w:t>
      </w:r>
      <w:r w:rsidR="0042609A">
        <w:t xml:space="preserve"> </w:t>
      </w:r>
      <w:r w:rsidR="000E50F9">
        <w:t>if</w:t>
      </w:r>
      <w:r w:rsidR="0042609A">
        <w:t xml:space="preserve"> </w:t>
      </w:r>
      <w:r w:rsidR="000E50F9">
        <w:t xml:space="preserve">Progress Note information is saved to </w:t>
      </w:r>
      <w:r w:rsidR="0042609A">
        <w:t xml:space="preserve">a Configuration Button it will contain </w:t>
      </w:r>
      <w:r w:rsidR="003D38B6">
        <w:t>a</w:t>
      </w:r>
      <w:r w:rsidR="0042609A">
        <w:t xml:space="preserve"> default Visit Location.  The next option is My Default Visit Location for New Progress</w:t>
      </w:r>
      <w:r w:rsidR="00A55F49">
        <w:t xml:space="preserve"> Notes which is </w:t>
      </w:r>
      <w:r w:rsidR="00BE1630">
        <w:t xml:space="preserve">the </w:t>
      </w:r>
      <w:r w:rsidR="00A55F49">
        <w:t xml:space="preserve">default setting for </w:t>
      </w:r>
      <w:r w:rsidR="0088422C">
        <w:t>an individual</w:t>
      </w:r>
      <w:r w:rsidR="00A55F49">
        <w:t xml:space="preserve"> user.</w:t>
      </w:r>
      <w:r w:rsidR="00B44900">
        <w:t xml:space="preserve">  Although there is</w:t>
      </w:r>
      <w:r w:rsidR="003045A4">
        <w:t xml:space="preserve"> a pull down arrow at the right of the box, clicking it will display a </w:t>
      </w:r>
      <w:r w:rsidR="0088422C">
        <w:t>new</w:t>
      </w:r>
      <w:r w:rsidR="003045A4">
        <w:t xml:space="preserve"> window with instructions to enter a few characters of the Location and all matching entries will be listed. </w:t>
      </w:r>
      <w:r w:rsidR="00A55F49">
        <w:t xml:space="preserve"> </w:t>
      </w:r>
      <w:r w:rsidR="00C35F07">
        <w:t xml:space="preserve">For this example Primary Care is </w:t>
      </w:r>
      <w:r w:rsidR="008F3BDE">
        <w:t xml:space="preserve">already </w:t>
      </w:r>
      <w:r w:rsidR="00C35F07">
        <w:t>entered in the box</w:t>
      </w:r>
      <w:r w:rsidR="005C7ECF">
        <w:t>.</w:t>
      </w:r>
      <w:r w:rsidR="00C35F07">
        <w:t xml:space="preserve"> </w:t>
      </w:r>
      <w:r w:rsidR="00F45C39">
        <w:t xml:space="preserve"> </w:t>
      </w:r>
      <w:r w:rsidR="008F3BDE">
        <w:t>I will type</w:t>
      </w:r>
      <w:r w:rsidR="00C35F07">
        <w:t xml:space="preserve"> </w:t>
      </w:r>
      <w:r w:rsidR="00CC5D9F" w:rsidRPr="00F45C39">
        <w:t xml:space="preserve">FI </w:t>
      </w:r>
      <w:r w:rsidR="008F3BDE" w:rsidRPr="008F3BDE">
        <w:t>which</w:t>
      </w:r>
      <w:r w:rsidR="008F3BDE">
        <w:rPr>
          <w:sz w:val="28"/>
          <w:szCs w:val="28"/>
        </w:rPr>
        <w:t xml:space="preserve"> </w:t>
      </w:r>
      <w:r w:rsidR="00CC5D9F">
        <w:t xml:space="preserve">will display all </w:t>
      </w:r>
      <w:r w:rsidR="008F3BDE">
        <w:t xml:space="preserve">Visit </w:t>
      </w:r>
      <w:r w:rsidR="00CC5D9F">
        <w:t xml:space="preserve">Locations that begin with those two letters.  </w:t>
      </w:r>
      <w:r w:rsidR="008F3BDE">
        <w:t>I will s</w:t>
      </w:r>
      <w:r w:rsidR="00CC5D9F">
        <w:t xml:space="preserve">elect </w:t>
      </w:r>
      <w:r w:rsidR="008F3BDE">
        <w:t xml:space="preserve">the first </w:t>
      </w:r>
      <w:r w:rsidR="00CC5D9F">
        <w:t>one</w:t>
      </w:r>
      <w:r w:rsidR="008F3BDE">
        <w:t xml:space="preserve">, making it </w:t>
      </w:r>
      <w:r w:rsidR="00A372E7">
        <w:t>my</w:t>
      </w:r>
      <w:r w:rsidR="008F3BDE">
        <w:t xml:space="preserve"> new default visit location</w:t>
      </w:r>
      <w:r w:rsidR="00CC5D9F">
        <w:t>.  The third choice is Workstation Default Visit Location</w:t>
      </w:r>
      <w:r w:rsidR="00A55F49">
        <w:t xml:space="preserve">. </w:t>
      </w:r>
      <w:r w:rsidR="00CC5D9F">
        <w:t xml:space="preserve"> </w:t>
      </w:r>
      <w:r w:rsidR="00A55F49">
        <w:t xml:space="preserve">If none of the other options are selected and there is an entry in this box, it will be default Location for every user who logs into the workstation.  </w:t>
      </w:r>
      <w:r w:rsidR="00F3556E">
        <w:t xml:space="preserve">Selections on this tab are also saved to the Imaging User Preference File.  </w:t>
      </w:r>
      <w:r w:rsidR="006E5D7F">
        <w:t>To save changes made on any of the four tabs click the OK button at the bottom left of the</w:t>
      </w:r>
      <w:r w:rsidR="006E5D7F" w:rsidRPr="006E5D7F">
        <w:t xml:space="preserve"> </w:t>
      </w:r>
      <w:r w:rsidR="006E5D7F">
        <w:t xml:space="preserve">window.  </w:t>
      </w:r>
      <w:r w:rsidR="00836629" w:rsidRPr="00836629">
        <w:t>T</w:t>
      </w:r>
      <w:r w:rsidR="006E5D7F">
        <w:t xml:space="preserve">he </w:t>
      </w:r>
      <w:r w:rsidR="00EA0073">
        <w:t>Scrollbar</w:t>
      </w:r>
      <w:r w:rsidR="005C7ECF">
        <w:t xml:space="preserve"> and</w:t>
      </w:r>
      <w:r w:rsidR="00EA0073">
        <w:t xml:space="preserve"> Zoom Settings,</w:t>
      </w:r>
      <w:r w:rsidR="00EA0073" w:rsidRPr="00EA0073">
        <w:rPr>
          <w:b/>
        </w:rPr>
        <w:t xml:space="preserve"> </w:t>
      </w:r>
      <w:r w:rsidR="00EA0073">
        <w:t>Import Directory Options,</w:t>
      </w:r>
      <w:r w:rsidR="00EA0073" w:rsidRPr="00EA0073">
        <w:rPr>
          <w:b/>
        </w:rPr>
        <w:t xml:space="preserve"> </w:t>
      </w:r>
      <w:r w:rsidR="00EA0073">
        <w:t>and Visit Location</w:t>
      </w:r>
      <w:r w:rsidR="00EA0073" w:rsidRPr="00EA0073">
        <w:rPr>
          <w:b/>
        </w:rPr>
        <w:t xml:space="preserve"> </w:t>
      </w:r>
      <w:r w:rsidR="00040A2A">
        <w:t>options</w:t>
      </w:r>
      <w:r w:rsidR="00EA0073">
        <w:t xml:space="preserve"> </w:t>
      </w:r>
      <w:r w:rsidR="00836629">
        <w:t>open the</w:t>
      </w:r>
      <w:r w:rsidR="00EA0073">
        <w:t xml:space="preserve"> </w:t>
      </w:r>
      <w:r w:rsidR="00470DF6">
        <w:t xml:space="preserve">same </w:t>
      </w:r>
      <w:r w:rsidR="00EA0073">
        <w:t>tab</w:t>
      </w:r>
      <w:r w:rsidR="00836629">
        <w:t>s</w:t>
      </w:r>
      <w:r w:rsidR="00EA0073">
        <w:t xml:space="preserve"> </w:t>
      </w:r>
      <w:r w:rsidR="00470DF6">
        <w:t>as</w:t>
      </w:r>
      <w:r w:rsidR="00EA0073">
        <w:t xml:space="preserve"> the Auto-settings option. </w:t>
      </w:r>
      <w:r w:rsidR="00F45C39">
        <w:t xml:space="preserve"> </w:t>
      </w:r>
      <w:r w:rsidR="005D6F73">
        <w:t>T</w:t>
      </w:r>
      <w:r w:rsidR="00EA0073" w:rsidRPr="00EA0073">
        <w:t>he Anno</w:t>
      </w:r>
      <w:r w:rsidR="00EA0073">
        <w:t xml:space="preserve">tation Settings option will not be discussed </w:t>
      </w:r>
      <w:r w:rsidR="00470DF6">
        <w:t xml:space="preserve">in this module </w:t>
      </w:r>
      <w:r w:rsidR="00691EE7">
        <w:t>as th</w:t>
      </w:r>
      <w:r w:rsidR="00470DF6">
        <w:t>e</w:t>
      </w:r>
      <w:r w:rsidR="00691EE7">
        <w:t xml:space="preserve"> functionality will be changed in a future Clinical Capture patch.  The interested viewer is encouraged to view the existing Annotation training modules </w:t>
      </w:r>
      <w:r w:rsidR="00470DF6">
        <w:t xml:space="preserve">on the VistA Imaging SharePoint or the IHS VistA Imaging </w:t>
      </w:r>
      <w:r w:rsidR="00BF20F2">
        <w:t>website.</w:t>
      </w:r>
      <w:r w:rsidR="00BA40AE">
        <w:t xml:space="preserve"> </w:t>
      </w:r>
      <w:r w:rsidR="00691EE7">
        <w:t xml:space="preserve"> </w:t>
      </w:r>
      <w:r w:rsidR="00BA40AE" w:rsidRPr="00BA40AE">
        <w:t xml:space="preserve">When the </w:t>
      </w:r>
      <w:r w:rsidR="00BA40AE" w:rsidRPr="00BA40AE">
        <w:rPr>
          <w:bCs/>
        </w:rPr>
        <w:t>Show Hints</w:t>
      </w:r>
      <w:r w:rsidR="00BA40AE" w:rsidRPr="00BA40AE">
        <w:rPr>
          <w:b/>
          <w:bCs/>
        </w:rPr>
        <w:t xml:space="preserve"> </w:t>
      </w:r>
      <w:r w:rsidR="00BA40AE" w:rsidRPr="00BA40AE">
        <w:t>option is selected,</w:t>
      </w:r>
      <w:r w:rsidR="00BA40AE" w:rsidRPr="00BA40AE">
        <w:rPr>
          <w:b/>
        </w:rPr>
        <w:t xml:space="preserve"> </w:t>
      </w:r>
      <w:r w:rsidR="00BA40AE" w:rsidRPr="00BA40AE">
        <w:t xml:space="preserve">hints </w:t>
      </w:r>
      <w:r w:rsidR="00BA40AE">
        <w:t xml:space="preserve">or </w:t>
      </w:r>
      <w:r w:rsidR="00BA40AE" w:rsidRPr="00BA40AE">
        <w:t>tooltips are displayed when you mouse over a toolbar button or a field.</w:t>
      </w:r>
      <w:r w:rsidR="009006AC">
        <w:t xml:space="preserve">  Th</w:t>
      </w:r>
      <w:r w:rsidR="00E929DB">
        <w:t>is option is checked by default as is the next option,</w:t>
      </w:r>
      <w:r w:rsidR="009006AC">
        <w:t xml:space="preserve"> </w:t>
      </w:r>
      <w:r w:rsidR="00E929DB" w:rsidRPr="00E929DB">
        <w:rPr>
          <w:bCs/>
        </w:rPr>
        <w:t>Show Confirmation messages</w:t>
      </w:r>
      <w:r w:rsidR="00E929DB">
        <w:rPr>
          <w:bCs/>
        </w:rPr>
        <w:t>.</w:t>
      </w:r>
      <w:r w:rsidR="00E929DB" w:rsidRPr="00E929DB">
        <w:rPr>
          <w:b/>
          <w:bCs/>
        </w:rPr>
        <w:t xml:space="preserve"> </w:t>
      </w:r>
      <w:r w:rsidR="00E929DB" w:rsidRPr="00E929DB">
        <w:t xml:space="preserve"> </w:t>
      </w:r>
      <w:r w:rsidR="00E929DB">
        <w:t>Th</w:t>
      </w:r>
      <w:r w:rsidR="00E929DB" w:rsidRPr="00E929DB">
        <w:t xml:space="preserve">is will </w:t>
      </w:r>
      <w:r w:rsidR="00E929DB">
        <w:t>prompt you</w:t>
      </w:r>
      <w:r w:rsidR="00E929DB" w:rsidRPr="00E929DB">
        <w:t xml:space="preserve"> to confirm your choices and actions at certain points of the capture process.</w:t>
      </w:r>
      <w:r w:rsidR="003E07F1">
        <w:t xml:space="preserve">  The next option is Toolbars which allow the user</w:t>
      </w:r>
      <w:r w:rsidR="003E07F1" w:rsidRPr="003E07F1">
        <w:t xml:space="preserve"> to customize the toolbars that </w:t>
      </w:r>
      <w:r w:rsidR="00DF6784">
        <w:t>can be</w:t>
      </w:r>
      <w:r w:rsidR="003E07F1" w:rsidRPr="003E07F1">
        <w:t xml:space="preserve"> displayed.</w:t>
      </w:r>
      <w:r w:rsidR="003E07F1">
        <w:t xml:space="preserve">  </w:t>
      </w:r>
      <w:r w:rsidR="00A24E2C">
        <w:t xml:space="preserve">Below this is the </w:t>
      </w:r>
      <w:r w:rsidR="00A24E2C" w:rsidRPr="00A24E2C">
        <w:t>User Preferences option</w:t>
      </w:r>
      <w:r w:rsidR="00A24E2C">
        <w:t xml:space="preserve"> which allows the user </w:t>
      </w:r>
      <w:r w:rsidR="00A24E2C" w:rsidRPr="00A24E2C">
        <w:t>to save all settings controlled from the Options menu to the VistA</w:t>
      </w:r>
      <w:r w:rsidR="005D6F73">
        <w:t xml:space="preserve"> or RPMS</w:t>
      </w:r>
      <w:r w:rsidR="00A24E2C" w:rsidRPr="00A24E2C">
        <w:t xml:space="preserve"> system.</w:t>
      </w:r>
      <w:r w:rsidR="00A24E2C">
        <w:t xml:space="preserve"> </w:t>
      </w:r>
      <w:r w:rsidR="00F45C39">
        <w:t xml:space="preserve"> </w:t>
      </w:r>
      <w:r w:rsidR="005D6F73">
        <w:t xml:space="preserve">The fourth option from the bottom of the list is </w:t>
      </w:r>
      <w:r w:rsidR="005D6F73" w:rsidRPr="005D6F73">
        <w:t>Icon Shortcut Key Legend</w:t>
      </w:r>
      <w:r w:rsidR="005D6F73">
        <w:t xml:space="preserve"> which display</w:t>
      </w:r>
      <w:r w:rsidR="005D6F73" w:rsidRPr="005D6F73">
        <w:t>s an explanation of the icons and shortcuts available.</w:t>
      </w:r>
      <w:r w:rsidR="00963609">
        <w:t xml:space="preserve">  Next is the Message History option which is used as a troubleshooting tool.  </w:t>
      </w:r>
      <w:r w:rsidR="00AB3E75">
        <w:t xml:space="preserve">The last two options in the list are Combine TIF Scans and Combine PDF Scans.  These options are dependent on the format of the original document scanning setting and they allow additional pages to be </w:t>
      </w:r>
      <w:r w:rsidR="005352FF">
        <w:t xml:space="preserve">combined with </w:t>
      </w:r>
      <w:r w:rsidR="00AB3E75">
        <w:t xml:space="preserve">the currently </w:t>
      </w:r>
      <w:r w:rsidR="00AB3E75">
        <w:lastRenderedPageBreak/>
        <w:t xml:space="preserve">scanned </w:t>
      </w:r>
      <w:r w:rsidR="005352FF">
        <w:t>pages</w:t>
      </w:r>
      <w:r w:rsidR="00AB3E75">
        <w:t xml:space="preserve"> before sav</w:t>
      </w:r>
      <w:r w:rsidR="005352FF">
        <w:t>ing</w:t>
      </w:r>
      <w:r w:rsidR="00AB3E75">
        <w:t xml:space="preserve"> the </w:t>
      </w:r>
      <w:r w:rsidR="005352FF">
        <w:t>document</w:t>
      </w:r>
      <w:r w:rsidR="00800802">
        <w:t>.  The third option from the left, Tools,</w:t>
      </w:r>
      <w:r w:rsidR="005029E1">
        <w:t xml:space="preserve"> </w:t>
      </w:r>
      <w:r w:rsidR="00800802">
        <w:t xml:space="preserve">was primarily </w:t>
      </w:r>
      <w:r w:rsidR="001F5DF8">
        <w:t xml:space="preserve">used in </w:t>
      </w:r>
      <w:r w:rsidR="00800802">
        <w:t>earl</w:t>
      </w:r>
      <w:r w:rsidR="001F5DF8">
        <w:t>ier</w:t>
      </w:r>
      <w:r w:rsidR="00800802">
        <w:t xml:space="preserve"> version</w:t>
      </w:r>
      <w:r w:rsidR="001F5DF8">
        <w:t>s</w:t>
      </w:r>
      <w:r w:rsidR="00800802">
        <w:t xml:space="preserve"> of Clinical Capture and it </w:t>
      </w:r>
      <w:r w:rsidR="005029E1">
        <w:t>is rarely</w:t>
      </w:r>
      <w:r w:rsidR="00800802">
        <w:t xml:space="preserve"> used in the current application.</w:t>
      </w:r>
      <w:r w:rsidR="001F5DF8">
        <w:t xml:space="preserve">  </w:t>
      </w:r>
      <w:r w:rsidR="005029E1">
        <w:t>The next option to the right is Configurations, which is the subject of Part 1 of Module 3.  The fourth option from the right, System Manager,</w:t>
      </w:r>
      <w:r w:rsidR="003A71DE" w:rsidRPr="003A71DE">
        <w:rPr>
          <w:b/>
        </w:rPr>
        <w:t xml:space="preserve"> </w:t>
      </w:r>
      <w:r w:rsidR="005029E1">
        <w:t xml:space="preserve">is only visible to holders of the MAG SYSTEM security key and </w:t>
      </w:r>
      <w:r w:rsidR="003A71DE">
        <w:t>this option is the subject of Module 2.  The next option to the right</w:t>
      </w:r>
      <w:r w:rsidR="00AC385D">
        <w:t>,</w:t>
      </w:r>
      <w:r w:rsidR="003A71DE">
        <w:t xml:space="preserve"> Utilities</w:t>
      </w:r>
      <w:r w:rsidR="00AC385D">
        <w:t>,</w:t>
      </w:r>
      <w:r w:rsidR="003A71DE">
        <w:t xml:space="preserve"> </w:t>
      </w:r>
      <w:r w:rsidR="006A6814">
        <w:t xml:space="preserve">and the submenu option Controlled Image </w:t>
      </w:r>
      <w:r w:rsidR="003A71DE">
        <w:t xml:space="preserve">will be discussed </w:t>
      </w:r>
      <w:r w:rsidR="00AC385D">
        <w:t xml:space="preserve">in the Clinical Display training modules.  </w:t>
      </w:r>
      <w:r w:rsidR="006A6814">
        <w:t>The second menu option from the right, Image, provides image manipulation tool</w:t>
      </w:r>
      <w:r w:rsidR="00CF095D">
        <w:t>s which are keyboard controlled.  The image toolbar, directly above the display section of the capture window on the right,</w:t>
      </w:r>
      <w:r w:rsidR="00215E48">
        <w:t xml:space="preserve"> </w:t>
      </w:r>
      <w:r w:rsidR="00CF095D">
        <w:t xml:space="preserve">contains the same image manipulation tools which are controlled by the mouse. </w:t>
      </w:r>
      <w:r w:rsidR="00CF68D1">
        <w:t xml:space="preserve"> Hovering the mouse over the icons will display the tooltips or h</w:t>
      </w:r>
      <w:r w:rsidR="00B311E2">
        <w:t xml:space="preserve">ints associated with them.  </w:t>
      </w:r>
      <w:r w:rsidR="008E7DD7">
        <w:t>It is important to note that a</w:t>
      </w:r>
      <w:r w:rsidR="001E0A29">
        <w:t>t</w:t>
      </w:r>
      <w:r w:rsidR="008E7DD7">
        <w:t xml:space="preserve"> the time this module was created, there are known issues with some of the image manipulation to</w:t>
      </w:r>
      <w:r w:rsidR="00086D0E">
        <w:t xml:space="preserve">ols not functioning properly with the Patch 140 Clinical Capture application.  </w:t>
      </w:r>
      <w:r w:rsidR="001E0A29">
        <w:t xml:space="preserve">The rotate, </w:t>
      </w:r>
      <w:r w:rsidR="0050290B">
        <w:t>I</w:t>
      </w:r>
      <w:r w:rsidR="001E0A29">
        <w:t>nvert</w:t>
      </w:r>
      <w:r w:rsidR="00086D0E">
        <w:t xml:space="preserve">, </w:t>
      </w:r>
      <w:r w:rsidR="001E0A29">
        <w:t xml:space="preserve">Pan Window, </w:t>
      </w:r>
      <w:r w:rsidR="0050290B">
        <w:t>F</w:t>
      </w:r>
      <w:r w:rsidR="001E0A29">
        <w:t xml:space="preserve">lip </w:t>
      </w:r>
      <w:r w:rsidR="0050290B">
        <w:t>H</w:t>
      </w:r>
      <w:r w:rsidR="001E0A29">
        <w:t xml:space="preserve">orizontal, and </w:t>
      </w:r>
      <w:r w:rsidR="0050290B">
        <w:t>F</w:t>
      </w:r>
      <w:r w:rsidR="001E0A29">
        <w:t xml:space="preserve">lip </w:t>
      </w:r>
      <w:r w:rsidR="0050290B">
        <w:t>V</w:t>
      </w:r>
      <w:r w:rsidR="001E0A29">
        <w:t>ertical</w:t>
      </w:r>
      <w:r w:rsidR="00086D0E">
        <w:t xml:space="preserve"> buttons </w:t>
      </w:r>
      <w:r w:rsidR="001E0A29">
        <w:t xml:space="preserve">may </w:t>
      </w:r>
      <w:r w:rsidR="00086D0E">
        <w:t>not work depend</w:t>
      </w:r>
      <w:r w:rsidR="001E0A29">
        <w:t xml:space="preserve">ing on the document scanner and </w:t>
      </w:r>
      <w:r w:rsidR="00086D0E">
        <w:t>settings</w:t>
      </w:r>
      <w:r w:rsidR="00D509FF">
        <w:t xml:space="preserve"> being used</w:t>
      </w:r>
      <w:r w:rsidR="00086D0E">
        <w:t xml:space="preserve">. </w:t>
      </w:r>
      <w:r w:rsidR="001E0A29">
        <w:t xml:space="preserve"> </w:t>
      </w:r>
      <w:r w:rsidR="00D509FF">
        <w:t xml:space="preserve">These issues </w:t>
      </w:r>
      <w:r w:rsidR="004368B9">
        <w:t>will</w:t>
      </w:r>
      <w:r w:rsidR="00D509FF">
        <w:t xml:space="preserve"> be </w:t>
      </w:r>
      <w:r w:rsidR="0050290B">
        <w:t>resolve</w:t>
      </w:r>
      <w:r w:rsidR="00D509FF">
        <w:t xml:space="preserve">d in a future Clinical Capture patch.  </w:t>
      </w:r>
      <w:r w:rsidR="00CF095D">
        <w:t>The Help menu option</w:t>
      </w:r>
      <w:r w:rsidR="004368B9">
        <w:t xml:space="preserve"> </w:t>
      </w:r>
      <w:r w:rsidR="00CF095D">
        <w:t>at the far right</w:t>
      </w:r>
      <w:r w:rsidR="00A07DF1" w:rsidRPr="00A07DF1">
        <w:rPr>
          <w:b/>
        </w:rPr>
        <w:t xml:space="preserve"> </w:t>
      </w:r>
      <w:r w:rsidR="00215E48">
        <w:t xml:space="preserve">is </w:t>
      </w:r>
      <w:r w:rsidR="00CF095D">
        <w:t xml:space="preserve">not </w:t>
      </w:r>
      <w:r w:rsidR="00215E48">
        <w:t xml:space="preserve">up-to-date </w:t>
      </w:r>
      <w:r w:rsidR="004368B9">
        <w:t>in</w:t>
      </w:r>
      <w:r w:rsidR="00215E48">
        <w:t xml:space="preserve"> Patch 140 </w:t>
      </w:r>
      <w:r w:rsidR="0050290B">
        <w:t>and it</w:t>
      </w:r>
      <w:r w:rsidR="004368B9">
        <w:t xml:space="preserve"> will</w:t>
      </w:r>
      <w:r w:rsidR="00215E48">
        <w:t xml:space="preserve"> </w:t>
      </w:r>
      <w:r w:rsidR="0050290B">
        <w:t xml:space="preserve">also </w:t>
      </w:r>
      <w:r w:rsidR="00215E48">
        <w:t xml:space="preserve">be </w:t>
      </w:r>
      <w:r w:rsidR="004368B9">
        <w:t>updat</w:t>
      </w:r>
      <w:r w:rsidR="00CF095D">
        <w:t xml:space="preserve">ed in a future Clinical Capture patch. </w:t>
      </w:r>
    </w:p>
    <w:p w:rsidR="00524AFB" w:rsidRPr="00040FE3" w:rsidRDefault="007F7BE5" w:rsidP="00D97EB2">
      <w:pPr>
        <w:spacing w:line="360" w:lineRule="auto"/>
      </w:pPr>
      <w:r>
        <w:t>This is the end of module 5.</w:t>
      </w:r>
    </w:p>
    <w:sectPr w:rsidR="00524AFB" w:rsidRPr="00040F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130DD0"/>
    <w:multiLevelType w:val="hybridMultilevel"/>
    <w:tmpl w:val="7B4477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24F56CD"/>
    <w:multiLevelType w:val="multilevel"/>
    <w:tmpl w:val="4FFAAA34"/>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cs="Courier New"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61802D78"/>
    <w:multiLevelType w:val="hybridMultilevel"/>
    <w:tmpl w:val="2E24775C"/>
    <w:lvl w:ilvl="0" w:tplc="04090017">
      <w:start w:val="1"/>
      <w:numFmt w:val="lowerLetter"/>
      <w:lvlText w:val="%1)"/>
      <w:lvlJc w:val="lef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3">
    <w:nsid w:val="73A00C5D"/>
    <w:multiLevelType w:val="hybridMultilevel"/>
    <w:tmpl w:val="DD36DE2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2482"/>
    <w:rsid w:val="00001B67"/>
    <w:rsid w:val="00002DFC"/>
    <w:rsid w:val="0000434F"/>
    <w:rsid w:val="00004F72"/>
    <w:rsid w:val="00006C8D"/>
    <w:rsid w:val="0002016E"/>
    <w:rsid w:val="000371EA"/>
    <w:rsid w:val="00040A2A"/>
    <w:rsid w:val="00040FE3"/>
    <w:rsid w:val="000428E5"/>
    <w:rsid w:val="000456FF"/>
    <w:rsid w:val="00045890"/>
    <w:rsid w:val="00045CA5"/>
    <w:rsid w:val="000464B6"/>
    <w:rsid w:val="00072D65"/>
    <w:rsid w:val="00075134"/>
    <w:rsid w:val="00086D0E"/>
    <w:rsid w:val="00086EF3"/>
    <w:rsid w:val="00095637"/>
    <w:rsid w:val="00095EEF"/>
    <w:rsid w:val="000A6A02"/>
    <w:rsid w:val="000A79D6"/>
    <w:rsid w:val="000B2971"/>
    <w:rsid w:val="000B38EF"/>
    <w:rsid w:val="000E251D"/>
    <w:rsid w:val="000E50F9"/>
    <w:rsid w:val="000F61B6"/>
    <w:rsid w:val="001020EA"/>
    <w:rsid w:val="00117C27"/>
    <w:rsid w:val="001266BC"/>
    <w:rsid w:val="001301B2"/>
    <w:rsid w:val="00150BBC"/>
    <w:rsid w:val="00152853"/>
    <w:rsid w:val="00156D1D"/>
    <w:rsid w:val="001753DC"/>
    <w:rsid w:val="00176DCD"/>
    <w:rsid w:val="00182719"/>
    <w:rsid w:val="001827A6"/>
    <w:rsid w:val="00183CC8"/>
    <w:rsid w:val="00195CAF"/>
    <w:rsid w:val="00197FE6"/>
    <w:rsid w:val="001A6AE3"/>
    <w:rsid w:val="001B23AE"/>
    <w:rsid w:val="001C047F"/>
    <w:rsid w:val="001C5DB5"/>
    <w:rsid w:val="001D32C4"/>
    <w:rsid w:val="001D5BDF"/>
    <w:rsid w:val="001D7F95"/>
    <w:rsid w:val="001E0A29"/>
    <w:rsid w:val="001E3B29"/>
    <w:rsid w:val="001E57B9"/>
    <w:rsid w:val="001E6A12"/>
    <w:rsid w:val="001F32C3"/>
    <w:rsid w:val="001F5DF8"/>
    <w:rsid w:val="0021071A"/>
    <w:rsid w:val="00215E48"/>
    <w:rsid w:val="00220164"/>
    <w:rsid w:val="00220541"/>
    <w:rsid w:val="00223442"/>
    <w:rsid w:val="00225214"/>
    <w:rsid w:val="00231AEB"/>
    <w:rsid w:val="00231B78"/>
    <w:rsid w:val="00234861"/>
    <w:rsid w:val="00236CC8"/>
    <w:rsid w:val="00245AA1"/>
    <w:rsid w:val="00264489"/>
    <w:rsid w:val="00287B15"/>
    <w:rsid w:val="002A3D14"/>
    <w:rsid w:val="002B7507"/>
    <w:rsid w:val="002C2843"/>
    <w:rsid w:val="002C70B1"/>
    <w:rsid w:val="002D59BF"/>
    <w:rsid w:val="002F10FC"/>
    <w:rsid w:val="002F2D41"/>
    <w:rsid w:val="002F3B5C"/>
    <w:rsid w:val="00301253"/>
    <w:rsid w:val="00303ED0"/>
    <w:rsid w:val="003045A4"/>
    <w:rsid w:val="0030530A"/>
    <w:rsid w:val="0031001C"/>
    <w:rsid w:val="003148E4"/>
    <w:rsid w:val="00317805"/>
    <w:rsid w:val="0033236D"/>
    <w:rsid w:val="00340D78"/>
    <w:rsid w:val="00342724"/>
    <w:rsid w:val="00350858"/>
    <w:rsid w:val="003609EC"/>
    <w:rsid w:val="00371575"/>
    <w:rsid w:val="00376A3C"/>
    <w:rsid w:val="00380BCE"/>
    <w:rsid w:val="0038177E"/>
    <w:rsid w:val="003A1E34"/>
    <w:rsid w:val="003A71DE"/>
    <w:rsid w:val="003B09C1"/>
    <w:rsid w:val="003B1F29"/>
    <w:rsid w:val="003C05AD"/>
    <w:rsid w:val="003C6D2B"/>
    <w:rsid w:val="003D38B6"/>
    <w:rsid w:val="003D50D8"/>
    <w:rsid w:val="003E07F1"/>
    <w:rsid w:val="003F3425"/>
    <w:rsid w:val="003F77C0"/>
    <w:rsid w:val="0040016C"/>
    <w:rsid w:val="0041071E"/>
    <w:rsid w:val="00412FB3"/>
    <w:rsid w:val="00417188"/>
    <w:rsid w:val="00417194"/>
    <w:rsid w:val="00417B41"/>
    <w:rsid w:val="0042609A"/>
    <w:rsid w:val="004307F5"/>
    <w:rsid w:val="0043664F"/>
    <w:rsid w:val="004368B9"/>
    <w:rsid w:val="004369E8"/>
    <w:rsid w:val="00461B93"/>
    <w:rsid w:val="00470DF6"/>
    <w:rsid w:val="00473E47"/>
    <w:rsid w:val="004B7271"/>
    <w:rsid w:val="004E1E95"/>
    <w:rsid w:val="004E7502"/>
    <w:rsid w:val="004E77CA"/>
    <w:rsid w:val="00500529"/>
    <w:rsid w:val="0050290B"/>
    <w:rsid w:val="005029E1"/>
    <w:rsid w:val="00506281"/>
    <w:rsid w:val="00510B1B"/>
    <w:rsid w:val="005113A4"/>
    <w:rsid w:val="00524AFB"/>
    <w:rsid w:val="00533806"/>
    <w:rsid w:val="005352FF"/>
    <w:rsid w:val="00543C9B"/>
    <w:rsid w:val="005600F8"/>
    <w:rsid w:val="005703A8"/>
    <w:rsid w:val="00582B01"/>
    <w:rsid w:val="00582B3A"/>
    <w:rsid w:val="005A216D"/>
    <w:rsid w:val="005B0591"/>
    <w:rsid w:val="005B4FEF"/>
    <w:rsid w:val="005C300A"/>
    <w:rsid w:val="005C7ECF"/>
    <w:rsid w:val="005D60A3"/>
    <w:rsid w:val="005D6F73"/>
    <w:rsid w:val="00602ABF"/>
    <w:rsid w:val="00645675"/>
    <w:rsid w:val="00663E07"/>
    <w:rsid w:val="00667A36"/>
    <w:rsid w:val="00691EE7"/>
    <w:rsid w:val="00693B2B"/>
    <w:rsid w:val="006A486E"/>
    <w:rsid w:val="006A6814"/>
    <w:rsid w:val="006B1FCE"/>
    <w:rsid w:val="006B48C1"/>
    <w:rsid w:val="006B5CEA"/>
    <w:rsid w:val="006B6D11"/>
    <w:rsid w:val="006C1A0C"/>
    <w:rsid w:val="006C38C6"/>
    <w:rsid w:val="006E42A7"/>
    <w:rsid w:val="006E5D7F"/>
    <w:rsid w:val="006F622B"/>
    <w:rsid w:val="00700D01"/>
    <w:rsid w:val="00701B3C"/>
    <w:rsid w:val="0071043A"/>
    <w:rsid w:val="00720EB6"/>
    <w:rsid w:val="00722F15"/>
    <w:rsid w:val="0073360A"/>
    <w:rsid w:val="007408E0"/>
    <w:rsid w:val="00752C48"/>
    <w:rsid w:val="007631C1"/>
    <w:rsid w:val="00775DF6"/>
    <w:rsid w:val="00781352"/>
    <w:rsid w:val="00787EB2"/>
    <w:rsid w:val="007A3AF9"/>
    <w:rsid w:val="007B5189"/>
    <w:rsid w:val="007C2B94"/>
    <w:rsid w:val="007E0C48"/>
    <w:rsid w:val="007E43E5"/>
    <w:rsid w:val="007E7FF7"/>
    <w:rsid w:val="007F389F"/>
    <w:rsid w:val="007F6B7C"/>
    <w:rsid w:val="007F7BE5"/>
    <w:rsid w:val="008001EB"/>
    <w:rsid w:val="00800802"/>
    <w:rsid w:val="00810B44"/>
    <w:rsid w:val="0082046D"/>
    <w:rsid w:val="00836629"/>
    <w:rsid w:val="00843E1E"/>
    <w:rsid w:val="0084461D"/>
    <w:rsid w:val="00844689"/>
    <w:rsid w:val="008446CA"/>
    <w:rsid w:val="008520C1"/>
    <w:rsid w:val="0085219B"/>
    <w:rsid w:val="00861EBC"/>
    <w:rsid w:val="00870305"/>
    <w:rsid w:val="0088422C"/>
    <w:rsid w:val="00885297"/>
    <w:rsid w:val="008A0FEA"/>
    <w:rsid w:val="008C645F"/>
    <w:rsid w:val="008C7452"/>
    <w:rsid w:val="008D5C18"/>
    <w:rsid w:val="008E23F9"/>
    <w:rsid w:val="008E2A6A"/>
    <w:rsid w:val="008E47CE"/>
    <w:rsid w:val="008E74FE"/>
    <w:rsid w:val="008E7659"/>
    <w:rsid w:val="008E7DD7"/>
    <w:rsid w:val="008F0D5C"/>
    <w:rsid w:val="008F3BDE"/>
    <w:rsid w:val="008F58BD"/>
    <w:rsid w:val="009006AC"/>
    <w:rsid w:val="00900B6E"/>
    <w:rsid w:val="00912050"/>
    <w:rsid w:val="009134F7"/>
    <w:rsid w:val="00915A63"/>
    <w:rsid w:val="009168AD"/>
    <w:rsid w:val="00924268"/>
    <w:rsid w:val="009361DE"/>
    <w:rsid w:val="009411EA"/>
    <w:rsid w:val="00944D25"/>
    <w:rsid w:val="009470AE"/>
    <w:rsid w:val="009540EB"/>
    <w:rsid w:val="00963609"/>
    <w:rsid w:val="00963B5C"/>
    <w:rsid w:val="0097621F"/>
    <w:rsid w:val="00976B6B"/>
    <w:rsid w:val="0098383F"/>
    <w:rsid w:val="009A224B"/>
    <w:rsid w:val="009B03CE"/>
    <w:rsid w:val="009D06D5"/>
    <w:rsid w:val="009D16D1"/>
    <w:rsid w:val="009E00F1"/>
    <w:rsid w:val="009E4BC6"/>
    <w:rsid w:val="009F2AEA"/>
    <w:rsid w:val="009F492E"/>
    <w:rsid w:val="00A011BB"/>
    <w:rsid w:val="00A0474E"/>
    <w:rsid w:val="00A0502F"/>
    <w:rsid w:val="00A077F6"/>
    <w:rsid w:val="00A07DF1"/>
    <w:rsid w:val="00A24E2C"/>
    <w:rsid w:val="00A372E7"/>
    <w:rsid w:val="00A55F49"/>
    <w:rsid w:val="00A61996"/>
    <w:rsid w:val="00A62FD1"/>
    <w:rsid w:val="00A777F4"/>
    <w:rsid w:val="00A91BB8"/>
    <w:rsid w:val="00A95413"/>
    <w:rsid w:val="00A95E05"/>
    <w:rsid w:val="00A96D11"/>
    <w:rsid w:val="00AA2125"/>
    <w:rsid w:val="00AB3E75"/>
    <w:rsid w:val="00AB4918"/>
    <w:rsid w:val="00AC385D"/>
    <w:rsid w:val="00AC5DFE"/>
    <w:rsid w:val="00AC682D"/>
    <w:rsid w:val="00AC7BF3"/>
    <w:rsid w:val="00AD7734"/>
    <w:rsid w:val="00AE03D0"/>
    <w:rsid w:val="00AE03D3"/>
    <w:rsid w:val="00AE0B48"/>
    <w:rsid w:val="00B12C97"/>
    <w:rsid w:val="00B16C91"/>
    <w:rsid w:val="00B30DB5"/>
    <w:rsid w:val="00B311E2"/>
    <w:rsid w:val="00B315FC"/>
    <w:rsid w:val="00B31BC1"/>
    <w:rsid w:val="00B36022"/>
    <w:rsid w:val="00B44900"/>
    <w:rsid w:val="00B5211B"/>
    <w:rsid w:val="00B540B7"/>
    <w:rsid w:val="00B5437D"/>
    <w:rsid w:val="00BA01B4"/>
    <w:rsid w:val="00BA29ED"/>
    <w:rsid w:val="00BA40AE"/>
    <w:rsid w:val="00BA6C50"/>
    <w:rsid w:val="00BB3A20"/>
    <w:rsid w:val="00BB6187"/>
    <w:rsid w:val="00BC011E"/>
    <w:rsid w:val="00BD7845"/>
    <w:rsid w:val="00BE084A"/>
    <w:rsid w:val="00BE1630"/>
    <w:rsid w:val="00BE572B"/>
    <w:rsid w:val="00BE63C4"/>
    <w:rsid w:val="00BE6478"/>
    <w:rsid w:val="00BF0D2F"/>
    <w:rsid w:val="00BF20F2"/>
    <w:rsid w:val="00C15032"/>
    <w:rsid w:val="00C21059"/>
    <w:rsid w:val="00C24706"/>
    <w:rsid w:val="00C35F07"/>
    <w:rsid w:val="00C7209F"/>
    <w:rsid w:val="00C72848"/>
    <w:rsid w:val="00C81173"/>
    <w:rsid w:val="00C9109C"/>
    <w:rsid w:val="00C92CD4"/>
    <w:rsid w:val="00CC59C5"/>
    <w:rsid w:val="00CC5D9F"/>
    <w:rsid w:val="00CD5421"/>
    <w:rsid w:val="00CD69DF"/>
    <w:rsid w:val="00CF095D"/>
    <w:rsid w:val="00CF68D1"/>
    <w:rsid w:val="00D03F00"/>
    <w:rsid w:val="00D11504"/>
    <w:rsid w:val="00D20908"/>
    <w:rsid w:val="00D218B7"/>
    <w:rsid w:val="00D30165"/>
    <w:rsid w:val="00D358FE"/>
    <w:rsid w:val="00D44F15"/>
    <w:rsid w:val="00D47C18"/>
    <w:rsid w:val="00D509FF"/>
    <w:rsid w:val="00D636F4"/>
    <w:rsid w:val="00D70FA8"/>
    <w:rsid w:val="00D758BB"/>
    <w:rsid w:val="00D8677E"/>
    <w:rsid w:val="00D97EB2"/>
    <w:rsid w:val="00DA2A01"/>
    <w:rsid w:val="00DB7175"/>
    <w:rsid w:val="00DC0D22"/>
    <w:rsid w:val="00DD7873"/>
    <w:rsid w:val="00DE5ED1"/>
    <w:rsid w:val="00DF6003"/>
    <w:rsid w:val="00DF6784"/>
    <w:rsid w:val="00E07389"/>
    <w:rsid w:val="00E152F1"/>
    <w:rsid w:val="00E25275"/>
    <w:rsid w:val="00E25AEC"/>
    <w:rsid w:val="00E34D7C"/>
    <w:rsid w:val="00E52482"/>
    <w:rsid w:val="00E62A5A"/>
    <w:rsid w:val="00E65946"/>
    <w:rsid w:val="00E929DB"/>
    <w:rsid w:val="00E96F93"/>
    <w:rsid w:val="00EA0073"/>
    <w:rsid w:val="00EA0928"/>
    <w:rsid w:val="00EA4427"/>
    <w:rsid w:val="00ED5B27"/>
    <w:rsid w:val="00EE4FDA"/>
    <w:rsid w:val="00F05ED3"/>
    <w:rsid w:val="00F11D9D"/>
    <w:rsid w:val="00F270F8"/>
    <w:rsid w:val="00F3556E"/>
    <w:rsid w:val="00F41113"/>
    <w:rsid w:val="00F45C39"/>
    <w:rsid w:val="00F51CD1"/>
    <w:rsid w:val="00F565F9"/>
    <w:rsid w:val="00F576D4"/>
    <w:rsid w:val="00F72BC6"/>
    <w:rsid w:val="00F745DB"/>
    <w:rsid w:val="00F74F86"/>
    <w:rsid w:val="00F77B52"/>
    <w:rsid w:val="00F95600"/>
    <w:rsid w:val="00FA6EDD"/>
    <w:rsid w:val="00FB279F"/>
    <w:rsid w:val="00FB2867"/>
    <w:rsid w:val="00FB4765"/>
    <w:rsid w:val="00FC032E"/>
    <w:rsid w:val="00FD1C2B"/>
    <w:rsid w:val="00FD348B"/>
    <w:rsid w:val="00FD74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F6003"/>
    <w:pPr>
      <w:autoSpaceDE w:val="0"/>
      <w:autoSpaceDN w:val="0"/>
      <w:adjustRightInd w:val="0"/>
      <w:spacing w:after="0" w:line="240" w:lineRule="auto"/>
    </w:pPr>
    <w:rPr>
      <w:rFonts w:ascii="Times New Roman" w:eastAsiaTheme="minorEastAsia" w:hAnsi="Times New Roman" w:cs="Times New Roman"/>
      <w:color w:val="000000"/>
      <w:sz w:val="24"/>
      <w:szCs w:val="24"/>
    </w:rPr>
  </w:style>
  <w:style w:type="paragraph" w:styleId="ListParagraph">
    <w:name w:val="List Paragraph"/>
    <w:basedOn w:val="Normal"/>
    <w:uiPriority w:val="34"/>
    <w:qFormat/>
    <w:rsid w:val="001827A6"/>
    <w:pPr>
      <w:spacing w:after="0" w:line="240" w:lineRule="auto"/>
      <w:ind w:left="720"/>
      <w:contextualSpacing/>
    </w:pPr>
    <w:rPr>
      <w:rFonts w:ascii="Arial" w:hAnsi="Arial"/>
    </w:rPr>
  </w:style>
  <w:style w:type="character" w:styleId="Hyperlink">
    <w:name w:val="Hyperlink"/>
    <w:basedOn w:val="DefaultParagraphFont"/>
    <w:uiPriority w:val="99"/>
    <w:unhideWhenUsed/>
    <w:rsid w:val="006B1FC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F6003"/>
    <w:pPr>
      <w:autoSpaceDE w:val="0"/>
      <w:autoSpaceDN w:val="0"/>
      <w:adjustRightInd w:val="0"/>
      <w:spacing w:after="0" w:line="240" w:lineRule="auto"/>
    </w:pPr>
    <w:rPr>
      <w:rFonts w:ascii="Times New Roman" w:eastAsiaTheme="minorEastAsia" w:hAnsi="Times New Roman" w:cs="Times New Roman"/>
      <w:color w:val="000000"/>
      <w:sz w:val="24"/>
      <w:szCs w:val="24"/>
    </w:rPr>
  </w:style>
  <w:style w:type="paragraph" w:styleId="ListParagraph">
    <w:name w:val="List Paragraph"/>
    <w:basedOn w:val="Normal"/>
    <w:uiPriority w:val="34"/>
    <w:qFormat/>
    <w:rsid w:val="001827A6"/>
    <w:pPr>
      <w:spacing w:after="0" w:line="240" w:lineRule="auto"/>
      <w:ind w:left="720"/>
      <w:contextualSpacing/>
    </w:pPr>
    <w:rPr>
      <w:rFonts w:ascii="Arial" w:hAnsi="Arial"/>
    </w:rPr>
  </w:style>
  <w:style w:type="character" w:styleId="Hyperlink">
    <w:name w:val="Hyperlink"/>
    <w:basedOn w:val="DefaultParagraphFont"/>
    <w:uiPriority w:val="99"/>
    <w:unhideWhenUsed/>
    <w:rsid w:val="006B1FC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ustomXml" Target="../customXml/item4.xml"/><Relationship Id="rId5" Type="http://schemas.openxmlformats.org/officeDocument/2006/relationships/settings" Target="settings.xml"/><Relationship Id="rId10" Type="http://schemas.openxmlformats.org/officeDocument/2006/relationships/customXml" Target="../customXml/item3.xml"/><Relationship Id="rId4" Type="http://schemas.microsoft.com/office/2007/relationships/stylesWithEffects" Target="stylesWithEffect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C0C0C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8E3FB9C173B3F142A2FC5E12FE3D810E" ma:contentTypeVersion="0" ma:contentTypeDescription="Create a new document." ma:contentTypeScope="" ma:versionID="32e2933f41c78e03f8e4a1e22773961c">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09D7866C-FB74-45ED-86BD-B04DB101BD96}"/>
</file>

<file path=customXml/itemProps2.xml><?xml version="1.0" encoding="utf-8"?>
<ds:datastoreItem xmlns:ds="http://schemas.openxmlformats.org/officeDocument/2006/customXml" ds:itemID="{320A6450-4F63-4D19-9499-76FE39FC3C66}"/>
</file>

<file path=customXml/itemProps3.xml><?xml version="1.0" encoding="utf-8"?>
<ds:datastoreItem xmlns:ds="http://schemas.openxmlformats.org/officeDocument/2006/customXml" ds:itemID="{B3162654-2477-487A-AC80-A8776CC0B924}"/>
</file>

<file path=customXml/itemProps4.xml><?xml version="1.0" encoding="utf-8"?>
<ds:datastoreItem xmlns:ds="http://schemas.openxmlformats.org/officeDocument/2006/customXml" ds:itemID="{1073998E-00ED-4BF0-9BA6-88B57B1382AD}"/>
</file>

<file path=docProps/app.xml><?xml version="1.0" encoding="utf-8"?>
<Properties xmlns="http://schemas.openxmlformats.org/officeDocument/2006/extended-properties" xmlns:vt="http://schemas.openxmlformats.org/officeDocument/2006/docPropsVTypes">
  <Template>Normal.dotm</Template>
  <TotalTime>91</TotalTime>
  <Pages>3</Pages>
  <Words>1212</Words>
  <Characters>6910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8106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Cliff Sorensen</dc:creator>
  <cp:lastModifiedBy>Cliff Sorensen</cp:lastModifiedBy>
  <cp:revision>6</cp:revision>
  <dcterms:created xsi:type="dcterms:W3CDTF">2015-07-15T13:21:00Z</dcterms:created>
  <dcterms:modified xsi:type="dcterms:W3CDTF">2015-07-15T14:56:00Z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0x0101008E3FB9C173B3F142A2FC5E12FE3D810E</vt:lpwstr>
  </property>
</Properties>
</file>