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1F8DE" w14:textId="34AAF02A" w:rsidR="00B94F39" w:rsidRPr="00831FCB" w:rsidRDefault="0058708D" w:rsidP="00B94F39">
      <w:pPr>
        <w:jc w:val="center"/>
        <w:rPr>
          <w:b/>
          <w:sz w:val="22"/>
          <w:szCs w:val="22"/>
        </w:rPr>
      </w:pPr>
      <w:bookmarkStart w:id="0" w:name="_GoBack"/>
      <w:bookmarkEnd w:id="0"/>
      <w:r>
        <w:rPr>
          <w:b/>
          <w:sz w:val="22"/>
          <w:szCs w:val="22"/>
        </w:rPr>
        <w:t xml:space="preserve">CARE COORDINATION </w:t>
      </w:r>
      <w:r w:rsidR="00B94F39" w:rsidRPr="00831FCB">
        <w:rPr>
          <w:b/>
          <w:sz w:val="22"/>
          <w:szCs w:val="22"/>
        </w:rPr>
        <w:t xml:space="preserve">AGREEMENT BETWEEN THE </w:t>
      </w:r>
      <w:r w:rsidR="00D53055" w:rsidRPr="00831FCB">
        <w:rPr>
          <w:b/>
          <w:sz w:val="22"/>
          <w:szCs w:val="22"/>
        </w:rPr>
        <w:t xml:space="preserve">IHS </w:t>
      </w:r>
      <w:r w:rsidR="00A15DAB" w:rsidRPr="00A15DAB">
        <w:rPr>
          <w:b/>
          <w:sz w:val="22"/>
          <w:szCs w:val="22"/>
        </w:rPr>
        <w:t xml:space="preserve">[name of </w:t>
      </w:r>
      <w:r w:rsidR="00A15DAB">
        <w:rPr>
          <w:b/>
          <w:sz w:val="22"/>
          <w:szCs w:val="22"/>
        </w:rPr>
        <w:t>AREA</w:t>
      </w:r>
      <w:r w:rsidR="00A15DAB" w:rsidRPr="00A15DAB">
        <w:rPr>
          <w:b/>
          <w:sz w:val="22"/>
          <w:szCs w:val="22"/>
        </w:rPr>
        <w:t>]</w:t>
      </w:r>
      <w:r w:rsidR="00B94F39" w:rsidRPr="00831FCB">
        <w:rPr>
          <w:b/>
          <w:sz w:val="22"/>
          <w:szCs w:val="22"/>
        </w:rPr>
        <w:t xml:space="preserve"> AREA AND [NAME OF </w:t>
      </w:r>
      <w:r w:rsidR="009A3AA4">
        <w:rPr>
          <w:b/>
          <w:sz w:val="22"/>
          <w:szCs w:val="22"/>
        </w:rPr>
        <w:t xml:space="preserve">URBAN INDIAN ORGANIZATION (UIO) </w:t>
      </w:r>
      <w:r w:rsidR="00B94F39" w:rsidRPr="00831FCB">
        <w:rPr>
          <w:b/>
          <w:sz w:val="22"/>
          <w:szCs w:val="22"/>
        </w:rPr>
        <w:t>PROVIDER]</w:t>
      </w:r>
      <w:r w:rsidR="00B7667A" w:rsidRPr="00831FCB">
        <w:rPr>
          <w:b/>
          <w:sz w:val="22"/>
          <w:szCs w:val="22"/>
        </w:rPr>
        <w:t xml:space="preserve"> AS </w:t>
      </w:r>
      <w:r w:rsidR="00E477CB" w:rsidRPr="00831FCB">
        <w:rPr>
          <w:b/>
          <w:sz w:val="22"/>
          <w:szCs w:val="22"/>
        </w:rPr>
        <w:t xml:space="preserve">DESCRIBED IN </w:t>
      </w:r>
      <w:r w:rsidR="006F6095">
        <w:rPr>
          <w:b/>
          <w:sz w:val="22"/>
          <w:szCs w:val="22"/>
        </w:rPr>
        <w:t>the Center for Medicaid and CHIP Services’ State Health Official Letter 16-002</w:t>
      </w:r>
      <w:r w:rsidR="00B7667A" w:rsidRPr="00831FCB">
        <w:rPr>
          <w:b/>
          <w:sz w:val="22"/>
          <w:szCs w:val="22"/>
        </w:rPr>
        <w:t xml:space="preserve"> </w:t>
      </w:r>
    </w:p>
    <w:p w14:paraId="65954BD7" w14:textId="77777777" w:rsidR="00B94F39" w:rsidRPr="00160C08" w:rsidRDefault="00B94F39" w:rsidP="00B719A1">
      <w:pPr>
        <w:rPr>
          <w:sz w:val="22"/>
          <w:szCs w:val="22"/>
        </w:rPr>
      </w:pPr>
    </w:p>
    <w:p w14:paraId="2B8B663A" w14:textId="77777777" w:rsidR="00C04F0C" w:rsidRPr="00831FCB" w:rsidRDefault="00B719A1" w:rsidP="00506327">
      <w:pPr>
        <w:pStyle w:val="ListParagraph"/>
        <w:numPr>
          <w:ilvl w:val="0"/>
          <w:numId w:val="1"/>
        </w:numPr>
        <w:tabs>
          <w:tab w:val="left" w:pos="1080"/>
        </w:tabs>
        <w:ind w:left="720"/>
        <w:rPr>
          <w:b/>
          <w:sz w:val="22"/>
          <w:szCs w:val="22"/>
        </w:rPr>
      </w:pPr>
      <w:r w:rsidRPr="00831FCB">
        <w:rPr>
          <w:b/>
          <w:sz w:val="22"/>
          <w:szCs w:val="22"/>
          <w:u w:val="single"/>
        </w:rPr>
        <w:t>Purpose</w:t>
      </w:r>
      <w:r w:rsidR="00046D55" w:rsidRPr="00831FCB">
        <w:rPr>
          <w:b/>
          <w:sz w:val="22"/>
          <w:szCs w:val="22"/>
          <w:u w:val="single"/>
        </w:rPr>
        <w:t xml:space="preserve"> and Summary</w:t>
      </w:r>
    </w:p>
    <w:p w14:paraId="1DDD80DC" w14:textId="6E690EC0" w:rsidR="00046D55" w:rsidRPr="00160C08" w:rsidRDefault="00046D55" w:rsidP="00506327">
      <w:pPr>
        <w:pStyle w:val="ListParagraph"/>
        <w:rPr>
          <w:sz w:val="22"/>
          <w:szCs w:val="22"/>
        </w:rPr>
      </w:pPr>
      <w:r w:rsidRPr="00160C08">
        <w:rPr>
          <w:sz w:val="22"/>
          <w:szCs w:val="22"/>
        </w:rPr>
        <w:t xml:space="preserve">The purpose of this Agreement is to implement </w:t>
      </w:r>
      <w:r w:rsidR="005610CB" w:rsidRPr="00160C08">
        <w:rPr>
          <w:sz w:val="22"/>
          <w:szCs w:val="22"/>
        </w:rPr>
        <w:t xml:space="preserve">written </w:t>
      </w:r>
      <w:r w:rsidRPr="00160C08">
        <w:rPr>
          <w:sz w:val="22"/>
          <w:szCs w:val="22"/>
        </w:rPr>
        <w:t>care coordination arrangement</w:t>
      </w:r>
      <w:r w:rsidR="00BF1FA4" w:rsidRPr="00160C08">
        <w:rPr>
          <w:sz w:val="22"/>
          <w:szCs w:val="22"/>
        </w:rPr>
        <w:t>s</w:t>
      </w:r>
      <w:r w:rsidRPr="00160C08">
        <w:rPr>
          <w:sz w:val="22"/>
          <w:szCs w:val="22"/>
        </w:rPr>
        <w:t xml:space="preserve"> in the </w:t>
      </w:r>
      <w:r w:rsidR="00D53055" w:rsidRPr="00160C08">
        <w:rPr>
          <w:sz w:val="22"/>
          <w:szCs w:val="22"/>
        </w:rPr>
        <w:t xml:space="preserve">IHS </w:t>
      </w:r>
      <w:r w:rsidR="00FC7A84" w:rsidRPr="00160C08">
        <w:rPr>
          <w:sz w:val="22"/>
          <w:szCs w:val="22"/>
        </w:rPr>
        <w:t xml:space="preserve">[name of </w:t>
      </w:r>
      <w:r w:rsidR="00FC7A84">
        <w:rPr>
          <w:sz w:val="22"/>
          <w:szCs w:val="22"/>
        </w:rPr>
        <w:t>AREA</w:t>
      </w:r>
      <w:r w:rsidR="00FC7A84" w:rsidRPr="00160C08">
        <w:rPr>
          <w:sz w:val="22"/>
          <w:szCs w:val="22"/>
        </w:rPr>
        <w:t>]</w:t>
      </w:r>
      <w:r w:rsidRPr="00160C08">
        <w:rPr>
          <w:sz w:val="22"/>
          <w:szCs w:val="22"/>
        </w:rPr>
        <w:t xml:space="preserve"> Area.  The Agreement identifies the parties to the care coordination arrangement and describes their roles and responsibilities.  The parties to the care coordination arrangement described in section V of this Agreement are the </w:t>
      </w:r>
      <w:r w:rsidR="001061DB" w:rsidRPr="00160C08">
        <w:rPr>
          <w:sz w:val="22"/>
          <w:szCs w:val="22"/>
        </w:rPr>
        <w:t xml:space="preserve">[name of </w:t>
      </w:r>
      <w:r w:rsidR="009A3AA4">
        <w:rPr>
          <w:sz w:val="22"/>
          <w:szCs w:val="22"/>
        </w:rPr>
        <w:t xml:space="preserve">URBAN INDIAN ORGANIZATION </w:t>
      </w:r>
      <w:r w:rsidRPr="00160C08">
        <w:rPr>
          <w:sz w:val="22"/>
          <w:szCs w:val="22"/>
        </w:rPr>
        <w:t>PROVIDER</w:t>
      </w:r>
      <w:r w:rsidR="001061DB" w:rsidRPr="00160C08">
        <w:rPr>
          <w:sz w:val="22"/>
          <w:szCs w:val="22"/>
        </w:rPr>
        <w:t>]</w:t>
      </w:r>
      <w:r w:rsidRPr="00160C08">
        <w:rPr>
          <w:sz w:val="22"/>
          <w:szCs w:val="22"/>
        </w:rPr>
        <w:t xml:space="preserve"> and the Covered IHS Facilit</w:t>
      </w:r>
      <w:r w:rsidR="00CC2A28">
        <w:rPr>
          <w:sz w:val="22"/>
          <w:szCs w:val="22"/>
        </w:rPr>
        <w:t>ies</w:t>
      </w:r>
      <w:r w:rsidRPr="00160C08">
        <w:rPr>
          <w:sz w:val="22"/>
          <w:szCs w:val="22"/>
        </w:rPr>
        <w:t>.</w:t>
      </w:r>
    </w:p>
    <w:p w14:paraId="55A53DD4" w14:textId="77777777" w:rsidR="00046D55" w:rsidRPr="00160C08" w:rsidRDefault="00046D55" w:rsidP="00046D55">
      <w:pPr>
        <w:pStyle w:val="ListParagraph"/>
        <w:ind w:left="1080"/>
        <w:rPr>
          <w:sz w:val="22"/>
          <w:szCs w:val="22"/>
        </w:rPr>
      </w:pPr>
    </w:p>
    <w:p w14:paraId="3F41D9EA" w14:textId="1CCC3C86" w:rsidR="00046D55" w:rsidRPr="00160C08" w:rsidRDefault="00046D55" w:rsidP="00506327">
      <w:pPr>
        <w:pStyle w:val="ListParagraph"/>
        <w:rPr>
          <w:sz w:val="22"/>
          <w:szCs w:val="22"/>
        </w:rPr>
      </w:pPr>
      <w:r w:rsidRPr="00160C08">
        <w:rPr>
          <w:sz w:val="22"/>
          <w:szCs w:val="22"/>
        </w:rPr>
        <w:t xml:space="preserve">This Agreement is between the [name of </w:t>
      </w:r>
      <w:r w:rsidR="009A3AA4">
        <w:rPr>
          <w:sz w:val="22"/>
          <w:szCs w:val="22"/>
        </w:rPr>
        <w:t xml:space="preserve">URBAN INDIAN ORGANIZATION </w:t>
      </w:r>
      <w:r w:rsidRPr="00160C08">
        <w:rPr>
          <w:sz w:val="22"/>
          <w:szCs w:val="22"/>
        </w:rPr>
        <w:t>PROVIDER]</w:t>
      </w:r>
      <w:r w:rsidR="00241093">
        <w:rPr>
          <w:sz w:val="22"/>
          <w:szCs w:val="22"/>
        </w:rPr>
        <w:t xml:space="preserve"> </w:t>
      </w:r>
      <w:r w:rsidR="001061DB" w:rsidRPr="00160C08">
        <w:rPr>
          <w:sz w:val="22"/>
          <w:szCs w:val="22"/>
        </w:rPr>
        <w:t>(hereinafter PROVIDER)</w:t>
      </w:r>
      <w:r w:rsidRPr="00160C08">
        <w:rPr>
          <w:sz w:val="22"/>
          <w:szCs w:val="22"/>
        </w:rPr>
        <w:t xml:space="preserve"> and the </w:t>
      </w:r>
      <w:r w:rsidR="00D53055" w:rsidRPr="00160C08">
        <w:rPr>
          <w:sz w:val="22"/>
          <w:szCs w:val="22"/>
        </w:rPr>
        <w:t xml:space="preserve">IHS </w:t>
      </w:r>
      <w:r w:rsidR="008A65F7" w:rsidRPr="00160C08">
        <w:rPr>
          <w:sz w:val="22"/>
          <w:szCs w:val="22"/>
        </w:rPr>
        <w:t xml:space="preserve">[name of </w:t>
      </w:r>
      <w:r w:rsidR="008A65F7">
        <w:rPr>
          <w:sz w:val="22"/>
          <w:szCs w:val="22"/>
        </w:rPr>
        <w:t>AREA</w:t>
      </w:r>
      <w:r w:rsidR="008A65F7" w:rsidRPr="00160C08">
        <w:rPr>
          <w:sz w:val="22"/>
          <w:szCs w:val="22"/>
        </w:rPr>
        <w:t>]</w:t>
      </w:r>
      <w:r w:rsidRPr="00160C08">
        <w:rPr>
          <w:sz w:val="22"/>
          <w:szCs w:val="22"/>
        </w:rPr>
        <w:t xml:space="preserve"> Area</w:t>
      </w:r>
      <w:r w:rsidR="004040BD">
        <w:rPr>
          <w:sz w:val="22"/>
          <w:szCs w:val="22"/>
        </w:rPr>
        <w:t>.</w:t>
      </w:r>
      <w:r w:rsidRPr="00160C08">
        <w:rPr>
          <w:sz w:val="22"/>
          <w:szCs w:val="22"/>
        </w:rPr>
        <w:t xml:space="preserve">  The </w:t>
      </w:r>
      <w:r w:rsidR="00D53055" w:rsidRPr="00160C08">
        <w:rPr>
          <w:sz w:val="22"/>
          <w:szCs w:val="22"/>
        </w:rPr>
        <w:t xml:space="preserve">IHS </w:t>
      </w:r>
      <w:r w:rsidR="008A65F7" w:rsidRPr="00160C08">
        <w:rPr>
          <w:sz w:val="22"/>
          <w:szCs w:val="22"/>
        </w:rPr>
        <w:t xml:space="preserve">[name of </w:t>
      </w:r>
      <w:r w:rsidR="008A65F7">
        <w:rPr>
          <w:sz w:val="22"/>
          <w:szCs w:val="22"/>
        </w:rPr>
        <w:t>AREA</w:t>
      </w:r>
      <w:r w:rsidR="008A65F7" w:rsidRPr="00160C08">
        <w:rPr>
          <w:sz w:val="22"/>
          <w:szCs w:val="22"/>
        </w:rPr>
        <w:t>]</w:t>
      </w:r>
      <w:r w:rsidRPr="00160C08">
        <w:rPr>
          <w:sz w:val="22"/>
          <w:szCs w:val="22"/>
        </w:rPr>
        <w:t xml:space="preserve"> Area has authority to </w:t>
      </w:r>
      <w:r w:rsidR="0058708D">
        <w:rPr>
          <w:sz w:val="22"/>
          <w:szCs w:val="22"/>
        </w:rPr>
        <w:t>enter</w:t>
      </w:r>
      <w:r w:rsidR="009661AF">
        <w:rPr>
          <w:sz w:val="22"/>
          <w:szCs w:val="22"/>
        </w:rPr>
        <w:t xml:space="preserve"> into this A</w:t>
      </w:r>
      <w:r w:rsidR="0058708D">
        <w:rPr>
          <w:sz w:val="22"/>
          <w:szCs w:val="22"/>
        </w:rPr>
        <w:t>greement</w:t>
      </w:r>
      <w:r w:rsidRPr="00160C08">
        <w:rPr>
          <w:sz w:val="22"/>
          <w:szCs w:val="22"/>
        </w:rPr>
        <w:t xml:space="preserve"> on behalf of the Covered IHS Facilities listed in section II of this Agreement.  In entering into this Agreement, the </w:t>
      </w:r>
      <w:r w:rsidR="00D53055" w:rsidRPr="00160C08">
        <w:rPr>
          <w:sz w:val="22"/>
          <w:szCs w:val="22"/>
        </w:rPr>
        <w:t xml:space="preserve">IHS </w:t>
      </w:r>
      <w:r w:rsidR="008A65F7" w:rsidRPr="00160C08">
        <w:rPr>
          <w:sz w:val="22"/>
          <w:szCs w:val="22"/>
        </w:rPr>
        <w:t xml:space="preserve">[name of </w:t>
      </w:r>
      <w:r w:rsidR="008A65F7">
        <w:rPr>
          <w:sz w:val="22"/>
          <w:szCs w:val="22"/>
        </w:rPr>
        <w:t>AREA</w:t>
      </w:r>
      <w:r w:rsidR="008A65F7" w:rsidRPr="00160C08">
        <w:rPr>
          <w:sz w:val="22"/>
          <w:szCs w:val="22"/>
        </w:rPr>
        <w:t>]</w:t>
      </w:r>
      <w:r w:rsidRPr="00160C08">
        <w:rPr>
          <w:sz w:val="22"/>
          <w:szCs w:val="22"/>
        </w:rPr>
        <w:t xml:space="preserve"> Area binds the Covered IHS Facilities to the obligations described in this Agreement.  </w:t>
      </w:r>
    </w:p>
    <w:p w14:paraId="5C51AF10" w14:textId="77777777" w:rsidR="00B719A1" w:rsidRPr="00831FCB" w:rsidRDefault="00B719A1" w:rsidP="00B719A1">
      <w:pPr>
        <w:pStyle w:val="ListParagraph"/>
        <w:ind w:left="1080"/>
        <w:rPr>
          <w:b/>
          <w:sz w:val="22"/>
          <w:szCs w:val="22"/>
        </w:rPr>
      </w:pPr>
    </w:p>
    <w:p w14:paraId="44B5D679" w14:textId="77777777" w:rsidR="00B719A1" w:rsidRPr="00831FCB" w:rsidRDefault="00B719A1" w:rsidP="00506327">
      <w:pPr>
        <w:pStyle w:val="ListParagraph"/>
        <w:numPr>
          <w:ilvl w:val="0"/>
          <w:numId w:val="1"/>
        </w:numPr>
        <w:tabs>
          <w:tab w:val="left" w:pos="720"/>
        </w:tabs>
        <w:ind w:hanging="1080"/>
        <w:rPr>
          <w:b/>
          <w:sz w:val="22"/>
          <w:szCs w:val="22"/>
        </w:rPr>
      </w:pPr>
      <w:r w:rsidRPr="00831FCB">
        <w:rPr>
          <w:b/>
          <w:sz w:val="22"/>
          <w:szCs w:val="22"/>
          <w:u w:val="single"/>
        </w:rPr>
        <w:t>Facilities</w:t>
      </w:r>
    </w:p>
    <w:p w14:paraId="0EF1BBBF" w14:textId="77777777" w:rsidR="00B719A1" w:rsidRPr="00160C08" w:rsidRDefault="00B719A1" w:rsidP="00506327">
      <w:pPr>
        <w:ind w:left="720"/>
        <w:rPr>
          <w:sz w:val="22"/>
          <w:szCs w:val="22"/>
        </w:rPr>
      </w:pPr>
      <w:r w:rsidRPr="00160C08">
        <w:rPr>
          <w:sz w:val="22"/>
          <w:szCs w:val="22"/>
        </w:rPr>
        <w:t>The following facilities (hereinafter Covered IHS</w:t>
      </w:r>
      <w:r w:rsidR="000930C9" w:rsidRPr="00160C08">
        <w:rPr>
          <w:sz w:val="22"/>
          <w:szCs w:val="22"/>
        </w:rPr>
        <w:t xml:space="preserve"> </w:t>
      </w:r>
      <w:r w:rsidR="003642CD" w:rsidRPr="00160C08">
        <w:rPr>
          <w:sz w:val="22"/>
          <w:szCs w:val="22"/>
        </w:rPr>
        <w:t>F</w:t>
      </w:r>
      <w:r w:rsidRPr="00160C08">
        <w:rPr>
          <w:sz w:val="22"/>
          <w:szCs w:val="22"/>
        </w:rPr>
        <w:t>acility) are covered by this Agreement:</w:t>
      </w:r>
      <w:r w:rsidR="002E1203" w:rsidRPr="00160C08">
        <w:rPr>
          <w:sz w:val="22"/>
          <w:szCs w:val="22"/>
        </w:rPr>
        <w:t xml:space="preserve"> [IHS to list </w:t>
      </w:r>
      <w:r w:rsidR="003D1324">
        <w:rPr>
          <w:sz w:val="22"/>
          <w:szCs w:val="22"/>
        </w:rPr>
        <w:t xml:space="preserve">specific </w:t>
      </w:r>
      <w:r w:rsidR="002E1203" w:rsidRPr="00160C08">
        <w:rPr>
          <w:sz w:val="22"/>
          <w:szCs w:val="22"/>
        </w:rPr>
        <w:t xml:space="preserve">covered </w:t>
      </w:r>
      <w:r w:rsidR="003D1324">
        <w:rPr>
          <w:sz w:val="22"/>
          <w:szCs w:val="22"/>
        </w:rPr>
        <w:t xml:space="preserve">IHS Service Unit </w:t>
      </w:r>
      <w:r w:rsidR="002E1203" w:rsidRPr="00160C08">
        <w:rPr>
          <w:sz w:val="22"/>
          <w:szCs w:val="22"/>
        </w:rPr>
        <w:t>facilities]</w:t>
      </w:r>
    </w:p>
    <w:p w14:paraId="6ABC556B" w14:textId="77777777" w:rsidR="00B719A1" w:rsidRPr="00160C08" w:rsidRDefault="00B719A1" w:rsidP="00744B7C">
      <w:pPr>
        <w:pStyle w:val="ListParagraph"/>
        <w:ind w:left="1080"/>
        <w:rPr>
          <w:sz w:val="22"/>
          <w:szCs w:val="22"/>
        </w:rPr>
      </w:pPr>
    </w:p>
    <w:p w14:paraId="5625CB34" w14:textId="77777777" w:rsidR="00B719A1" w:rsidRPr="00831FCB" w:rsidRDefault="00B719A1" w:rsidP="00506327">
      <w:pPr>
        <w:pStyle w:val="ListParagraph"/>
        <w:numPr>
          <w:ilvl w:val="0"/>
          <w:numId w:val="1"/>
        </w:numPr>
        <w:ind w:left="720"/>
        <w:rPr>
          <w:b/>
          <w:sz w:val="22"/>
          <w:szCs w:val="22"/>
        </w:rPr>
      </w:pPr>
      <w:r w:rsidRPr="00831FCB">
        <w:rPr>
          <w:b/>
          <w:sz w:val="22"/>
          <w:szCs w:val="22"/>
          <w:u w:val="single"/>
        </w:rPr>
        <w:t>Authority</w:t>
      </w:r>
    </w:p>
    <w:p w14:paraId="02F161DC" w14:textId="77777777" w:rsidR="00B719A1" w:rsidRPr="00160C08" w:rsidRDefault="00B719A1" w:rsidP="00506327">
      <w:pPr>
        <w:pStyle w:val="ListParagraph"/>
        <w:rPr>
          <w:sz w:val="22"/>
          <w:szCs w:val="22"/>
        </w:rPr>
      </w:pPr>
      <w:r w:rsidRPr="00160C08">
        <w:rPr>
          <w:sz w:val="22"/>
          <w:szCs w:val="22"/>
        </w:rPr>
        <w:t>25 U.S.C. § 1637</w:t>
      </w:r>
    </w:p>
    <w:p w14:paraId="0143F1D8" w14:textId="77777777" w:rsidR="00B719A1" w:rsidRPr="00160C08" w:rsidRDefault="00B719A1" w:rsidP="00B719A1">
      <w:pPr>
        <w:pStyle w:val="ListParagraph"/>
        <w:ind w:left="1080"/>
        <w:rPr>
          <w:sz w:val="22"/>
          <w:szCs w:val="22"/>
        </w:rPr>
      </w:pPr>
    </w:p>
    <w:p w14:paraId="26A19270" w14:textId="77777777" w:rsidR="00B719A1" w:rsidRPr="00831FCB" w:rsidRDefault="00B719A1" w:rsidP="00506327">
      <w:pPr>
        <w:pStyle w:val="ListParagraph"/>
        <w:numPr>
          <w:ilvl w:val="0"/>
          <w:numId w:val="1"/>
        </w:numPr>
        <w:tabs>
          <w:tab w:val="left" w:pos="810"/>
        </w:tabs>
        <w:ind w:left="720"/>
        <w:rPr>
          <w:b/>
          <w:sz w:val="22"/>
          <w:szCs w:val="22"/>
        </w:rPr>
      </w:pPr>
      <w:r w:rsidRPr="00831FCB">
        <w:rPr>
          <w:b/>
          <w:sz w:val="22"/>
          <w:szCs w:val="22"/>
          <w:u w:val="single"/>
        </w:rPr>
        <w:t>Definitions</w:t>
      </w:r>
    </w:p>
    <w:p w14:paraId="1F7B882F" w14:textId="77777777" w:rsidR="00320B5C" w:rsidRDefault="00320B5C" w:rsidP="00506327">
      <w:pPr>
        <w:pStyle w:val="ListParagraph"/>
        <w:numPr>
          <w:ilvl w:val="1"/>
          <w:numId w:val="1"/>
        </w:numPr>
        <w:ind w:left="720" w:hanging="450"/>
        <w:rPr>
          <w:sz w:val="22"/>
          <w:szCs w:val="22"/>
        </w:rPr>
      </w:pPr>
      <w:r>
        <w:rPr>
          <w:sz w:val="22"/>
          <w:szCs w:val="22"/>
        </w:rPr>
        <w:t>IHS Beneficiary: The term “</w:t>
      </w:r>
      <w:r w:rsidRPr="00E9070E">
        <w:rPr>
          <w:sz w:val="22"/>
          <w:szCs w:val="22"/>
        </w:rPr>
        <w:t>IHS Beneficiary” means an American Indian or Alaska Native (AI/AN) who is eligible for services from IHS in accordance with 42 C.F.R. 136.12 and is a registered user of the IHS (registered in the IHS Resource and P</w:t>
      </w:r>
      <w:r>
        <w:rPr>
          <w:sz w:val="22"/>
          <w:szCs w:val="22"/>
        </w:rPr>
        <w:t>atient Management System (RPMS)</w:t>
      </w:r>
      <w:r w:rsidR="00325CC1">
        <w:rPr>
          <w:sz w:val="22"/>
          <w:szCs w:val="22"/>
        </w:rPr>
        <w:t>)</w:t>
      </w:r>
      <w:r>
        <w:rPr>
          <w:sz w:val="22"/>
          <w:szCs w:val="22"/>
        </w:rPr>
        <w:t>.</w:t>
      </w:r>
    </w:p>
    <w:p w14:paraId="61242DEE" w14:textId="77777777" w:rsidR="00320B5C" w:rsidRDefault="00320B5C" w:rsidP="00160C08">
      <w:pPr>
        <w:pStyle w:val="ListParagraph"/>
        <w:rPr>
          <w:sz w:val="22"/>
          <w:szCs w:val="22"/>
        </w:rPr>
      </w:pPr>
    </w:p>
    <w:p w14:paraId="4402E428" w14:textId="623A9C2C" w:rsidR="00B719A1" w:rsidRPr="00160C08" w:rsidRDefault="00B719A1" w:rsidP="00506327">
      <w:pPr>
        <w:pStyle w:val="ListParagraph"/>
        <w:numPr>
          <w:ilvl w:val="1"/>
          <w:numId w:val="1"/>
        </w:numPr>
        <w:ind w:left="720" w:hanging="450"/>
        <w:rPr>
          <w:sz w:val="22"/>
          <w:szCs w:val="22"/>
        </w:rPr>
      </w:pPr>
      <w:r w:rsidRPr="00160C08">
        <w:rPr>
          <w:sz w:val="22"/>
          <w:szCs w:val="22"/>
        </w:rPr>
        <w:t>Medicaid</w:t>
      </w:r>
      <w:r w:rsidR="003642CD" w:rsidRPr="00160C08">
        <w:rPr>
          <w:sz w:val="22"/>
          <w:szCs w:val="22"/>
        </w:rPr>
        <w:t>-</w:t>
      </w:r>
      <w:r w:rsidRPr="00160C08">
        <w:rPr>
          <w:sz w:val="22"/>
          <w:szCs w:val="22"/>
        </w:rPr>
        <w:t>Enrolled IHS Beneficiary: The term “Medicaid</w:t>
      </w:r>
      <w:r w:rsidR="009661AF">
        <w:rPr>
          <w:sz w:val="22"/>
          <w:szCs w:val="22"/>
        </w:rPr>
        <w:t>-</w:t>
      </w:r>
      <w:r w:rsidRPr="00160C08">
        <w:rPr>
          <w:sz w:val="22"/>
          <w:szCs w:val="22"/>
        </w:rPr>
        <w:t xml:space="preserve">Enrolled IHS Beneficiary” means an </w:t>
      </w:r>
      <w:r w:rsidR="00043A0E">
        <w:rPr>
          <w:sz w:val="22"/>
          <w:szCs w:val="22"/>
        </w:rPr>
        <w:t xml:space="preserve">IHS Beneficiary who is </w:t>
      </w:r>
      <w:r w:rsidRPr="00C95F5C">
        <w:rPr>
          <w:sz w:val="22"/>
          <w:szCs w:val="22"/>
        </w:rPr>
        <w:t xml:space="preserve">enrolled in the </w:t>
      </w:r>
      <w:r w:rsidR="00D12290" w:rsidRPr="00160C08">
        <w:rPr>
          <w:sz w:val="22"/>
          <w:szCs w:val="22"/>
        </w:rPr>
        <w:t xml:space="preserve">[name of </w:t>
      </w:r>
      <w:r w:rsidR="00AD3F08">
        <w:rPr>
          <w:sz w:val="22"/>
          <w:szCs w:val="22"/>
        </w:rPr>
        <w:t>S</w:t>
      </w:r>
      <w:r w:rsidR="00D12290">
        <w:rPr>
          <w:sz w:val="22"/>
          <w:szCs w:val="22"/>
        </w:rPr>
        <w:t>tate</w:t>
      </w:r>
      <w:r w:rsidR="00D12290" w:rsidRPr="00160C08">
        <w:rPr>
          <w:sz w:val="22"/>
          <w:szCs w:val="22"/>
        </w:rPr>
        <w:t>]</w:t>
      </w:r>
      <w:r w:rsidRPr="00C95F5C">
        <w:rPr>
          <w:sz w:val="22"/>
          <w:szCs w:val="22"/>
        </w:rPr>
        <w:t xml:space="preserve"> Medicaid program. </w:t>
      </w:r>
    </w:p>
    <w:p w14:paraId="3DF7A8D9" w14:textId="77777777" w:rsidR="006E3276" w:rsidRPr="00160C08" w:rsidRDefault="006E3276" w:rsidP="00506327">
      <w:pPr>
        <w:pStyle w:val="ListParagraph"/>
        <w:ind w:left="1080" w:hanging="450"/>
        <w:rPr>
          <w:sz w:val="22"/>
          <w:szCs w:val="22"/>
        </w:rPr>
      </w:pPr>
    </w:p>
    <w:p w14:paraId="61157043" w14:textId="77777777" w:rsidR="006461E8" w:rsidRPr="00160C08" w:rsidRDefault="006461E8" w:rsidP="00E52532">
      <w:pPr>
        <w:pStyle w:val="ListParagraph"/>
        <w:numPr>
          <w:ilvl w:val="1"/>
          <w:numId w:val="1"/>
        </w:numPr>
        <w:ind w:left="720" w:hanging="450"/>
        <w:rPr>
          <w:sz w:val="22"/>
          <w:szCs w:val="22"/>
        </w:rPr>
      </w:pPr>
      <w:r w:rsidRPr="00160C08">
        <w:rPr>
          <w:sz w:val="22"/>
          <w:szCs w:val="22"/>
        </w:rPr>
        <w:t>IHS Practitioner:  The term “IHS practitioner” means a physician, nurse practitioner, physician assista</w:t>
      </w:r>
      <w:r w:rsidR="008070FC" w:rsidRPr="00160C08">
        <w:rPr>
          <w:sz w:val="22"/>
          <w:szCs w:val="22"/>
        </w:rPr>
        <w:t>nt</w:t>
      </w:r>
      <w:r w:rsidR="001061DB" w:rsidRPr="00160C08">
        <w:rPr>
          <w:sz w:val="22"/>
          <w:szCs w:val="22"/>
        </w:rPr>
        <w:t xml:space="preserve"> </w:t>
      </w:r>
      <w:r w:rsidR="008070FC" w:rsidRPr="00160C08">
        <w:rPr>
          <w:sz w:val="22"/>
          <w:szCs w:val="22"/>
        </w:rPr>
        <w:t xml:space="preserve">or other </w:t>
      </w:r>
      <w:r w:rsidR="008070FC" w:rsidRPr="000146D0">
        <w:rPr>
          <w:sz w:val="22"/>
          <w:szCs w:val="22"/>
        </w:rPr>
        <w:t>clinician</w:t>
      </w:r>
      <w:r w:rsidRPr="00160C08">
        <w:rPr>
          <w:sz w:val="22"/>
          <w:szCs w:val="22"/>
        </w:rPr>
        <w:t xml:space="preserve"> who i</w:t>
      </w:r>
      <w:r w:rsidR="00DE7108" w:rsidRPr="00160C08">
        <w:rPr>
          <w:sz w:val="22"/>
          <w:szCs w:val="22"/>
        </w:rPr>
        <w:t xml:space="preserve">s </w:t>
      </w:r>
      <w:r w:rsidR="00DE7108" w:rsidRPr="000F1EB6">
        <w:rPr>
          <w:sz w:val="22"/>
          <w:szCs w:val="22"/>
        </w:rPr>
        <w:t xml:space="preserve">a member of the </w:t>
      </w:r>
      <w:r w:rsidR="00DE7108" w:rsidRPr="00AA79D1">
        <w:rPr>
          <w:sz w:val="22"/>
          <w:szCs w:val="22"/>
        </w:rPr>
        <w:t>medical staff of</w:t>
      </w:r>
      <w:r w:rsidRPr="00160C08">
        <w:rPr>
          <w:sz w:val="22"/>
          <w:szCs w:val="22"/>
        </w:rPr>
        <w:t xml:space="preserve"> a Covered IHS facility.</w:t>
      </w:r>
    </w:p>
    <w:p w14:paraId="0E80959B" w14:textId="77777777" w:rsidR="006E3276" w:rsidRPr="00160C08" w:rsidRDefault="006E3276" w:rsidP="00506327">
      <w:pPr>
        <w:pStyle w:val="ListParagraph"/>
        <w:ind w:left="1080" w:hanging="450"/>
        <w:rPr>
          <w:sz w:val="22"/>
          <w:szCs w:val="22"/>
        </w:rPr>
      </w:pPr>
    </w:p>
    <w:p w14:paraId="75F817EC" w14:textId="77777777" w:rsidR="00D12A21" w:rsidRDefault="0098657E" w:rsidP="00E52532">
      <w:pPr>
        <w:pStyle w:val="ListParagraph"/>
        <w:numPr>
          <w:ilvl w:val="1"/>
          <w:numId w:val="1"/>
        </w:numPr>
        <w:ind w:left="720" w:hanging="450"/>
        <w:rPr>
          <w:sz w:val="22"/>
          <w:szCs w:val="22"/>
        </w:rPr>
      </w:pPr>
      <w:r w:rsidRPr="00160C08">
        <w:rPr>
          <w:sz w:val="22"/>
          <w:szCs w:val="22"/>
        </w:rPr>
        <w:t>Telehealth and Related Technologies:  The term “Telehealth and Related Technologies” means</w:t>
      </w:r>
      <w:r w:rsidR="00D12A21" w:rsidRPr="00160C08">
        <w:rPr>
          <w:sz w:val="22"/>
          <w:szCs w:val="22"/>
        </w:rPr>
        <w:t xml:space="preserve"> the use of electronic information and telecommunications technologies to support long distance clinical health care, patient and professional health-related education, public health, and health administration.</w:t>
      </w:r>
    </w:p>
    <w:p w14:paraId="49BAB6EA" w14:textId="77777777" w:rsidR="003849DB" w:rsidRPr="008B2C34" w:rsidRDefault="003849DB" w:rsidP="00707923">
      <w:pPr>
        <w:pStyle w:val="ListParagraph"/>
        <w:rPr>
          <w:sz w:val="22"/>
          <w:szCs w:val="22"/>
        </w:rPr>
      </w:pPr>
    </w:p>
    <w:p w14:paraId="1B08045B" w14:textId="77777777" w:rsidR="003849DB" w:rsidRPr="00160C08" w:rsidRDefault="003849DB" w:rsidP="003849DB">
      <w:pPr>
        <w:pStyle w:val="ListParagraph"/>
        <w:numPr>
          <w:ilvl w:val="1"/>
          <w:numId w:val="1"/>
        </w:numPr>
        <w:ind w:left="720" w:hanging="450"/>
        <w:rPr>
          <w:sz w:val="22"/>
          <w:szCs w:val="22"/>
        </w:rPr>
      </w:pPr>
      <w:r w:rsidRPr="00707923">
        <w:rPr>
          <w:sz w:val="22"/>
          <w:szCs w:val="22"/>
        </w:rPr>
        <w:t>Request for Services:</w:t>
      </w:r>
      <w:r w:rsidR="0012490A">
        <w:rPr>
          <w:sz w:val="22"/>
          <w:szCs w:val="22"/>
        </w:rPr>
        <w:t xml:space="preserve"> The term</w:t>
      </w:r>
      <w:r w:rsidR="00775A2C">
        <w:rPr>
          <w:sz w:val="22"/>
          <w:szCs w:val="22"/>
        </w:rPr>
        <w:t xml:space="preserve"> </w:t>
      </w:r>
      <w:r w:rsidRPr="003849DB">
        <w:rPr>
          <w:sz w:val="22"/>
          <w:szCs w:val="22"/>
        </w:rPr>
        <w:t xml:space="preserve">“Request for Services” means an order by an </w:t>
      </w:r>
      <w:r w:rsidR="002F1AD8">
        <w:rPr>
          <w:sz w:val="22"/>
          <w:szCs w:val="22"/>
        </w:rPr>
        <w:t xml:space="preserve">IHS </w:t>
      </w:r>
      <w:r w:rsidRPr="003849DB">
        <w:rPr>
          <w:sz w:val="22"/>
          <w:szCs w:val="22"/>
        </w:rPr>
        <w:t xml:space="preserve">practitioner for </w:t>
      </w:r>
      <w:r w:rsidR="008B2C34">
        <w:rPr>
          <w:sz w:val="22"/>
          <w:szCs w:val="22"/>
        </w:rPr>
        <w:t>specified services to diagnose or treat</w:t>
      </w:r>
      <w:r w:rsidRPr="003849DB">
        <w:rPr>
          <w:sz w:val="22"/>
          <w:szCs w:val="22"/>
        </w:rPr>
        <w:t xml:space="preserve"> a distinct health condition </w:t>
      </w:r>
      <w:r w:rsidR="008B2C34">
        <w:rPr>
          <w:sz w:val="22"/>
          <w:szCs w:val="22"/>
        </w:rPr>
        <w:t>that includes the</w:t>
      </w:r>
      <w:r w:rsidRPr="003849DB">
        <w:rPr>
          <w:sz w:val="22"/>
          <w:szCs w:val="22"/>
        </w:rPr>
        <w:t xml:space="preserve"> time period during which </w:t>
      </w:r>
      <w:r w:rsidR="008B2C34">
        <w:rPr>
          <w:sz w:val="22"/>
          <w:szCs w:val="22"/>
        </w:rPr>
        <w:t>the</w:t>
      </w:r>
      <w:r w:rsidRPr="003849DB">
        <w:rPr>
          <w:sz w:val="22"/>
          <w:szCs w:val="22"/>
        </w:rPr>
        <w:t xml:space="preserve"> services are expected to be provided.  </w:t>
      </w:r>
    </w:p>
    <w:p w14:paraId="1D9BC644" w14:textId="77777777" w:rsidR="003642CD" w:rsidRPr="00160C08" w:rsidRDefault="003642CD" w:rsidP="00B719A1">
      <w:pPr>
        <w:pStyle w:val="ListParagraph"/>
        <w:ind w:left="1080"/>
        <w:rPr>
          <w:sz w:val="22"/>
          <w:szCs w:val="22"/>
        </w:rPr>
      </w:pPr>
    </w:p>
    <w:p w14:paraId="7C11E2CF" w14:textId="77777777" w:rsidR="00610B32" w:rsidRPr="00831FCB" w:rsidRDefault="00610B32" w:rsidP="00C95F5C">
      <w:pPr>
        <w:pStyle w:val="ListParagraph"/>
        <w:numPr>
          <w:ilvl w:val="0"/>
          <w:numId w:val="1"/>
        </w:numPr>
        <w:spacing w:line="259" w:lineRule="auto"/>
        <w:ind w:left="720"/>
        <w:rPr>
          <w:b/>
          <w:sz w:val="22"/>
          <w:szCs w:val="22"/>
          <w:u w:val="single"/>
        </w:rPr>
      </w:pPr>
      <w:r w:rsidRPr="00831FCB">
        <w:rPr>
          <w:b/>
          <w:sz w:val="22"/>
          <w:szCs w:val="22"/>
          <w:u w:val="single"/>
        </w:rPr>
        <w:t>Care Coordination Arrangement</w:t>
      </w:r>
    </w:p>
    <w:p w14:paraId="553723AC" w14:textId="77777777" w:rsidR="00BF1FA4" w:rsidRDefault="00BF1FA4" w:rsidP="00C95F5C">
      <w:pPr>
        <w:pStyle w:val="ListParagraph"/>
        <w:numPr>
          <w:ilvl w:val="0"/>
          <w:numId w:val="4"/>
        </w:numPr>
        <w:spacing w:line="259" w:lineRule="auto"/>
        <w:ind w:left="720" w:hanging="450"/>
        <w:rPr>
          <w:sz w:val="22"/>
          <w:szCs w:val="22"/>
        </w:rPr>
      </w:pPr>
      <w:r w:rsidRPr="00160C08">
        <w:rPr>
          <w:sz w:val="22"/>
          <w:szCs w:val="22"/>
        </w:rPr>
        <w:t xml:space="preserve">This section describes the elements of a care coordination arrangement under this Agreement.  </w:t>
      </w:r>
      <w:r w:rsidR="002A2BFD">
        <w:rPr>
          <w:sz w:val="22"/>
          <w:szCs w:val="22"/>
        </w:rPr>
        <w:t>As described in the State Health Official Letter 16-002 (February 26, 2016), t</w:t>
      </w:r>
      <w:r w:rsidRPr="00160C08">
        <w:rPr>
          <w:sz w:val="22"/>
          <w:szCs w:val="22"/>
        </w:rPr>
        <w:t xml:space="preserve">he intent of this care coordination arrangement is to ensure that IHS </w:t>
      </w:r>
      <w:r w:rsidR="00A6226B">
        <w:rPr>
          <w:sz w:val="22"/>
          <w:szCs w:val="22"/>
        </w:rPr>
        <w:t>practitioners</w:t>
      </w:r>
      <w:r w:rsidRPr="00160C08">
        <w:rPr>
          <w:sz w:val="22"/>
          <w:szCs w:val="22"/>
        </w:rPr>
        <w:t xml:space="preserve"> will </w:t>
      </w:r>
      <w:r w:rsidR="008B2C34">
        <w:rPr>
          <w:sz w:val="22"/>
          <w:szCs w:val="22"/>
        </w:rPr>
        <w:t xml:space="preserve">remain responsible for a patient’s care and </w:t>
      </w:r>
      <w:r w:rsidRPr="00160C08">
        <w:rPr>
          <w:sz w:val="22"/>
          <w:szCs w:val="22"/>
        </w:rPr>
        <w:t xml:space="preserve">be able to coordinate and manage the care furnished to </w:t>
      </w:r>
      <w:r w:rsidR="008B2C34">
        <w:rPr>
          <w:sz w:val="22"/>
          <w:szCs w:val="22"/>
        </w:rPr>
        <w:t xml:space="preserve">a </w:t>
      </w:r>
      <w:r w:rsidRPr="00160C08">
        <w:rPr>
          <w:sz w:val="22"/>
          <w:szCs w:val="22"/>
        </w:rPr>
        <w:t>patient of the IHS facility upon</w:t>
      </w:r>
      <w:r w:rsidR="002F1AD8">
        <w:rPr>
          <w:sz w:val="22"/>
          <w:szCs w:val="22"/>
        </w:rPr>
        <w:t xml:space="preserve"> a</w:t>
      </w:r>
      <w:r w:rsidRPr="00160C08">
        <w:rPr>
          <w:sz w:val="22"/>
          <w:szCs w:val="22"/>
        </w:rPr>
        <w:t xml:space="preserve"> </w:t>
      </w:r>
      <w:r w:rsidR="002F1AD8">
        <w:rPr>
          <w:sz w:val="22"/>
          <w:szCs w:val="22"/>
        </w:rPr>
        <w:t>R</w:t>
      </w:r>
      <w:r w:rsidRPr="00160C08">
        <w:rPr>
          <w:sz w:val="22"/>
          <w:szCs w:val="22"/>
        </w:rPr>
        <w:t>equest</w:t>
      </w:r>
      <w:r w:rsidR="002F1AD8">
        <w:rPr>
          <w:sz w:val="22"/>
          <w:szCs w:val="22"/>
        </w:rPr>
        <w:t xml:space="preserve"> for Services</w:t>
      </w:r>
      <w:r w:rsidRPr="00160C08">
        <w:rPr>
          <w:sz w:val="22"/>
          <w:szCs w:val="22"/>
        </w:rPr>
        <w:t xml:space="preserve">, so that </w:t>
      </w:r>
      <w:r w:rsidR="008B2C34">
        <w:rPr>
          <w:sz w:val="22"/>
          <w:szCs w:val="22"/>
        </w:rPr>
        <w:t xml:space="preserve">an </w:t>
      </w:r>
      <w:r w:rsidRPr="00160C08">
        <w:rPr>
          <w:sz w:val="22"/>
          <w:szCs w:val="22"/>
        </w:rPr>
        <w:t xml:space="preserve">individual will receive appropriate care regardless of whether or not the rendering provider is an IHS employee.  Care coordination means that </w:t>
      </w:r>
      <w:r w:rsidR="00A6226B">
        <w:rPr>
          <w:sz w:val="22"/>
          <w:szCs w:val="22"/>
        </w:rPr>
        <w:t>the IHS practitioner will be responsible for determining</w:t>
      </w:r>
      <w:r w:rsidR="00326199">
        <w:rPr>
          <w:sz w:val="22"/>
          <w:szCs w:val="22"/>
        </w:rPr>
        <w:t xml:space="preserve"> the patient’s needs and course of care and </w:t>
      </w:r>
      <w:r w:rsidR="008B2C34">
        <w:rPr>
          <w:sz w:val="22"/>
          <w:szCs w:val="22"/>
        </w:rPr>
        <w:t xml:space="preserve">for </w:t>
      </w:r>
      <w:r w:rsidR="00A6226B">
        <w:rPr>
          <w:sz w:val="22"/>
          <w:szCs w:val="22"/>
        </w:rPr>
        <w:t xml:space="preserve">coordinating and managing </w:t>
      </w:r>
      <w:r w:rsidR="00326199">
        <w:rPr>
          <w:sz w:val="22"/>
          <w:szCs w:val="22"/>
        </w:rPr>
        <w:t>the patient’s care; that</w:t>
      </w:r>
      <w:r w:rsidR="00A6226B">
        <w:rPr>
          <w:sz w:val="22"/>
          <w:szCs w:val="22"/>
        </w:rPr>
        <w:t xml:space="preserve"> </w:t>
      </w:r>
      <w:r w:rsidRPr="00160C08">
        <w:rPr>
          <w:sz w:val="22"/>
          <w:szCs w:val="22"/>
        </w:rPr>
        <w:t xml:space="preserve">all such care, including diagnosis, treatment, and prescriptions, will be recorded in </w:t>
      </w:r>
      <w:r w:rsidR="006F6095">
        <w:rPr>
          <w:sz w:val="22"/>
          <w:szCs w:val="22"/>
        </w:rPr>
        <w:t xml:space="preserve">the IHS </w:t>
      </w:r>
      <w:r w:rsidRPr="00160C08">
        <w:rPr>
          <w:sz w:val="22"/>
          <w:szCs w:val="22"/>
        </w:rPr>
        <w:t>facility medical records for the patient</w:t>
      </w:r>
      <w:r w:rsidR="00A6226B">
        <w:rPr>
          <w:sz w:val="22"/>
          <w:szCs w:val="22"/>
        </w:rPr>
        <w:t xml:space="preserve">; </w:t>
      </w:r>
      <w:r w:rsidR="00326199">
        <w:rPr>
          <w:sz w:val="22"/>
          <w:szCs w:val="22"/>
        </w:rPr>
        <w:t xml:space="preserve">and </w:t>
      </w:r>
      <w:r w:rsidR="0040638A">
        <w:rPr>
          <w:sz w:val="22"/>
          <w:szCs w:val="22"/>
        </w:rPr>
        <w:t xml:space="preserve">that </w:t>
      </w:r>
      <w:r w:rsidRPr="00160C08">
        <w:rPr>
          <w:sz w:val="22"/>
          <w:szCs w:val="22"/>
        </w:rPr>
        <w:t>such records will be available to inform the IHS facility</w:t>
      </w:r>
      <w:r w:rsidR="00A6226B">
        <w:rPr>
          <w:sz w:val="22"/>
          <w:szCs w:val="22"/>
        </w:rPr>
        <w:t xml:space="preserve"> practitioner</w:t>
      </w:r>
      <w:r w:rsidRPr="00160C08">
        <w:rPr>
          <w:sz w:val="22"/>
          <w:szCs w:val="22"/>
        </w:rPr>
        <w:t>’s ongoing management of the course of care for the IHS facility patient</w:t>
      </w:r>
      <w:r w:rsidR="00326199">
        <w:rPr>
          <w:sz w:val="22"/>
          <w:szCs w:val="22"/>
        </w:rPr>
        <w:t>.</w:t>
      </w:r>
      <w:r w:rsidRPr="00160C08">
        <w:rPr>
          <w:sz w:val="22"/>
          <w:szCs w:val="22"/>
        </w:rPr>
        <w:t xml:space="preserve">   </w:t>
      </w:r>
    </w:p>
    <w:p w14:paraId="3F605CB8" w14:textId="77777777" w:rsidR="00831FCB" w:rsidRPr="00160C08" w:rsidRDefault="00831FCB" w:rsidP="00831FCB">
      <w:pPr>
        <w:pStyle w:val="ListParagraph"/>
        <w:spacing w:line="259" w:lineRule="auto"/>
        <w:rPr>
          <w:sz w:val="22"/>
          <w:szCs w:val="22"/>
        </w:rPr>
      </w:pPr>
    </w:p>
    <w:p w14:paraId="6ED1D383" w14:textId="7D86265D" w:rsidR="00253CCF" w:rsidRPr="00E52532" w:rsidRDefault="00F66130" w:rsidP="00E52532">
      <w:pPr>
        <w:pStyle w:val="ListParagraph"/>
        <w:numPr>
          <w:ilvl w:val="0"/>
          <w:numId w:val="4"/>
        </w:numPr>
        <w:ind w:left="720" w:hanging="450"/>
        <w:rPr>
          <w:sz w:val="22"/>
          <w:szCs w:val="22"/>
        </w:rPr>
      </w:pPr>
      <w:r w:rsidRPr="00E52532">
        <w:rPr>
          <w:sz w:val="22"/>
          <w:szCs w:val="22"/>
        </w:rPr>
        <w:t xml:space="preserve">An IHS </w:t>
      </w:r>
      <w:r w:rsidR="002A2BFD">
        <w:rPr>
          <w:sz w:val="22"/>
          <w:szCs w:val="22"/>
        </w:rPr>
        <w:t>P</w:t>
      </w:r>
      <w:r w:rsidRPr="00E52532">
        <w:rPr>
          <w:sz w:val="22"/>
          <w:szCs w:val="22"/>
        </w:rPr>
        <w:t>ractitioner must establish a patient-practitioner relationship with the</w:t>
      </w:r>
      <w:r w:rsidR="00320B5C">
        <w:rPr>
          <w:sz w:val="22"/>
          <w:szCs w:val="22"/>
        </w:rPr>
        <w:t xml:space="preserve"> </w:t>
      </w:r>
      <w:r w:rsidRPr="00E52532">
        <w:rPr>
          <w:sz w:val="22"/>
          <w:szCs w:val="22"/>
        </w:rPr>
        <w:t>IHS Beneficiary</w:t>
      </w:r>
      <w:r w:rsidR="00CD78A2" w:rsidRPr="00E52532">
        <w:rPr>
          <w:sz w:val="22"/>
          <w:szCs w:val="22"/>
        </w:rPr>
        <w:t xml:space="preserve"> </w:t>
      </w:r>
      <w:r w:rsidR="00320B5C">
        <w:rPr>
          <w:sz w:val="22"/>
          <w:szCs w:val="22"/>
        </w:rPr>
        <w:t>(which includes a Medicaid</w:t>
      </w:r>
      <w:r w:rsidR="009661AF">
        <w:rPr>
          <w:sz w:val="22"/>
          <w:szCs w:val="22"/>
        </w:rPr>
        <w:t>-</w:t>
      </w:r>
      <w:r w:rsidR="00320B5C">
        <w:rPr>
          <w:sz w:val="22"/>
          <w:szCs w:val="22"/>
        </w:rPr>
        <w:t xml:space="preserve">Enrolled IHS Beneficiary) </w:t>
      </w:r>
      <w:r w:rsidR="00CD78A2" w:rsidRPr="00E52532">
        <w:rPr>
          <w:sz w:val="22"/>
          <w:szCs w:val="22"/>
        </w:rPr>
        <w:t>before</w:t>
      </w:r>
      <w:r w:rsidR="002A2BFD">
        <w:rPr>
          <w:sz w:val="22"/>
          <w:szCs w:val="22"/>
        </w:rPr>
        <w:t xml:space="preserve"> submitting a Request for Services to </w:t>
      </w:r>
      <w:r w:rsidR="00C53B73" w:rsidRPr="00E52532">
        <w:rPr>
          <w:sz w:val="22"/>
          <w:szCs w:val="22"/>
        </w:rPr>
        <w:t xml:space="preserve">PROVIDER </w:t>
      </w:r>
      <w:r w:rsidR="00CD78A2" w:rsidRPr="00E52532">
        <w:rPr>
          <w:sz w:val="22"/>
          <w:szCs w:val="22"/>
        </w:rPr>
        <w:t>for that patient</w:t>
      </w:r>
      <w:r w:rsidR="00326199">
        <w:rPr>
          <w:sz w:val="22"/>
          <w:szCs w:val="22"/>
        </w:rPr>
        <w:t xml:space="preserve"> and maintain that relationship during the provision of care by the PROVIDER</w:t>
      </w:r>
      <w:r w:rsidRPr="00E52532">
        <w:rPr>
          <w:sz w:val="22"/>
          <w:szCs w:val="22"/>
        </w:rPr>
        <w:t xml:space="preserve">.  The IHS </w:t>
      </w:r>
      <w:r w:rsidR="002A2BFD">
        <w:rPr>
          <w:sz w:val="22"/>
          <w:szCs w:val="22"/>
        </w:rPr>
        <w:t>P</w:t>
      </w:r>
      <w:r w:rsidRPr="00E52532">
        <w:rPr>
          <w:sz w:val="22"/>
          <w:szCs w:val="22"/>
        </w:rPr>
        <w:t>ractitioner may establish a patient-practitioner relationship with a</w:t>
      </w:r>
      <w:r w:rsidR="00160C08">
        <w:rPr>
          <w:sz w:val="22"/>
          <w:szCs w:val="22"/>
        </w:rPr>
        <w:t>n</w:t>
      </w:r>
      <w:r w:rsidRPr="00E52532">
        <w:rPr>
          <w:sz w:val="22"/>
          <w:szCs w:val="22"/>
        </w:rPr>
        <w:t xml:space="preserve"> IHS Beneficiary through Telehealth and Related Technologies. </w:t>
      </w:r>
      <w:r w:rsidR="00253CCF">
        <w:rPr>
          <w:sz w:val="22"/>
          <w:szCs w:val="22"/>
        </w:rPr>
        <w:br/>
      </w:r>
    </w:p>
    <w:p w14:paraId="02AC2C2C" w14:textId="62EEE613" w:rsidR="00BF1FA4" w:rsidRPr="000317C1" w:rsidRDefault="00610B32" w:rsidP="000317C1">
      <w:pPr>
        <w:pStyle w:val="ListParagraph"/>
        <w:numPr>
          <w:ilvl w:val="0"/>
          <w:numId w:val="4"/>
        </w:numPr>
        <w:ind w:left="720" w:hanging="450"/>
        <w:rPr>
          <w:sz w:val="22"/>
          <w:szCs w:val="22"/>
        </w:rPr>
      </w:pPr>
      <w:r w:rsidRPr="00707923">
        <w:rPr>
          <w:sz w:val="22"/>
          <w:szCs w:val="22"/>
        </w:rPr>
        <w:t xml:space="preserve">The IHS </w:t>
      </w:r>
      <w:r w:rsidR="002A2BFD" w:rsidRPr="00707923">
        <w:rPr>
          <w:sz w:val="22"/>
          <w:szCs w:val="22"/>
        </w:rPr>
        <w:t>P</w:t>
      </w:r>
      <w:r w:rsidRPr="00707923">
        <w:rPr>
          <w:sz w:val="22"/>
          <w:szCs w:val="22"/>
        </w:rPr>
        <w:t>ractitioner</w:t>
      </w:r>
      <w:r w:rsidR="00BF1FA4" w:rsidRPr="00707923">
        <w:rPr>
          <w:sz w:val="22"/>
          <w:szCs w:val="22"/>
        </w:rPr>
        <w:t xml:space="preserve"> </w:t>
      </w:r>
      <w:r w:rsidRPr="00707923">
        <w:rPr>
          <w:sz w:val="22"/>
          <w:szCs w:val="22"/>
        </w:rPr>
        <w:t>may</w:t>
      </w:r>
      <w:r w:rsidR="002F1AD8" w:rsidRPr="00707923">
        <w:rPr>
          <w:sz w:val="22"/>
          <w:szCs w:val="22"/>
        </w:rPr>
        <w:t xml:space="preserve"> submit a</w:t>
      </w:r>
      <w:r w:rsidRPr="00707923">
        <w:rPr>
          <w:sz w:val="22"/>
          <w:szCs w:val="22"/>
        </w:rPr>
        <w:t xml:space="preserve"> </w:t>
      </w:r>
      <w:r w:rsidR="002F1AD8" w:rsidRPr="00707923">
        <w:rPr>
          <w:sz w:val="22"/>
          <w:szCs w:val="22"/>
        </w:rPr>
        <w:t>R</w:t>
      </w:r>
      <w:r w:rsidRPr="00707923">
        <w:rPr>
          <w:sz w:val="22"/>
          <w:szCs w:val="22"/>
        </w:rPr>
        <w:t>equest</w:t>
      </w:r>
      <w:r w:rsidR="002F1AD8" w:rsidRPr="00707923">
        <w:rPr>
          <w:sz w:val="22"/>
          <w:szCs w:val="22"/>
        </w:rPr>
        <w:t xml:space="preserve"> for Services to</w:t>
      </w:r>
      <w:r w:rsidRPr="000317C1">
        <w:rPr>
          <w:sz w:val="22"/>
          <w:szCs w:val="22"/>
        </w:rPr>
        <w:t xml:space="preserve"> PROVIDER </w:t>
      </w:r>
      <w:r w:rsidR="00253CCF" w:rsidRPr="000317C1">
        <w:rPr>
          <w:sz w:val="22"/>
          <w:szCs w:val="22"/>
        </w:rPr>
        <w:t xml:space="preserve">that describes services to diagnose or treat a patient of the IHS practitioner who is an IHS Beneficiary; </w:t>
      </w:r>
      <w:r w:rsidR="00A609FF" w:rsidRPr="00265F64">
        <w:rPr>
          <w:sz w:val="22"/>
          <w:szCs w:val="22"/>
        </w:rPr>
        <w:t>i</w:t>
      </w:r>
      <w:r w:rsidR="00253CCF" w:rsidRPr="00265F64">
        <w:rPr>
          <w:sz w:val="22"/>
          <w:szCs w:val="22"/>
        </w:rPr>
        <w:t>f</w:t>
      </w:r>
      <w:r w:rsidR="00253CCF" w:rsidRPr="000317C1">
        <w:rPr>
          <w:sz w:val="22"/>
          <w:szCs w:val="22"/>
        </w:rPr>
        <w:t xml:space="preserve"> the PROVIDER receiving the request is not furnishing all requested services</w:t>
      </w:r>
      <w:r w:rsidR="00141A29">
        <w:rPr>
          <w:sz w:val="22"/>
          <w:szCs w:val="22"/>
        </w:rPr>
        <w:t>,</w:t>
      </w:r>
      <w:r w:rsidR="00253CCF" w:rsidRPr="000317C1">
        <w:rPr>
          <w:sz w:val="22"/>
          <w:szCs w:val="22"/>
        </w:rPr>
        <w:t xml:space="preserve"> the PROVIDER must promptly notify the IHS practitioner (and may recommend oth</w:t>
      </w:r>
      <w:r w:rsidR="00253CCF">
        <w:rPr>
          <w:sz w:val="22"/>
          <w:szCs w:val="22"/>
        </w:rPr>
        <w:t>er providers as appropriate). </w:t>
      </w:r>
      <w:r w:rsidR="00E139A2">
        <w:rPr>
          <w:sz w:val="22"/>
          <w:szCs w:val="22"/>
        </w:rPr>
        <w:t xml:space="preserve"> </w:t>
      </w:r>
      <w:r w:rsidR="00253CCF" w:rsidRPr="000317C1">
        <w:rPr>
          <w:sz w:val="22"/>
          <w:szCs w:val="22"/>
        </w:rPr>
        <w:t xml:space="preserve">Services furnished by the PROVIDER that are not pursuant to a request for services are not considered to have been provided pursuant to this </w:t>
      </w:r>
      <w:r w:rsidR="009661AF">
        <w:rPr>
          <w:sz w:val="22"/>
          <w:szCs w:val="22"/>
        </w:rPr>
        <w:t>A</w:t>
      </w:r>
      <w:r w:rsidR="00253CCF" w:rsidRPr="000317C1">
        <w:rPr>
          <w:sz w:val="22"/>
          <w:szCs w:val="22"/>
        </w:rPr>
        <w:t>greement.</w:t>
      </w:r>
    </w:p>
    <w:p w14:paraId="222756E6" w14:textId="233BF054" w:rsidR="00BF1FA4" w:rsidRPr="00E52532" w:rsidRDefault="00BF1FA4" w:rsidP="00E52532">
      <w:pPr>
        <w:spacing w:after="160" w:line="259" w:lineRule="auto"/>
        <w:ind w:left="720"/>
        <w:contextualSpacing/>
        <w:rPr>
          <w:sz w:val="22"/>
          <w:szCs w:val="22"/>
        </w:rPr>
      </w:pPr>
    </w:p>
    <w:p w14:paraId="5A3D70E6" w14:textId="4D7F877A" w:rsidR="00BF1FA4" w:rsidRDefault="00320B5C" w:rsidP="00E52532">
      <w:pPr>
        <w:numPr>
          <w:ilvl w:val="0"/>
          <w:numId w:val="4"/>
        </w:numPr>
        <w:spacing w:after="160" w:line="259" w:lineRule="auto"/>
        <w:ind w:left="720"/>
        <w:contextualSpacing/>
        <w:rPr>
          <w:sz w:val="22"/>
          <w:szCs w:val="22"/>
        </w:rPr>
      </w:pPr>
      <w:r>
        <w:rPr>
          <w:sz w:val="22"/>
          <w:szCs w:val="22"/>
        </w:rPr>
        <w:t xml:space="preserve">In the case of a Medicaid-Enrolled IHS Beneficiary, </w:t>
      </w:r>
      <w:r w:rsidRPr="00707923">
        <w:rPr>
          <w:sz w:val="22"/>
          <w:szCs w:val="22"/>
        </w:rPr>
        <w:t>t</w:t>
      </w:r>
      <w:r w:rsidR="00155ABB" w:rsidRPr="00707923">
        <w:rPr>
          <w:sz w:val="22"/>
          <w:szCs w:val="22"/>
        </w:rPr>
        <w:t xml:space="preserve">he </w:t>
      </w:r>
      <w:r w:rsidR="002F1AD8" w:rsidRPr="00707923">
        <w:rPr>
          <w:sz w:val="22"/>
          <w:szCs w:val="22"/>
        </w:rPr>
        <w:t xml:space="preserve">Request for Services </w:t>
      </w:r>
      <w:r w:rsidR="00155ABB" w:rsidRPr="00707923">
        <w:rPr>
          <w:sz w:val="22"/>
          <w:szCs w:val="22"/>
        </w:rPr>
        <w:t>must</w:t>
      </w:r>
      <w:r w:rsidR="00155ABB" w:rsidRPr="00E52532">
        <w:rPr>
          <w:sz w:val="22"/>
          <w:szCs w:val="22"/>
        </w:rPr>
        <w:t xml:space="preserve"> be within the scope of services that PROVIDER is authorized to furnish and must be covered under the </w:t>
      </w:r>
      <w:r w:rsidR="00A85601" w:rsidRPr="00160C08">
        <w:rPr>
          <w:sz w:val="22"/>
          <w:szCs w:val="22"/>
        </w:rPr>
        <w:t xml:space="preserve">[name of </w:t>
      </w:r>
      <w:r w:rsidR="00AD3F08">
        <w:rPr>
          <w:sz w:val="22"/>
          <w:szCs w:val="22"/>
        </w:rPr>
        <w:t>S</w:t>
      </w:r>
      <w:r w:rsidR="00A85601">
        <w:rPr>
          <w:sz w:val="22"/>
          <w:szCs w:val="22"/>
        </w:rPr>
        <w:t>tate</w:t>
      </w:r>
      <w:r w:rsidR="00A85601" w:rsidRPr="00160C08">
        <w:rPr>
          <w:sz w:val="22"/>
          <w:szCs w:val="22"/>
        </w:rPr>
        <w:t>]</w:t>
      </w:r>
      <w:r w:rsidR="00155ABB" w:rsidRPr="00E52532">
        <w:rPr>
          <w:sz w:val="22"/>
          <w:szCs w:val="22"/>
        </w:rPr>
        <w:t xml:space="preserve"> approved Medicaid Plan. The request may be transmitted electronically or by paper copy, and must include a clear description of the identity of the patient </w:t>
      </w:r>
      <w:r w:rsidR="008E1C4B">
        <w:rPr>
          <w:sz w:val="22"/>
          <w:szCs w:val="22"/>
        </w:rPr>
        <w:t xml:space="preserve">and </w:t>
      </w:r>
      <w:r w:rsidR="00155ABB" w:rsidRPr="00E52532">
        <w:rPr>
          <w:sz w:val="22"/>
          <w:szCs w:val="22"/>
        </w:rPr>
        <w:t>the specific requested service</w:t>
      </w:r>
      <w:r w:rsidR="009C33F2">
        <w:rPr>
          <w:sz w:val="22"/>
          <w:szCs w:val="22"/>
        </w:rPr>
        <w:t xml:space="preserve"> or</w:t>
      </w:r>
      <w:r w:rsidR="00FA23D0">
        <w:rPr>
          <w:sz w:val="22"/>
          <w:szCs w:val="22"/>
        </w:rPr>
        <w:t>, services</w:t>
      </w:r>
      <w:r w:rsidR="004F3AE6">
        <w:rPr>
          <w:sz w:val="22"/>
          <w:szCs w:val="22"/>
        </w:rPr>
        <w:t xml:space="preserve"> to </w:t>
      </w:r>
      <w:r w:rsidR="008E1C4B">
        <w:rPr>
          <w:sz w:val="22"/>
          <w:szCs w:val="22"/>
        </w:rPr>
        <w:t xml:space="preserve">diagnose or </w:t>
      </w:r>
      <w:r w:rsidR="004F3AE6">
        <w:rPr>
          <w:sz w:val="22"/>
          <w:szCs w:val="22"/>
        </w:rPr>
        <w:t xml:space="preserve">treat a </w:t>
      </w:r>
      <w:r w:rsidR="008E1C4B">
        <w:rPr>
          <w:sz w:val="22"/>
          <w:szCs w:val="22"/>
        </w:rPr>
        <w:t xml:space="preserve">patient for an identified </w:t>
      </w:r>
      <w:r w:rsidR="004F3AE6">
        <w:rPr>
          <w:sz w:val="22"/>
          <w:szCs w:val="22"/>
        </w:rPr>
        <w:t>episode of care.</w:t>
      </w:r>
      <w:r w:rsidR="007738A3">
        <w:rPr>
          <w:sz w:val="22"/>
          <w:szCs w:val="22"/>
        </w:rPr>
        <w:t xml:space="preserve"> </w:t>
      </w:r>
      <w:r w:rsidR="004F3AE6">
        <w:rPr>
          <w:sz w:val="22"/>
          <w:szCs w:val="22"/>
        </w:rPr>
        <w:t xml:space="preserve"> </w:t>
      </w:r>
      <w:r w:rsidR="00FA23D0">
        <w:rPr>
          <w:sz w:val="22"/>
          <w:szCs w:val="22"/>
        </w:rPr>
        <w:t>T</w:t>
      </w:r>
      <w:r w:rsidR="004F3AE6">
        <w:rPr>
          <w:sz w:val="22"/>
          <w:szCs w:val="22"/>
        </w:rPr>
        <w:t xml:space="preserve">his should </w:t>
      </w:r>
      <w:r w:rsidR="008E1C4B">
        <w:rPr>
          <w:sz w:val="22"/>
          <w:szCs w:val="22"/>
        </w:rPr>
        <w:t xml:space="preserve">also </w:t>
      </w:r>
      <w:r w:rsidR="004F3AE6">
        <w:rPr>
          <w:sz w:val="22"/>
          <w:szCs w:val="22"/>
        </w:rPr>
        <w:t xml:space="preserve">include </w:t>
      </w:r>
      <w:r w:rsidR="00155ABB" w:rsidRPr="00E52532">
        <w:rPr>
          <w:sz w:val="22"/>
          <w:szCs w:val="22"/>
        </w:rPr>
        <w:t xml:space="preserve">the date of the request, and any additional medical information necessary for provision of the requested service in </w:t>
      </w:r>
      <w:r w:rsidR="005610CB" w:rsidRPr="00E52532">
        <w:rPr>
          <w:sz w:val="22"/>
          <w:szCs w:val="22"/>
        </w:rPr>
        <w:t xml:space="preserve">accordance </w:t>
      </w:r>
      <w:r w:rsidR="00155ABB" w:rsidRPr="00E52532">
        <w:rPr>
          <w:sz w:val="22"/>
          <w:szCs w:val="22"/>
        </w:rPr>
        <w:t xml:space="preserve">with the IHS </w:t>
      </w:r>
      <w:r w:rsidR="00147574">
        <w:rPr>
          <w:sz w:val="22"/>
          <w:szCs w:val="22"/>
        </w:rPr>
        <w:t>P</w:t>
      </w:r>
      <w:r w:rsidR="005610CB" w:rsidRPr="00E52532">
        <w:rPr>
          <w:sz w:val="22"/>
          <w:szCs w:val="22"/>
        </w:rPr>
        <w:t xml:space="preserve">ractitioner’s </w:t>
      </w:r>
      <w:r w:rsidR="00155ABB" w:rsidRPr="00E52532">
        <w:rPr>
          <w:sz w:val="22"/>
          <w:szCs w:val="22"/>
        </w:rPr>
        <w:t>determination of the patient needs and the course of care.  The Covered IHS Facility must maintain documentation of the request; documentation may be electronic or in writing.</w:t>
      </w:r>
    </w:p>
    <w:p w14:paraId="02211302" w14:textId="77777777" w:rsidR="001B38F4" w:rsidRDefault="001B38F4" w:rsidP="00265F64">
      <w:pPr>
        <w:spacing w:after="160" w:line="259" w:lineRule="auto"/>
        <w:ind w:left="720"/>
        <w:contextualSpacing/>
        <w:rPr>
          <w:sz w:val="22"/>
          <w:szCs w:val="22"/>
        </w:rPr>
      </w:pPr>
    </w:p>
    <w:p w14:paraId="150E412B" w14:textId="1BBC309B" w:rsidR="00610B32" w:rsidRPr="00E52532" w:rsidRDefault="00610B32" w:rsidP="00E52532">
      <w:pPr>
        <w:numPr>
          <w:ilvl w:val="0"/>
          <w:numId w:val="4"/>
        </w:numPr>
        <w:spacing w:after="160" w:line="259" w:lineRule="auto"/>
        <w:ind w:left="720"/>
        <w:contextualSpacing/>
        <w:rPr>
          <w:sz w:val="22"/>
          <w:szCs w:val="22"/>
        </w:rPr>
      </w:pPr>
      <w:r w:rsidRPr="00E52532">
        <w:rPr>
          <w:sz w:val="22"/>
          <w:szCs w:val="22"/>
        </w:rPr>
        <w:t xml:space="preserve">Upon </w:t>
      </w:r>
      <w:r w:rsidR="00320B5C" w:rsidRPr="00707923">
        <w:rPr>
          <w:sz w:val="22"/>
          <w:szCs w:val="22"/>
        </w:rPr>
        <w:t xml:space="preserve">accepting </w:t>
      </w:r>
      <w:r w:rsidRPr="00707923">
        <w:rPr>
          <w:sz w:val="22"/>
          <w:szCs w:val="22"/>
        </w:rPr>
        <w:t xml:space="preserve">a </w:t>
      </w:r>
      <w:r w:rsidR="002F1AD8" w:rsidRPr="00707923">
        <w:rPr>
          <w:sz w:val="22"/>
          <w:szCs w:val="22"/>
        </w:rPr>
        <w:t>Request</w:t>
      </w:r>
      <w:r w:rsidR="002F1AD8" w:rsidRPr="00707923">
        <w:rPr>
          <w:sz w:val="22"/>
        </w:rPr>
        <w:t xml:space="preserve"> for </w:t>
      </w:r>
      <w:r w:rsidR="002F1AD8" w:rsidRPr="00707923">
        <w:rPr>
          <w:sz w:val="22"/>
          <w:szCs w:val="22"/>
        </w:rPr>
        <w:t>Services</w:t>
      </w:r>
      <w:r w:rsidRPr="00707923">
        <w:rPr>
          <w:sz w:val="22"/>
          <w:szCs w:val="22"/>
        </w:rPr>
        <w:t xml:space="preserve"> on</w:t>
      </w:r>
      <w:r w:rsidRPr="00E52532">
        <w:rPr>
          <w:sz w:val="22"/>
          <w:szCs w:val="22"/>
        </w:rPr>
        <w:t xml:space="preserve"> behalf of a patient who is a</w:t>
      </w:r>
      <w:r w:rsidR="00320B5C">
        <w:rPr>
          <w:sz w:val="22"/>
          <w:szCs w:val="22"/>
        </w:rPr>
        <w:t>n</w:t>
      </w:r>
      <w:r w:rsidRPr="00E52532">
        <w:rPr>
          <w:sz w:val="22"/>
          <w:szCs w:val="22"/>
        </w:rPr>
        <w:t xml:space="preserve"> IHS Beneficiary, PROVIDER will furnish the requested service</w:t>
      </w:r>
      <w:r w:rsidR="00C21B4A">
        <w:rPr>
          <w:sz w:val="22"/>
          <w:szCs w:val="22"/>
        </w:rPr>
        <w:t>(s)</w:t>
      </w:r>
      <w:r w:rsidRPr="00E52532">
        <w:rPr>
          <w:sz w:val="22"/>
          <w:szCs w:val="22"/>
        </w:rPr>
        <w:t xml:space="preserve"> as soon as feasible after the patient </w:t>
      </w:r>
      <w:r w:rsidR="00BF1FA4" w:rsidRPr="00E52532">
        <w:rPr>
          <w:sz w:val="22"/>
          <w:szCs w:val="22"/>
        </w:rPr>
        <w:t>contacts the</w:t>
      </w:r>
      <w:r w:rsidRPr="00E52532">
        <w:rPr>
          <w:sz w:val="22"/>
          <w:szCs w:val="22"/>
        </w:rPr>
        <w:t xml:space="preserve"> PROVIDER’s practice location.</w:t>
      </w:r>
      <w:r w:rsidR="00147574">
        <w:rPr>
          <w:sz w:val="22"/>
          <w:szCs w:val="22"/>
        </w:rPr>
        <w:t xml:space="preserve">  </w:t>
      </w:r>
    </w:p>
    <w:p w14:paraId="5EE6D2F4" w14:textId="77777777" w:rsidR="00610B32" w:rsidRPr="00E52532" w:rsidRDefault="00610B32" w:rsidP="00E52532">
      <w:pPr>
        <w:spacing w:after="160" w:line="259" w:lineRule="auto"/>
        <w:ind w:left="720"/>
        <w:contextualSpacing/>
        <w:rPr>
          <w:sz w:val="22"/>
          <w:szCs w:val="22"/>
        </w:rPr>
      </w:pPr>
    </w:p>
    <w:p w14:paraId="5837CDA8" w14:textId="70527506" w:rsidR="0041458B" w:rsidRPr="00E52532" w:rsidRDefault="0041458B" w:rsidP="00E52532">
      <w:pPr>
        <w:numPr>
          <w:ilvl w:val="0"/>
          <w:numId w:val="4"/>
        </w:numPr>
        <w:spacing w:after="160" w:line="259" w:lineRule="auto"/>
        <w:ind w:left="720"/>
        <w:contextualSpacing/>
        <w:rPr>
          <w:sz w:val="22"/>
          <w:szCs w:val="22"/>
        </w:rPr>
      </w:pPr>
      <w:r w:rsidRPr="00E52532">
        <w:rPr>
          <w:sz w:val="22"/>
          <w:szCs w:val="22"/>
        </w:rPr>
        <w:lastRenderedPageBreak/>
        <w:t xml:space="preserve">Within no more than [    ] days of furnishing the </w:t>
      </w:r>
      <w:r w:rsidR="008B2C34">
        <w:rPr>
          <w:sz w:val="22"/>
          <w:szCs w:val="22"/>
        </w:rPr>
        <w:t>specified services</w:t>
      </w:r>
      <w:r w:rsidRPr="00E52532">
        <w:rPr>
          <w:sz w:val="22"/>
          <w:szCs w:val="22"/>
        </w:rPr>
        <w:t xml:space="preserve"> </w:t>
      </w:r>
      <w:r w:rsidR="00141A29">
        <w:rPr>
          <w:sz w:val="22"/>
          <w:szCs w:val="22"/>
        </w:rPr>
        <w:t xml:space="preserve">to an </w:t>
      </w:r>
      <w:r w:rsidRPr="00E52532">
        <w:rPr>
          <w:sz w:val="22"/>
          <w:szCs w:val="22"/>
        </w:rPr>
        <w:t xml:space="preserve"> IHS Beneficiary</w:t>
      </w:r>
      <w:r w:rsidR="00141A29">
        <w:rPr>
          <w:sz w:val="22"/>
          <w:szCs w:val="22"/>
        </w:rPr>
        <w:t xml:space="preserve"> under this Agreement</w:t>
      </w:r>
      <w:r w:rsidRPr="00E52532">
        <w:rPr>
          <w:sz w:val="22"/>
          <w:szCs w:val="22"/>
        </w:rPr>
        <w:t>,</w:t>
      </w:r>
      <w:r w:rsidR="00707923">
        <w:rPr>
          <w:sz w:val="22"/>
          <w:szCs w:val="22"/>
        </w:rPr>
        <w:t xml:space="preserve"> </w:t>
      </w:r>
      <w:r w:rsidRPr="00E52532">
        <w:rPr>
          <w:sz w:val="22"/>
          <w:szCs w:val="22"/>
        </w:rPr>
        <w:t>PROVIDER will transmit, electronically or in writing, the medical information, test results, and any diagnostic findings and treatment recommendations resulting from the provision of the service</w:t>
      </w:r>
      <w:r w:rsidR="00C21B4A">
        <w:rPr>
          <w:sz w:val="22"/>
          <w:szCs w:val="22"/>
        </w:rPr>
        <w:t>(s)</w:t>
      </w:r>
      <w:r w:rsidRPr="00E52532">
        <w:rPr>
          <w:sz w:val="22"/>
          <w:szCs w:val="22"/>
        </w:rPr>
        <w:t xml:space="preserve"> to the requesting IHS </w:t>
      </w:r>
      <w:r w:rsidR="00147574">
        <w:rPr>
          <w:sz w:val="22"/>
          <w:szCs w:val="22"/>
        </w:rPr>
        <w:t>P</w:t>
      </w:r>
      <w:r w:rsidRPr="00E52532">
        <w:rPr>
          <w:sz w:val="22"/>
          <w:szCs w:val="22"/>
        </w:rPr>
        <w:t xml:space="preserve">ractitioner </w:t>
      </w:r>
      <w:r w:rsidR="008E1C4B">
        <w:rPr>
          <w:sz w:val="22"/>
          <w:szCs w:val="22"/>
        </w:rPr>
        <w:t xml:space="preserve">directly </w:t>
      </w:r>
      <w:r w:rsidR="00011523" w:rsidRPr="00E52532">
        <w:rPr>
          <w:sz w:val="22"/>
          <w:szCs w:val="22"/>
        </w:rPr>
        <w:t>or</w:t>
      </w:r>
      <w:r w:rsidR="00011523">
        <w:rPr>
          <w:sz w:val="22"/>
          <w:szCs w:val="22"/>
        </w:rPr>
        <w:t xml:space="preserve"> </w:t>
      </w:r>
      <w:r w:rsidR="008E1C4B">
        <w:rPr>
          <w:sz w:val="22"/>
          <w:szCs w:val="22"/>
        </w:rPr>
        <w:t xml:space="preserve">through </w:t>
      </w:r>
      <w:r w:rsidR="00011523">
        <w:rPr>
          <w:sz w:val="22"/>
          <w:szCs w:val="22"/>
        </w:rPr>
        <w:t xml:space="preserve">the IHS care coordinator. </w:t>
      </w:r>
      <w:r w:rsidRPr="00E52532">
        <w:rPr>
          <w:sz w:val="22"/>
          <w:szCs w:val="22"/>
        </w:rPr>
        <w:t xml:space="preserve"> Such information must be transmitted more promptly when medically warranted, such as in emergency circumstances.  In any such transmission,</w:t>
      </w:r>
      <w:r w:rsidR="00707923">
        <w:rPr>
          <w:sz w:val="22"/>
          <w:szCs w:val="22"/>
        </w:rPr>
        <w:t xml:space="preserve"> </w:t>
      </w:r>
      <w:r w:rsidRPr="00E52532">
        <w:rPr>
          <w:sz w:val="22"/>
          <w:szCs w:val="22"/>
        </w:rPr>
        <w:t>P</w:t>
      </w:r>
      <w:r w:rsidR="00A951A0">
        <w:rPr>
          <w:sz w:val="22"/>
          <w:szCs w:val="22"/>
        </w:rPr>
        <w:t>ROVIDER</w:t>
      </w:r>
      <w:r w:rsidRPr="00E52532">
        <w:rPr>
          <w:sz w:val="22"/>
          <w:szCs w:val="22"/>
        </w:rPr>
        <w:t xml:space="preserve"> will specifically identify needs for additional care and treatment, including follow-up care.  Upon receiving this </w:t>
      </w:r>
      <w:r w:rsidR="00FA23D0">
        <w:rPr>
          <w:sz w:val="22"/>
          <w:szCs w:val="22"/>
        </w:rPr>
        <w:t>transmission, t</w:t>
      </w:r>
      <w:r w:rsidRPr="00E52532">
        <w:rPr>
          <w:sz w:val="22"/>
          <w:szCs w:val="22"/>
        </w:rPr>
        <w:t xml:space="preserve">he Covered IHS facility will incorporate </w:t>
      </w:r>
      <w:r w:rsidR="00A951A0">
        <w:rPr>
          <w:sz w:val="22"/>
          <w:szCs w:val="22"/>
        </w:rPr>
        <w:t xml:space="preserve">the </w:t>
      </w:r>
      <w:r w:rsidRPr="00E52532">
        <w:rPr>
          <w:sz w:val="22"/>
          <w:szCs w:val="22"/>
        </w:rPr>
        <w:t xml:space="preserve">information </w:t>
      </w:r>
      <w:r w:rsidR="00A951A0">
        <w:rPr>
          <w:sz w:val="22"/>
          <w:szCs w:val="22"/>
        </w:rPr>
        <w:t xml:space="preserve">transmitted </w:t>
      </w:r>
      <w:r w:rsidRPr="00E52532">
        <w:rPr>
          <w:sz w:val="22"/>
          <w:szCs w:val="22"/>
        </w:rPr>
        <w:t xml:space="preserve">into the patient’s medical record.  </w:t>
      </w:r>
    </w:p>
    <w:p w14:paraId="6FD978E6" w14:textId="77777777" w:rsidR="00610B32" w:rsidRPr="00E52532" w:rsidRDefault="00610B32" w:rsidP="00E52532">
      <w:pPr>
        <w:spacing w:after="160" w:line="259" w:lineRule="auto"/>
        <w:ind w:left="720"/>
        <w:contextualSpacing/>
        <w:rPr>
          <w:sz w:val="22"/>
          <w:szCs w:val="22"/>
        </w:rPr>
      </w:pPr>
    </w:p>
    <w:p w14:paraId="05000BB7" w14:textId="77777777" w:rsidR="00610B32" w:rsidRDefault="00610B32" w:rsidP="00610B32">
      <w:pPr>
        <w:spacing w:after="160" w:line="259" w:lineRule="auto"/>
        <w:ind w:left="720"/>
        <w:contextualSpacing/>
        <w:rPr>
          <w:sz w:val="22"/>
          <w:szCs w:val="22"/>
        </w:rPr>
      </w:pPr>
      <w:r w:rsidRPr="00E52532">
        <w:rPr>
          <w:sz w:val="22"/>
          <w:szCs w:val="22"/>
        </w:rPr>
        <w:t>The IHS practitioner</w:t>
      </w:r>
      <w:r w:rsidR="00FA23D0">
        <w:rPr>
          <w:sz w:val="22"/>
          <w:szCs w:val="22"/>
        </w:rPr>
        <w:t xml:space="preserve"> </w:t>
      </w:r>
      <w:r w:rsidRPr="00E52532">
        <w:rPr>
          <w:sz w:val="22"/>
          <w:szCs w:val="22"/>
        </w:rPr>
        <w:t>will review the medical information, test results, and any diagnostic findings and treatment recommendations received from PROVIDER and take medically appropriate follow-up action as indicated.</w:t>
      </w:r>
      <w:r w:rsidR="00D24DE8" w:rsidRPr="00E52532">
        <w:rPr>
          <w:sz w:val="22"/>
          <w:szCs w:val="22"/>
        </w:rPr>
        <w:t xml:space="preserve">  The Covered I</w:t>
      </w:r>
      <w:r w:rsidR="00CC0CB5">
        <w:rPr>
          <w:sz w:val="22"/>
          <w:szCs w:val="22"/>
        </w:rPr>
        <w:t>H</w:t>
      </w:r>
      <w:r w:rsidR="00D24DE8" w:rsidRPr="00E52532">
        <w:rPr>
          <w:sz w:val="22"/>
          <w:szCs w:val="22"/>
        </w:rPr>
        <w:t>S Facility may evaluate the quality of professional and administrative services provided by PROVIDER.</w:t>
      </w:r>
    </w:p>
    <w:p w14:paraId="6DCE1E34" w14:textId="77777777" w:rsidR="00FA23D0" w:rsidRPr="00E52532" w:rsidRDefault="00FA23D0" w:rsidP="00610B32">
      <w:pPr>
        <w:spacing w:after="160" w:line="259" w:lineRule="auto"/>
        <w:ind w:left="720"/>
        <w:contextualSpacing/>
        <w:rPr>
          <w:sz w:val="22"/>
          <w:szCs w:val="22"/>
        </w:rPr>
      </w:pPr>
    </w:p>
    <w:p w14:paraId="1769AFF9" w14:textId="77777777" w:rsidR="00610B32" w:rsidRPr="00E52532" w:rsidRDefault="00610B32" w:rsidP="00160C08">
      <w:pPr>
        <w:spacing w:line="259" w:lineRule="auto"/>
        <w:rPr>
          <w:sz w:val="22"/>
          <w:szCs w:val="22"/>
        </w:rPr>
      </w:pPr>
      <w:r w:rsidRPr="00831FCB">
        <w:rPr>
          <w:b/>
          <w:sz w:val="22"/>
          <w:szCs w:val="22"/>
        </w:rPr>
        <w:t>VI.</w:t>
      </w:r>
      <w:r w:rsidR="00506327" w:rsidRPr="00E52532">
        <w:rPr>
          <w:sz w:val="22"/>
          <w:szCs w:val="22"/>
        </w:rPr>
        <w:tab/>
      </w:r>
      <w:r w:rsidRPr="00831FCB">
        <w:rPr>
          <w:b/>
          <w:sz w:val="22"/>
          <w:szCs w:val="22"/>
          <w:u w:val="single"/>
        </w:rPr>
        <w:t>Obligations of PROVIDER</w:t>
      </w:r>
    </w:p>
    <w:p w14:paraId="4C909954" w14:textId="10FCBE13" w:rsidR="00610B32" w:rsidRPr="00E52532" w:rsidRDefault="00610B32" w:rsidP="00160C08">
      <w:pPr>
        <w:numPr>
          <w:ilvl w:val="0"/>
          <w:numId w:val="5"/>
        </w:numPr>
        <w:spacing w:line="259" w:lineRule="auto"/>
        <w:contextualSpacing/>
        <w:rPr>
          <w:sz w:val="22"/>
          <w:szCs w:val="22"/>
        </w:rPr>
      </w:pPr>
      <w:r w:rsidRPr="00E52532">
        <w:rPr>
          <w:sz w:val="22"/>
          <w:szCs w:val="22"/>
        </w:rPr>
        <w:t xml:space="preserve">PROVIDER agrees to enroll in the </w:t>
      </w:r>
      <w:r w:rsidR="00321847" w:rsidRPr="00160C08">
        <w:rPr>
          <w:sz w:val="22"/>
          <w:szCs w:val="22"/>
        </w:rPr>
        <w:t xml:space="preserve">[name of </w:t>
      </w:r>
      <w:r w:rsidR="00AD3F08">
        <w:rPr>
          <w:sz w:val="22"/>
          <w:szCs w:val="22"/>
        </w:rPr>
        <w:t>S</w:t>
      </w:r>
      <w:r w:rsidR="00321847">
        <w:rPr>
          <w:sz w:val="22"/>
          <w:szCs w:val="22"/>
        </w:rPr>
        <w:t>tate</w:t>
      </w:r>
      <w:r w:rsidR="00321847" w:rsidRPr="00160C08">
        <w:rPr>
          <w:sz w:val="22"/>
          <w:szCs w:val="22"/>
        </w:rPr>
        <w:t>]</w:t>
      </w:r>
      <w:r w:rsidRPr="00E52532">
        <w:rPr>
          <w:sz w:val="22"/>
          <w:szCs w:val="22"/>
        </w:rPr>
        <w:t xml:space="preserve"> Medicaid program</w:t>
      </w:r>
      <w:r w:rsidR="00113139" w:rsidRPr="00E52532">
        <w:rPr>
          <w:sz w:val="22"/>
          <w:szCs w:val="22"/>
        </w:rPr>
        <w:t>, if not already enrolled,</w:t>
      </w:r>
      <w:r w:rsidRPr="00E52532">
        <w:rPr>
          <w:sz w:val="22"/>
          <w:szCs w:val="22"/>
        </w:rPr>
        <w:t xml:space="preserve"> and to remain in good standing as a participating provider in such program.</w:t>
      </w:r>
      <w:r w:rsidR="007477C5">
        <w:rPr>
          <w:sz w:val="22"/>
          <w:szCs w:val="22"/>
        </w:rPr>
        <w:t xml:space="preserve">  If PROVIDER is a group of practitioners, each practitioner in the group who furnishes specified services to a Medicaid-enrolled IHS beneficiary under a care coordination arrangement described in section V of this Agreement must be enrolled and in good standing as a provider in the </w:t>
      </w:r>
      <w:r w:rsidR="00487D9A" w:rsidRPr="00160C08">
        <w:rPr>
          <w:sz w:val="22"/>
          <w:szCs w:val="22"/>
        </w:rPr>
        <w:t xml:space="preserve">[name of </w:t>
      </w:r>
      <w:r w:rsidR="00AD3F08">
        <w:rPr>
          <w:sz w:val="22"/>
          <w:szCs w:val="22"/>
        </w:rPr>
        <w:t>S</w:t>
      </w:r>
      <w:r w:rsidR="00487D9A">
        <w:rPr>
          <w:sz w:val="22"/>
          <w:szCs w:val="22"/>
        </w:rPr>
        <w:t>tate</w:t>
      </w:r>
      <w:r w:rsidR="00487D9A" w:rsidRPr="00160C08">
        <w:rPr>
          <w:sz w:val="22"/>
          <w:szCs w:val="22"/>
        </w:rPr>
        <w:t>]</w:t>
      </w:r>
      <w:r w:rsidR="007477C5">
        <w:rPr>
          <w:sz w:val="22"/>
          <w:szCs w:val="22"/>
        </w:rPr>
        <w:t xml:space="preserve"> Medicaid program. </w:t>
      </w:r>
    </w:p>
    <w:p w14:paraId="62571C5B" w14:textId="77777777" w:rsidR="00610B32" w:rsidRPr="00E52532" w:rsidRDefault="00610B32" w:rsidP="00610B32">
      <w:pPr>
        <w:spacing w:after="160" w:line="259" w:lineRule="auto"/>
        <w:ind w:left="720"/>
        <w:contextualSpacing/>
        <w:rPr>
          <w:sz w:val="22"/>
          <w:szCs w:val="22"/>
        </w:rPr>
      </w:pPr>
    </w:p>
    <w:p w14:paraId="42E7BE07" w14:textId="77777777" w:rsidR="00610B32" w:rsidRPr="00E52532" w:rsidRDefault="00610B32" w:rsidP="00160C08">
      <w:pPr>
        <w:numPr>
          <w:ilvl w:val="0"/>
          <w:numId w:val="5"/>
        </w:numPr>
        <w:spacing w:line="259" w:lineRule="auto"/>
        <w:contextualSpacing/>
        <w:rPr>
          <w:sz w:val="22"/>
          <w:szCs w:val="22"/>
        </w:rPr>
      </w:pPr>
      <w:r w:rsidRPr="00E52532">
        <w:rPr>
          <w:sz w:val="22"/>
          <w:szCs w:val="22"/>
        </w:rPr>
        <w:t xml:space="preserve">PROVIDER agrees to carry out and comply with the requirements of the care coordination </w:t>
      </w:r>
      <w:r w:rsidR="00E52532" w:rsidRPr="00E52532">
        <w:rPr>
          <w:sz w:val="22"/>
          <w:szCs w:val="22"/>
        </w:rPr>
        <w:t>a</w:t>
      </w:r>
      <w:r w:rsidRPr="00E52532">
        <w:rPr>
          <w:sz w:val="22"/>
          <w:szCs w:val="22"/>
        </w:rPr>
        <w:t>rrangement set forth in section V of this Agreement.</w:t>
      </w:r>
    </w:p>
    <w:p w14:paraId="4F71ECC2" w14:textId="77777777" w:rsidR="00E52532" w:rsidRPr="00E52532" w:rsidRDefault="00E52532" w:rsidP="00160C08">
      <w:pPr>
        <w:spacing w:after="160" w:line="259" w:lineRule="auto"/>
        <w:ind w:left="720"/>
        <w:contextualSpacing/>
        <w:rPr>
          <w:sz w:val="22"/>
          <w:szCs w:val="22"/>
        </w:rPr>
      </w:pPr>
    </w:p>
    <w:p w14:paraId="60949CA0" w14:textId="082760AD" w:rsidR="004E55D0" w:rsidRPr="00E52532" w:rsidRDefault="00F66130" w:rsidP="00610B32">
      <w:pPr>
        <w:numPr>
          <w:ilvl w:val="0"/>
          <w:numId w:val="5"/>
        </w:numPr>
        <w:spacing w:after="160" w:line="259" w:lineRule="auto"/>
        <w:contextualSpacing/>
        <w:rPr>
          <w:sz w:val="22"/>
          <w:szCs w:val="22"/>
        </w:rPr>
      </w:pPr>
      <w:r w:rsidRPr="00E52532">
        <w:rPr>
          <w:sz w:val="22"/>
          <w:szCs w:val="22"/>
        </w:rPr>
        <w:t xml:space="preserve">PROVIDER is responsible for billing for all services furnished, regardless of whether the </w:t>
      </w:r>
      <w:r w:rsidR="007477C5">
        <w:rPr>
          <w:sz w:val="22"/>
          <w:szCs w:val="22"/>
        </w:rPr>
        <w:t xml:space="preserve">IHS Beneficiary is enrolled in Medicaid or </w:t>
      </w:r>
      <w:r w:rsidRPr="00E52532">
        <w:rPr>
          <w:sz w:val="22"/>
          <w:szCs w:val="22"/>
        </w:rPr>
        <w:t>covered by another alternate resource.</w:t>
      </w:r>
      <w:r w:rsidR="00295173" w:rsidRPr="00E52532">
        <w:rPr>
          <w:sz w:val="22"/>
          <w:szCs w:val="22"/>
        </w:rPr>
        <w:t xml:space="preserve">  For Medicaid claims, t</w:t>
      </w:r>
      <w:r w:rsidR="00610B32" w:rsidRPr="00E52532">
        <w:rPr>
          <w:sz w:val="22"/>
          <w:szCs w:val="22"/>
        </w:rPr>
        <w:t xml:space="preserve">he PROVIDER’s claim must contain the information specified by the </w:t>
      </w:r>
      <w:r w:rsidR="00117530" w:rsidRPr="00160C08">
        <w:rPr>
          <w:sz w:val="22"/>
          <w:szCs w:val="22"/>
        </w:rPr>
        <w:t xml:space="preserve">[name of </w:t>
      </w:r>
      <w:r w:rsidR="00AD3F08">
        <w:rPr>
          <w:sz w:val="22"/>
          <w:szCs w:val="22"/>
        </w:rPr>
        <w:t>S</w:t>
      </w:r>
      <w:r w:rsidR="00117530">
        <w:rPr>
          <w:sz w:val="22"/>
          <w:szCs w:val="22"/>
        </w:rPr>
        <w:t>tate</w:t>
      </w:r>
      <w:r w:rsidR="00117530" w:rsidRPr="00160C08">
        <w:rPr>
          <w:sz w:val="22"/>
          <w:szCs w:val="22"/>
        </w:rPr>
        <w:t>]</w:t>
      </w:r>
      <w:r w:rsidR="00610B32" w:rsidRPr="00E52532">
        <w:rPr>
          <w:sz w:val="22"/>
          <w:szCs w:val="22"/>
        </w:rPr>
        <w:t xml:space="preserve"> Medicaid program to document the care coordination arrangement</w:t>
      </w:r>
      <w:r w:rsidR="00085D5B" w:rsidRPr="00E52532">
        <w:rPr>
          <w:sz w:val="22"/>
          <w:szCs w:val="22"/>
        </w:rPr>
        <w:t xml:space="preserve"> under this Agreement.</w:t>
      </w:r>
    </w:p>
    <w:p w14:paraId="40499146" w14:textId="77777777" w:rsidR="004E55D0" w:rsidRPr="00E52532" w:rsidRDefault="004E55D0" w:rsidP="006C77DB">
      <w:pPr>
        <w:spacing w:after="160" w:line="259" w:lineRule="auto"/>
        <w:ind w:left="720"/>
        <w:contextualSpacing/>
        <w:rPr>
          <w:sz w:val="22"/>
          <w:szCs w:val="22"/>
        </w:rPr>
      </w:pPr>
    </w:p>
    <w:p w14:paraId="60D5ED8D" w14:textId="58040A89" w:rsidR="001B38F4" w:rsidRDefault="00025E03" w:rsidP="003444E0">
      <w:pPr>
        <w:numPr>
          <w:ilvl w:val="0"/>
          <w:numId w:val="5"/>
        </w:numPr>
        <w:contextualSpacing/>
        <w:rPr>
          <w:sz w:val="22"/>
          <w:szCs w:val="22"/>
        </w:rPr>
      </w:pPr>
      <w:r w:rsidRPr="00707923">
        <w:rPr>
          <w:sz w:val="22"/>
          <w:szCs w:val="22"/>
        </w:rPr>
        <w:t xml:space="preserve">PROVIDER shall not condition the provision of services to a Medicaid-Enrolled IHS Beneficiary on a </w:t>
      </w:r>
      <w:r w:rsidR="00E536A3" w:rsidRPr="00707923">
        <w:rPr>
          <w:sz w:val="22"/>
          <w:szCs w:val="22"/>
        </w:rPr>
        <w:t>R</w:t>
      </w:r>
      <w:r w:rsidRPr="00707923">
        <w:rPr>
          <w:sz w:val="22"/>
          <w:szCs w:val="22"/>
        </w:rPr>
        <w:t>equest</w:t>
      </w:r>
      <w:r w:rsidRPr="00707923">
        <w:rPr>
          <w:sz w:val="22"/>
        </w:rPr>
        <w:t xml:space="preserve"> for </w:t>
      </w:r>
      <w:r w:rsidR="00E536A3" w:rsidRPr="00707923">
        <w:rPr>
          <w:sz w:val="22"/>
          <w:szCs w:val="22"/>
        </w:rPr>
        <w:t>S</w:t>
      </w:r>
      <w:r w:rsidRPr="00707923">
        <w:rPr>
          <w:sz w:val="22"/>
          <w:szCs w:val="22"/>
        </w:rPr>
        <w:t>ervices from</w:t>
      </w:r>
      <w:r w:rsidRPr="00025E03">
        <w:rPr>
          <w:sz w:val="22"/>
          <w:szCs w:val="22"/>
        </w:rPr>
        <w:t xml:space="preserve"> IHS. </w:t>
      </w:r>
      <w:r w:rsidR="00BD482F">
        <w:rPr>
          <w:sz w:val="22"/>
          <w:szCs w:val="22"/>
        </w:rPr>
        <w:t xml:space="preserve"> </w:t>
      </w:r>
      <w:r w:rsidRPr="00025E03">
        <w:rPr>
          <w:sz w:val="22"/>
          <w:szCs w:val="22"/>
        </w:rPr>
        <w:t xml:space="preserve">Nothing in this </w:t>
      </w:r>
      <w:r>
        <w:rPr>
          <w:sz w:val="22"/>
          <w:szCs w:val="22"/>
        </w:rPr>
        <w:t>A</w:t>
      </w:r>
      <w:r w:rsidRPr="00025E03">
        <w:rPr>
          <w:sz w:val="22"/>
          <w:szCs w:val="22"/>
        </w:rPr>
        <w:t xml:space="preserve">greement shall preclude a Medicaid-Enrolled IHS Beneficiary from receiving care from any qualified Medicaid-enrolled provider who undertakes to furnish such service, and nothing in this </w:t>
      </w:r>
      <w:r w:rsidR="009661AF">
        <w:rPr>
          <w:sz w:val="22"/>
          <w:szCs w:val="22"/>
        </w:rPr>
        <w:t>A</w:t>
      </w:r>
      <w:r w:rsidRPr="00025E03">
        <w:rPr>
          <w:sz w:val="22"/>
          <w:szCs w:val="22"/>
        </w:rPr>
        <w:t>greement shall</w:t>
      </w:r>
      <w:r>
        <w:rPr>
          <w:sz w:val="22"/>
          <w:szCs w:val="22"/>
        </w:rPr>
        <w:t xml:space="preserve"> preclude </w:t>
      </w:r>
      <w:r w:rsidRPr="00025E03">
        <w:rPr>
          <w:sz w:val="22"/>
          <w:szCs w:val="22"/>
        </w:rPr>
        <w:t xml:space="preserve">PROVIDER from furnishing care that is not covered by this </w:t>
      </w:r>
      <w:r w:rsidR="009661AF">
        <w:rPr>
          <w:sz w:val="22"/>
          <w:szCs w:val="22"/>
        </w:rPr>
        <w:t>A</w:t>
      </w:r>
      <w:r w:rsidRPr="00025E03">
        <w:rPr>
          <w:sz w:val="22"/>
          <w:szCs w:val="22"/>
        </w:rPr>
        <w:t>greement.</w:t>
      </w:r>
    </w:p>
    <w:p w14:paraId="6089300F" w14:textId="77777777" w:rsidR="00451237" w:rsidRPr="00E52532" w:rsidRDefault="00451237" w:rsidP="003444E0">
      <w:pPr>
        <w:pStyle w:val="ListParagraph"/>
        <w:rPr>
          <w:sz w:val="22"/>
          <w:szCs w:val="22"/>
        </w:rPr>
      </w:pPr>
    </w:p>
    <w:p w14:paraId="0A059B0D" w14:textId="77777777" w:rsidR="00451237" w:rsidRPr="003444E0" w:rsidRDefault="00451237" w:rsidP="000F1EB6">
      <w:pPr>
        <w:pStyle w:val="ListParagraph"/>
        <w:numPr>
          <w:ilvl w:val="0"/>
          <w:numId w:val="5"/>
        </w:numPr>
        <w:rPr>
          <w:sz w:val="22"/>
          <w:szCs w:val="22"/>
        </w:rPr>
      </w:pPr>
      <w:r w:rsidRPr="00E52532">
        <w:rPr>
          <w:sz w:val="22"/>
          <w:szCs w:val="22"/>
        </w:rPr>
        <w:t xml:space="preserve">PROVIDER shall maintain malpractice insurance in the form and minimum amount required by the State in which the services are performed, and shall keep and maintain all required records of care, referrals, invoices, and billing documents. </w:t>
      </w:r>
      <w:r w:rsidR="00BD482F">
        <w:rPr>
          <w:sz w:val="22"/>
          <w:szCs w:val="22"/>
        </w:rPr>
        <w:t xml:space="preserve"> </w:t>
      </w:r>
      <w:r w:rsidR="00E52532" w:rsidRPr="00265F64">
        <w:rPr>
          <w:sz w:val="22"/>
          <w:szCs w:val="22"/>
        </w:rPr>
        <w:lastRenderedPageBreak/>
        <w:t>Services provided by PROVIDER pursuant to this Agreement are not covered by the Federal Tort Claims Act.</w:t>
      </w:r>
    </w:p>
    <w:p w14:paraId="1419EEE8" w14:textId="77777777" w:rsidR="00610B32" w:rsidRPr="00E52532" w:rsidRDefault="00610B32" w:rsidP="00610B32">
      <w:pPr>
        <w:spacing w:after="160" w:line="259" w:lineRule="auto"/>
        <w:ind w:left="720"/>
        <w:contextualSpacing/>
        <w:rPr>
          <w:sz w:val="22"/>
          <w:szCs w:val="22"/>
        </w:rPr>
      </w:pPr>
    </w:p>
    <w:p w14:paraId="41EF0210" w14:textId="77777777" w:rsidR="00610B32" w:rsidRDefault="00610B32" w:rsidP="00160C08">
      <w:pPr>
        <w:numPr>
          <w:ilvl w:val="0"/>
          <w:numId w:val="5"/>
        </w:numPr>
        <w:spacing w:line="259" w:lineRule="auto"/>
        <w:contextualSpacing/>
        <w:rPr>
          <w:sz w:val="22"/>
          <w:szCs w:val="22"/>
        </w:rPr>
      </w:pPr>
      <w:r w:rsidRPr="00E52532">
        <w:rPr>
          <w:sz w:val="22"/>
          <w:szCs w:val="22"/>
        </w:rPr>
        <w:t>PROVIDER agrees to comply with the General Obligations</w:t>
      </w:r>
      <w:r w:rsidR="008E7029" w:rsidRPr="00E52532">
        <w:rPr>
          <w:sz w:val="22"/>
          <w:szCs w:val="22"/>
        </w:rPr>
        <w:t xml:space="preserve"> described in section</w:t>
      </w:r>
      <w:r w:rsidR="002309F2">
        <w:rPr>
          <w:sz w:val="22"/>
          <w:szCs w:val="22"/>
        </w:rPr>
        <w:t xml:space="preserve"> VIII</w:t>
      </w:r>
      <w:r w:rsidR="00085D5B" w:rsidRPr="00E52532">
        <w:rPr>
          <w:sz w:val="22"/>
          <w:szCs w:val="22"/>
        </w:rPr>
        <w:t xml:space="preserve"> </w:t>
      </w:r>
      <w:r w:rsidRPr="00E52532">
        <w:rPr>
          <w:sz w:val="22"/>
          <w:szCs w:val="22"/>
        </w:rPr>
        <w:t>of this Agreement.</w:t>
      </w:r>
    </w:p>
    <w:p w14:paraId="092EFA1B" w14:textId="77777777" w:rsidR="00E52532" w:rsidRPr="00E52532" w:rsidRDefault="00E52532" w:rsidP="00160C08">
      <w:pPr>
        <w:spacing w:line="259" w:lineRule="auto"/>
        <w:ind w:left="720"/>
        <w:contextualSpacing/>
        <w:rPr>
          <w:sz w:val="22"/>
          <w:szCs w:val="22"/>
        </w:rPr>
      </w:pPr>
    </w:p>
    <w:p w14:paraId="6A3D8C90" w14:textId="77777777" w:rsidR="00610B32" w:rsidRPr="00831FCB" w:rsidRDefault="00610B32" w:rsidP="00160C08">
      <w:pPr>
        <w:spacing w:line="259" w:lineRule="auto"/>
        <w:rPr>
          <w:b/>
          <w:sz w:val="22"/>
          <w:szCs w:val="22"/>
        </w:rPr>
      </w:pPr>
      <w:r w:rsidRPr="00831FCB">
        <w:rPr>
          <w:b/>
          <w:sz w:val="22"/>
          <w:szCs w:val="22"/>
        </w:rPr>
        <w:t>VII.</w:t>
      </w:r>
      <w:r w:rsidR="00506327" w:rsidRPr="00831FCB">
        <w:rPr>
          <w:b/>
          <w:sz w:val="22"/>
          <w:szCs w:val="22"/>
        </w:rPr>
        <w:tab/>
      </w:r>
      <w:r w:rsidRPr="00831FCB">
        <w:rPr>
          <w:b/>
          <w:sz w:val="22"/>
          <w:szCs w:val="22"/>
          <w:u w:val="single"/>
        </w:rPr>
        <w:t>Obligations of Covered IHS Facility</w:t>
      </w:r>
    </w:p>
    <w:p w14:paraId="56465756" w14:textId="644F1545" w:rsidR="00610B32" w:rsidRPr="00E52532" w:rsidRDefault="00610B32" w:rsidP="00610B32">
      <w:pPr>
        <w:numPr>
          <w:ilvl w:val="0"/>
          <w:numId w:val="6"/>
        </w:numPr>
        <w:spacing w:after="160" w:line="259" w:lineRule="auto"/>
        <w:contextualSpacing/>
        <w:rPr>
          <w:sz w:val="22"/>
          <w:szCs w:val="22"/>
        </w:rPr>
      </w:pPr>
      <w:r w:rsidRPr="00E52532">
        <w:rPr>
          <w:sz w:val="22"/>
          <w:szCs w:val="22"/>
        </w:rPr>
        <w:t xml:space="preserve">Covered IHS Facility agrees to enroll in the </w:t>
      </w:r>
      <w:r w:rsidR="00026249" w:rsidRPr="00160C08">
        <w:rPr>
          <w:sz w:val="22"/>
          <w:szCs w:val="22"/>
        </w:rPr>
        <w:t xml:space="preserve">[name of </w:t>
      </w:r>
      <w:r w:rsidR="00AD3F08">
        <w:rPr>
          <w:sz w:val="22"/>
          <w:szCs w:val="22"/>
        </w:rPr>
        <w:t>S</w:t>
      </w:r>
      <w:r w:rsidR="00026249">
        <w:rPr>
          <w:sz w:val="22"/>
          <w:szCs w:val="22"/>
        </w:rPr>
        <w:t>tate</w:t>
      </w:r>
      <w:r w:rsidR="00026249" w:rsidRPr="00160C08">
        <w:rPr>
          <w:sz w:val="22"/>
          <w:szCs w:val="22"/>
        </w:rPr>
        <w:t>]</w:t>
      </w:r>
      <w:r w:rsidRPr="00E52532">
        <w:rPr>
          <w:sz w:val="22"/>
          <w:szCs w:val="22"/>
        </w:rPr>
        <w:t xml:space="preserve"> Medicaid program</w:t>
      </w:r>
      <w:r w:rsidR="00113139" w:rsidRPr="00E52532">
        <w:rPr>
          <w:sz w:val="22"/>
          <w:szCs w:val="22"/>
        </w:rPr>
        <w:t>, if not already enrolled,</w:t>
      </w:r>
      <w:r w:rsidRPr="00E52532">
        <w:rPr>
          <w:sz w:val="22"/>
          <w:szCs w:val="22"/>
        </w:rPr>
        <w:t xml:space="preserve"> and to remain in good standing as a participating provider in such program.</w:t>
      </w:r>
    </w:p>
    <w:p w14:paraId="63917514" w14:textId="77777777" w:rsidR="00610B32" w:rsidRPr="00E52532" w:rsidRDefault="00610B32" w:rsidP="00610B32">
      <w:pPr>
        <w:spacing w:after="160" w:line="259" w:lineRule="auto"/>
        <w:ind w:left="720"/>
        <w:contextualSpacing/>
        <w:rPr>
          <w:sz w:val="22"/>
          <w:szCs w:val="22"/>
        </w:rPr>
      </w:pPr>
    </w:p>
    <w:p w14:paraId="26174A0D" w14:textId="48EFDD4B" w:rsidR="00610B32" w:rsidRPr="003444E0" w:rsidRDefault="00610B32" w:rsidP="00265F64">
      <w:pPr>
        <w:numPr>
          <w:ilvl w:val="0"/>
          <w:numId w:val="6"/>
        </w:numPr>
        <w:spacing w:after="160" w:line="259" w:lineRule="auto"/>
        <w:contextualSpacing/>
        <w:rPr>
          <w:sz w:val="22"/>
          <w:szCs w:val="22"/>
        </w:rPr>
      </w:pPr>
      <w:r w:rsidRPr="00E52532">
        <w:rPr>
          <w:sz w:val="22"/>
          <w:szCs w:val="22"/>
        </w:rPr>
        <w:t>Covered IHS Facility agrees to carry out and comply with the requirements of the care coordination arrangement set forth in section V of this Agreement.</w:t>
      </w:r>
    </w:p>
    <w:p w14:paraId="6EB33EA4" w14:textId="77777777" w:rsidR="004E55D0" w:rsidRPr="00265F64" w:rsidRDefault="004E55D0" w:rsidP="00160C08">
      <w:pPr>
        <w:spacing w:after="160" w:line="259" w:lineRule="auto"/>
        <w:ind w:left="720"/>
        <w:contextualSpacing/>
        <w:rPr>
          <w:strike/>
          <w:sz w:val="22"/>
          <w:szCs w:val="22"/>
        </w:rPr>
      </w:pPr>
    </w:p>
    <w:p w14:paraId="6D77113C" w14:textId="77777777" w:rsidR="00610B32" w:rsidRDefault="00610B32" w:rsidP="00265F64">
      <w:pPr>
        <w:numPr>
          <w:ilvl w:val="0"/>
          <w:numId w:val="6"/>
        </w:numPr>
        <w:contextualSpacing/>
        <w:rPr>
          <w:sz w:val="22"/>
          <w:szCs w:val="22"/>
        </w:rPr>
      </w:pPr>
      <w:r w:rsidRPr="00E52532">
        <w:rPr>
          <w:sz w:val="22"/>
          <w:szCs w:val="22"/>
        </w:rPr>
        <w:t>Covered IHS Facility agrees to comply with the General Oblig</w:t>
      </w:r>
      <w:r w:rsidR="008E7029" w:rsidRPr="00E52532">
        <w:rPr>
          <w:sz w:val="22"/>
          <w:szCs w:val="22"/>
        </w:rPr>
        <w:t xml:space="preserve">ations described in section </w:t>
      </w:r>
      <w:r w:rsidR="002309F2">
        <w:rPr>
          <w:sz w:val="22"/>
          <w:szCs w:val="22"/>
        </w:rPr>
        <w:t>VIII</w:t>
      </w:r>
      <w:r w:rsidRPr="00E52532">
        <w:rPr>
          <w:sz w:val="22"/>
          <w:szCs w:val="22"/>
        </w:rPr>
        <w:t xml:space="preserve">. </w:t>
      </w:r>
    </w:p>
    <w:p w14:paraId="0BDD2E26" w14:textId="77777777" w:rsidR="007477C5" w:rsidRDefault="007477C5" w:rsidP="003444E0">
      <w:pPr>
        <w:pStyle w:val="ListParagraph"/>
        <w:rPr>
          <w:sz w:val="22"/>
          <w:szCs w:val="22"/>
        </w:rPr>
      </w:pPr>
    </w:p>
    <w:p w14:paraId="3F402B51" w14:textId="77777777" w:rsidR="007477C5" w:rsidRPr="00E52532" w:rsidRDefault="007477C5" w:rsidP="004E55D0">
      <w:pPr>
        <w:numPr>
          <w:ilvl w:val="0"/>
          <w:numId w:val="6"/>
        </w:numPr>
        <w:spacing w:after="160" w:line="259" w:lineRule="auto"/>
        <w:contextualSpacing/>
        <w:rPr>
          <w:sz w:val="22"/>
          <w:szCs w:val="22"/>
        </w:rPr>
      </w:pPr>
      <w:r>
        <w:rPr>
          <w:sz w:val="22"/>
          <w:szCs w:val="22"/>
        </w:rPr>
        <w:t xml:space="preserve">Covered IHS Facility will not require a Medicaid-enrolled IHS Beneficiary to receive services from PROVIDER, whether through a care coordination agreement described in section V of this Agreement or otherwise.  </w:t>
      </w:r>
    </w:p>
    <w:p w14:paraId="1BCA8F28" w14:textId="77777777" w:rsidR="00E52532" w:rsidRDefault="00E52532" w:rsidP="008E7029">
      <w:pPr>
        <w:spacing w:after="160" w:line="259" w:lineRule="auto"/>
        <w:contextualSpacing/>
        <w:rPr>
          <w:sz w:val="22"/>
          <w:szCs w:val="22"/>
        </w:rPr>
      </w:pPr>
    </w:p>
    <w:p w14:paraId="4861EBCF" w14:textId="77777777" w:rsidR="00DB2ECE" w:rsidRDefault="00DB2ECE" w:rsidP="008E7029">
      <w:pPr>
        <w:spacing w:after="160" w:line="259" w:lineRule="auto"/>
        <w:contextualSpacing/>
        <w:rPr>
          <w:sz w:val="22"/>
          <w:szCs w:val="22"/>
        </w:rPr>
      </w:pPr>
    </w:p>
    <w:p w14:paraId="6FA03857" w14:textId="77777777" w:rsidR="00DB2ECE" w:rsidRPr="00E52532" w:rsidRDefault="00DB2ECE" w:rsidP="008E7029">
      <w:pPr>
        <w:spacing w:after="160" w:line="259" w:lineRule="auto"/>
        <w:contextualSpacing/>
        <w:rPr>
          <w:sz w:val="22"/>
          <w:szCs w:val="22"/>
        </w:rPr>
      </w:pPr>
    </w:p>
    <w:p w14:paraId="44E2A502" w14:textId="77777777" w:rsidR="00B719A1" w:rsidRPr="00831FCB" w:rsidRDefault="0040638A" w:rsidP="006C77DB">
      <w:pPr>
        <w:spacing w:line="259" w:lineRule="auto"/>
        <w:contextualSpacing/>
        <w:rPr>
          <w:b/>
          <w:sz w:val="22"/>
          <w:szCs w:val="22"/>
          <w:u w:val="single"/>
        </w:rPr>
      </w:pPr>
      <w:r w:rsidRPr="00831FCB">
        <w:rPr>
          <w:b/>
          <w:sz w:val="22"/>
          <w:szCs w:val="22"/>
        </w:rPr>
        <w:t>VII</w:t>
      </w:r>
      <w:r w:rsidR="008E7029" w:rsidRPr="00831FCB">
        <w:rPr>
          <w:b/>
          <w:sz w:val="22"/>
          <w:szCs w:val="22"/>
        </w:rPr>
        <w:t>I</w:t>
      </w:r>
      <w:r w:rsidR="00831FCB">
        <w:rPr>
          <w:b/>
          <w:sz w:val="22"/>
          <w:szCs w:val="22"/>
        </w:rPr>
        <w:t>.</w:t>
      </w:r>
      <w:r w:rsidR="008E7029" w:rsidRPr="00831FCB">
        <w:rPr>
          <w:b/>
          <w:sz w:val="22"/>
          <w:szCs w:val="22"/>
        </w:rPr>
        <w:t xml:space="preserve"> </w:t>
      </w:r>
      <w:r w:rsidR="008E7029" w:rsidRPr="00831FCB">
        <w:rPr>
          <w:b/>
          <w:sz w:val="22"/>
          <w:szCs w:val="22"/>
        </w:rPr>
        <w:tab/>
      </w:r>
      <w:r w:rsidR="00B719A1" w:rsidRPr="00831FCB">
        <w:rPr>
          <w:b/>
          <w:sz w:val="22"/>
          <w:szCs w:val="22"/>
          <w:u w:val="single"/>
        </w:rPr>
        <w:t xml:space="preserve">General </w:t>
      </w:r>
      <w:r w:rsidR="006F6095">
        <w:rPr>
          <w:b/>
          <w:sz w:val="22"/>
          <w:szCs w:val="22"/>
          <w:u w:val="single"/>
        </w:rPr>
        <w:t>Obligations</w:t>
      </w:r>
    </w:p>
    <w:p w14:paraId="45E10F66" w14:textId="57D90D6F" w:rsidR="00295173" w:rsidRPr="00160C08" w:rsidRDefault="00FA23D0" w:rsidP="00160C08">
      <w:pPr>
        <w:pStyle w:val="ListParagraph"/>
        <w:numPr>
          <w:ilvl w:val="1"/>
          <w:numId w:val="1"/>
        </w:numPr>
        <w:tabs>
          <w:tab w:val="left" w:pos="270"/>
        </w:tabs>
        <w:ind w:left="720"/>
        <w:rPr>
          <w:sz w:val="22"/>
          <w:szCs w:val="22"/>
        </w:rPr>
      </w:pPr>
      <w:r>
        <w:rPr>
          <w:sz w:val="22"/>
          <w:szCs w:val="22"/>
        </w:rPr>
        <w:t>On February 26, 2016</w:t>
      </w:r>
      <w:r w:rsidR="00295173" w:rsidRPr="00160C08">
        <w:rPr>
          <w:sz w:val="22"/>
          <w:szCs w:val="22"/>
        </w:rPr>
        <w:t>, CMS i</w:t>
      </w:r>
      <w:r>
        <w:rPr>
          <w:sz w:val="22"/>
          <w:szCs w:val="22"/>
        </w:rPr>
        <w:t>ssued guidance in S</w:t>
      </w:r>
      <w:r w:rsidR="00256C95">
        <w:rPr>
          <w:sz w:val="22"/>
          <w:szCs w:val="22"/>
        </w:rPr>
        <w:t xml:space="preserve">tate </w:t>
      </w:r>
      <w:r>
        <w:rPr>
          <w:sz w:val="22"/>
          <w:szCs w:val="22"/>
        </w:rPr>
        <w:t>H</w:t>
      </w:r>
      <w:r w:rsidR="00256C95">
        <w:rPr>
          <w:sz w:val="22"/>
          <w:szCs w:val="22"/>
        </w:rPr>
        <w:t xml:space="preserve">ealth </w:t>
      </w:r>
      <w:r>
        <w:rPr>
          <w:sz w:val="22"/>
          <w:szCs w:val="22"/>
        </w:rPr>
        <w:t>O</w:t>
      </w:r>
      <w:r w:rsidR="00256C95">
        <w:rPr>
          <w:sz w:val="22"/>
          <w:szCs w:val="22"/>
        </w:rPr>
        <w:t>fficial (SHO)</w:t>
      </w:r>
      <w:r>
        <w:rPr>
          <w:sz w:val="22"/>
          <w:szCs w:val="22"/>
        </w:rPr>
        <w:t xml:space="preserve"> </w:t>
      </w:r>
      <w:r w:rsidR="00256C95">
        <w:rPr>
          <w:sz w:val="22"/>
          <w:szCs w:val="22"/>
        </w:rPr>
        <w:t>L</w:t>
      </w:r>
      <w:r>
        <w:rPr>
          <w:sz w:val="22"/>
          <w:szCs w:val="22"/>
        </w:rPr>
        <w:t>etter 16-002</w:t>
      </w:r>
      <w:r w:rsidR="00295173" w:rsidRPr="00160C08">
        <w:rPr>
          <w:sz w:val="22"/>
          <w:szCs w:val="22"/>
        </w:rPr>
        <w:t xml:space="preserve">, on when services are considered to be “received through” an IHS/Tribal facility by a Medicaid beneficiary who is AI/AN.  Medicaid covered services ordered by </w:t>
      </w:r>
      <w:r w:rsidR="00256C95">
        <w:rPr>
          <w:sz w:val="22"/>
          <w:szCs w:val="22"/>
        </w:rPr>
        <w:t xml:space="preserve">an </w:t>
      </w:r>
      <w:r w:rsidR="00295173" w:rsidRPr="00160C08">
        <w:rPr>
          <w:sz w:val="22"/>
          <w:szCs w:val="22"/>
        </w:rPr>
        <w:t>IHS</w:t>
      </w:r>
      <w:r w:rsidR="00256C95">
        <w:rPr>
          <w:sz w:val="22"/>
          <w:szCs w:val="22"/>
        </w:rPr>
        <w:t xml:space="preserve"> Practitioner</w:t>
      </w:r>
      <w:r w:rsidR="00295173" w:rsidRPr="00160C08">
        <w:rPr>
          <w:sz w:val="22"/>
          <w:szCs w:val="22"/>
        </w:rPr>
        <w:t xml:space="preserve"> </w:t>
      </w:r>
      <w:r w:rsidR="00707923">
        <w:rPr>
          <w:sz w:val="22"/>
          <w:szCs w:val="22"/>
        </w:rPr>
        <w:t>and furnished</w:t>
      </w:r>
      <w:r w:rsidR="00295173" w:rsidRPr="00160C08">
        <w:rPr>
          <w:sz w:val="22"/>
          <w:szCs w:val="22"/>
        </w:rPr>
        <w:t xml:space="preserve"> by PROVIDER</w:t>
      </w:r>
      <w:r w:rsidR="00256C95">
        <w:rPr>
          <w:sz w:val="22"/>
          <w:szCs w:val="22"/>
        </w:rPr>
        <w:t xml:space="preserve"> pursuant to this Agreement</w:t>
      </w:r>
      <w:r w:rsidR="00295173" w:rsidRPr="00160C08">
        <w:rPr>
          <w:sz w:val="22"/>
          <w:szCs w:val="22"/>
        </w:rPr>
        <w:t xml:space="preserve"> are considered to be “received through</w:t>
      </w:r>
      <w:r w:rsidR="008C12C2">
        <w:rPr>
          <w:sz w:val="22"/>
          <w:szCs w:val="22"/>
        </w:rPr>
        <w:t>” for purposes of SHO letter 16-002</w:t>
      </w:r>
      <w:r w:rsidR="00295173" w:rsidRPr="00160C08">
        <w:rPr>
          <w:sz w:val="22"/>
          <w:szCs w:val="22"/>
        </w:rPr>
        <w:t>.</w:t>
      </w:r>
    </w:p>
    <w:p w14:paraId="66189571" w14:textId="77777777" w:rsidR="007677CD" w:rsidRPr="00160C08" w:rsidRDefault="007677CD" w:rsidP="00160C08">
      <w:pPr>
        <w:pStyle w:val="ListParagraph"/>
        <w:tabs>
          <w:tab w:val="left" w:pos="270"/>
        </w:tabs>
        <w:ind w:left="1440" w:hanging="450"/>
        <w:rPr>
          <w:sz w:val="22"/>
          <w:szCs w:val="22"/>
        </w:rPr>
      </w:pPr>
    </w:p>
    <w:p w14:paraId="582A04A3" w14:textId="77777777" w:rsidR="007677CD" w:rsidRPr="00160C08" w:rsidRDefault="007677CD" w:rsidP="00160C08">
      <w:pPr>
        <w:pStyle w:val="ListParagraph"/>
        <w:numPr>
          <w:ilvl w:val="1"/>
          <w:numId w:val="1"/>
        </w:numPr>
        <w:tabs>
          <w:tab w:val="left" w:pos="990"/>
        </w:tabs>
        <w:ind w:left="720" w:hanging="450"/>
        <w:rPr>
          <w:sz w:val="22"/>
          <w:szCs w:val="22"/>
        </w:rPr>
      </w:pPr>
      <w:r w:rsidRPr="00160C08">
        <w:rPr>
          <w:sz w:val="22"/>
          <w:szCs w:val="22"/>
        </w:rPr>
        <w:t xml:space="preserve">Both Parties will comply with all applicable Federal laws and regulations regarding the confidentiality and security of health information.  </w:t>
      </w:r>
    </w:p>
    <w:p w14:paraId="5F00D354" w14:textId="77777777" w:rsidR="00172AAA" w:rsidRPr="00160C08" w:rsidRDefault="00295173">
      <w:pPr>
        <w:pStyle w:val="ListParagraph"/>
        <w:tabs>
          <w:tab w:val="left" w:pos="270"/>
        </w:tabs>
        <w:ind w:left="1440" w:hanging="450"/>
        <w:rPr>
          <w:sz w:val="22"/>
          <w:szCs w:val="22"/>
        </w:rPr>
      </w:pPr>
      <w:r w:rsidRPr="00160C08" w:rsidDel="00295173">
        <w:rPr>
          <w:sz w:val="22"/>
          <w:szCs w:val="22"/>
        </w:rPr>
        <w:t xml:space="preserve"> </w:t>
      </w:r>
    </w:p>
    <w:p w14:paraId="3DB82FDB" w14:textId="757357EC" w:rsidR="007677CD" w:rsidRDefault="00451237" w:rsidP="00506327">
      <w:pPr>
        <w:pStyle w:val="ListParagraph"/>
        <w:numPr>
          <w:ilvl w:val="1"/>
          <w:numId w:val="1"/>
        </w:numPr>
        <w:tabs>
          <w:tab w:val="left" w:pos="810"/>
        </w:tabs>
        <w:ind w:left="720" w:hanging="450"/>
        <w:rPr>
          <w:strike/>
          <w:sz w:val="22"/>
          <w:szCs w:val="22"/>
        </w:rPr>
      </w:pPr>
      <w:r w:rsidRPr="003444E0">
        <w:rPr>
          <w:sz w:val="22"/>
          <w:szCs w:val="22"/>
        </w:rPr>
        <w:t>No transfer of funds is authorized under this Agreement.</w:t>
      </w:r>
      <w:r w:rsidR="007677CD" w:rsidRPr="00265F64">
        <w:rPr>
          <w:strike/>
          <w:sz w:val="22"/>
          <w:szCs w:val="22"/>
        </w:rPr>
        <w:t xml:space="preserve"> </w:t>
      </w:r>
    </w:p>
    <w:p w14:paraId="2C457AB1" w14:textId="77777777" w:rsidR="009E61FB" w:rsidRPr="00762286" w:rsidRDefault="009E61FB" w:rsidP="00762286">
      <w:pPr>
        <w:pStyle w:val="ListParagraph"/>
        <w:rPr>
          <w:strike/>
          <w:sz w:val="22"/>
          <w:szCs w:val="22"/>
        </w:rPr>
      </w:pPr>
    </w:p>
    <w:p w14:paraId="13823E32" w14:textId="1F16DF9A" w:rsidR="009E61FB" w:rsidRPr="00762286" w:rsidRDefault="009E61FB" w:rsidP="00506327">
      <w:pPr>
        <w:pStyle w:val="ListParagraph"/>
        <w:numPr>
          <w:ilvl w:val="1"/>
          <w:numId w:val="1"/>
        </w:numPr>
        <w:tabs>
          <w:tab w:val="left" w:pos="810"/>
        </w:tabs>
        <w:ind w:left="720" w:hanging="450"/>
        <w:rPr>
          <w:strike/>
          <w:color w:val="000000" w:themeColor="text1"/>
          <w:sz w:val="22"/>
          <w:szCs w:val="22"/>
        </w:rPr>
      </w:pPr>
      <w:r w:rsidRPr="00762286">
        <w:rPr>
          <w:color w:val="000000" w:themeColor="text1"/>
          <w:sz w:val="22"/>
          <w:szCs w:val="22"/>
        </w:rPr>
        <w:t xml:space="preserve">Nothing in this Agreement authorizes the Provider to use funds received from IHS for </w:t>
      </w:r>
      <w:r w:rsidR="00112E47">
        <w:rPr>
          <w:color w:val="000000" w:themeColor="text1"/>
          <w:sz w:val="22"/>
          <w:szCs w:val="22"/>
        </w:rPr>
        <w:t>U</w:t>
      </w:r>
      <w:r w:rsidRPr="00762286">
        <w:rPr>
          <w:color w:val="000000" w:themeColor="text1"/>
          <w:sz w:val="22"/>
          <w:szCs w:val="22"/>
        </w:rPr>
        <w:t xml:space="preserve">rban Indian </w:t>
      </w:r>
      <w:r w:rsidR="00112E47">
        <w:rPr>
          <w:color w:val="000000" w:themeColor="text1"/>
          <w:sz w:val="22"/>
          <w:szCs w:val="22"/>
        </w:rPr>
        <w:t>H</w:t>
      </w:r>
      <w:r w:rsidRPr="00762286">
        <w:rPr>
          <w:color w:val="000000" w:themeColor="text1"/>
          <w:sz w:val="22"/>
          <w:szCs w:val="22"/>
        </w:rPr>
        <w:t xml:space="preserve">ealth to serve individuals who are not eligible </w:t>
      </w:r>
      <w:r w:rsidR="00112E47">
        <w:rPr>
          <w:color w:val="000000" w:themeColor="text1"/>
          <w:sz w:val="22"/>
          <w:szCs w:val="22"/>
        </w:rPr>
        <w:t>U</w:t>
      </w:r>
      <w:r w:rsidRPr="00762286">
        <w:rPr>
          <w:color w:val="000000" w:themeColor="text1"/>
          <w:sz w:val="22"/>
          <w:szCs w:val="22"/>
        </w:rPr>
        <w:t>rban Indians.</w:t>
      </w:r>
    </w:p>
    <w:p w14:paraId="17803AAF" w14:textId="49A247B5" w:rsidR="00D24DE8" w:rsidRPr="00160C08" w:rsidRDefault="00157209" w:rsidP="00160C08">
      <w:pPr>
        <w:pStyle w:val="ListParagraph"/>
        <w:tabs>
          <w:tab w:val="left" w:pos="270"/>
        </w:tabs>
        <w:ind w:hanging="450"/>
        <w:rPr>
          <w:sz w:val="22"/>
          <w:szCs w:val="22"/>
        </w:rPr>
      </w:pPr>
      <w:r w:rsidRPr="00265F64" w:rsidDel="00157209">
        <w:rPr>
          <w:strike/>
          <w:sz w:val="22"/>
          <w:szCs w:val="22"/>
        </w:rPr>
        <w:t xml:space="preserve"> </w:t>
      </w:r>
    </w:p>
    <w:p w14:paraId="2D5816A7" w14:textId="77777777" w:rsidR="00D24DE8" w:rsidRPr="00160C08" w:rsidRDefault="00D24DE8" w:rsidP="00265F64">
      <w:pPr>
        <w:pStyle w:val="ListParagraph"/>
        <w:numPr>
          <w:ilvl w:val="1"/>
          <w:numId w:val="1"/>
        </w:numPr>
        <w:tabs>
          <w:tab w:val="left" w:pos="990"/>
        </w:tabs>
        <w:ind w:left="720" w:hanging="450"/>
        <w:rPr>
          <w:sz w:val="22"/>
          <w:szCs w:val="22"/>
        </w:rPr>
      </w:pPr>
      <w:r w:rsidRPr="00160C08">
        <w:rPr>
          <w:sz w:val="22"/>
          <w:szCs w:val="22"/>
        </w:rPr>
        <w:t xml:space="preserve">This Agreement will remain in effect until terminated.  The Agreement may be terminated by either Party by giving 30-day written notice. </w:t>
      </w:r>
    </w:p>
    <w:p w14:paraId="2769DEA9" w14:textId="77777777" w:rsidR="00451237" w:rsidRPr="00160C08" w:rsidRDefault="00451237" w:rsidP="00506327">
      <w:pPr>
        <w:pStyle w:val="ListParagraph"/>
        <w:tabs>
          <w:tab w:val="left" w:pos="270"/>
        </w:tabs>
        <w:ind w:left="1440" w:hanging="450"/>
        <w:rPr>
          <w:sz w:val="22"/>
          <w:szCs w:val="22"/>
        </w:rPr>
      </w:pPr>
    </w:p>
    <w:p w14:paraId="238FB2A4" w14:textId="77777777" w:rsidR="00046D55" w:rsidRPr="00160C08" w:rsidRDefault="00046D55" w:rsidP="00506327">
      <w:pPr>
        <w:tabs>
          <w:tab w:val="left" w:pos="270"/>
        </w:tabs>
        <w:ind w:hanging="450"/>
        <w:rPr>
          <w:sz w:val="22"/>
          <w:szCs w:val="22"/>
        </w:rPr>
      </w:pPr>
    </w:p>
    <w:p w14:paraId="5AC50EB9" w14:textId="77777777" w:rsidR="00046D55" w:rsidRPr="00160C08" w:rsidRDefault="00046D55" w:rsidP="00046D55">
      <w:pPr>
        <w:rPr>
          <w:sz w:val="22"/>
          <w:szCs w:val="22"/>
        </w:rPr>
      </w:pPr>
    </w:p>
    <w:p w14:paraId="54D2C48B" w14:textId="77777777" w:rsidR="00046D55" w:rsidRPr="00160C08" w:rsidRDefault="00046D55" w:rsidP="00046D55">
      <w:pPr>
        <w:rPr>
          <w:sz w:val="22"/>
          <w:szCs w:val="22"/>
        </w:rPr>
      </w:pPr>
    </w:p>
    <w:p w14:paraId="34CAF392" w14:textId="77777777" w:rsidR="00046D55" w:rsidRPr="00160C08" w:rsidRDefault="00046D55" w:rsidP="00046D55">
      <w:pPr>
        <w:rPr>
          <w:sz w:val="22"/>
          <w:szCs w:val="22"/>
        </w:rPr>
      </w:pPr>
    </w:p>
    <w:p w14:paraId="68EEF12B" w14:textId="77777777" w:rsidR="00046D55" w:rsidRPr="00160C08" w:rsidRDefault="00046D55" w:rsidP="00046D55">
      <w:pPr>
        <w:rPr>
          <w:sz w:val="22"/>
          <w:szCs w:val="22"/>
        </w:rPr>
      </w:pPr>
      <w:r w:rsidRPr="00160C08">
        <w:rPr>
          <w:sz w:val="22"/>
          <w:szCs w:val="22"/>
        </w:rPr>
        <w:t>__________________________________</w:t>
      </w:r>
      <w:r w:rsidRPr="00160C08">
        <w:rPr>
          <w:sz w:val="22"/>
          <w:szCs w:val="22"/>
        </w:rPr>
        <w:tab/>
      </w:r>
      <w:r w:rsidRPr="00160C08">
        <w:rPr>
          <w:sz w:val="22"/>
          <w:szCs w:val="22"/>
        </w:rPr>
        <w:tab/>
      </w:r>
      <w:r w:rsidRPr="00160C08">
        <w:rPr>
          <w:sz w:val="22"/>
          <w:szCs w:val="22"/>
        </w:rPr>
        <w:tab/>
        <w:t>______________________________</w:t>
      </w:r>
    </w:p>
    <w:p w14:paraId="31A6E340" w14:textId="003D03D8" w:rsidR="00046D55" w:rsidRPr="00160C08" w:rsidRDefault="00046D55" w:rsidP="00046D55">
      <w:pPr>
        <w:rPr>
          <w:sz w:val="22"/>
          <w:szCs w:val="22"/>
        </w:rPr>
      </w:pPr>
      <w:r w:rsidRPr="00160C08">
        <w:rPr>
          <w:sz w:val="22"/>
          <w:szCs w:val="22"/>
        </w:rPr>
        <w:lastRenderedPageBreak/>
        <w:t xml:space="preserve">Director, </w:t>
      </w:r>
      <w:r w:rsidR="001160FA">
        <w:rPr>
          <w:sz w:val="22"/>
          <w:szCs w:val="22"/>
        </w:rPr>
        <w:t>[N</w:t>
      </w:r>
      <w:r w:rsidR="00D36179" w:rsidRPr="00160C08">
        <w:rPr>
          <w:sz w:val="22"/>
          <w:szCs w:val="22"/>
        </w:rPr>
        <w:t xml:space="preserve">ame of </w:t>
      </w:r>
      <w:r w:rsidR="00D36179">
        <w:rPr>
          <w:sz w:val="22"/>
          <w:szCs w:val="22"/>
        </w:rPr>
        <w:t>AREA</w:t>
      </w:r>
      <w:r w:rsidR="00D36179" w:rsidRPr="00160C08">
        <w:rPr>
          <w:sz w:val="22"/>
          <w:szCs w:val="22"/>
        </w:rPr>
        <w:t>]</w:t>
      </w:r>
      <w:r w:rsidRPr="00160C08">
        <w:rPr>
          <w:sz w:val="22"/>
          <w:szCs w:val="22"/>
        </w:rPr>
        <w:t xml:space="preserve"> IHS Area Office</w:t>
      </w:r>
      <w:r w:rsidRPr="00160C08">
        <w:rPr>
          <w:sz w:val="22"/>
          <w:szCs w:val="22"/>
        </w:rPr>
        <w:tab/>
      </w:r>
      <w:r w:rsidRPr="00160C08">
        <w:rPr>
          <w:sz w:val="22"/>
          <w:szCs w:val="22"/>
        </w:rPr>
        <w:tab/>
      </w:r>
      <w:r w:rsidRPr="00160C08">
        <w:rPr>
          <w:sz w:val="22"/>
          <w:szCs w:val="22"/>
        </w:rPr>
        <w:tab/>
        <w:t xml:space="preserve">CEO, [Name of </w:t>
      </w:r>
      <w:r w:rsidR="001160FA">
        <w:rPr>
          <w:sz w:val="22"/>
          <w:szCs w:val="22"/>
        </w:rPr>
        <w:t xml:space="preserve">Urban Indian </w:t>
      </w:r>
      <w:r w:rsidR="001160FA">
        <w:rPr>
          <w:sz w:val="22"/>
          <w:szCs w:val="22"/>
        </w:rPr>
        <w:tab/>
      </w:r>
      <w:r w:rsidR="001160FA">
        <w:rPr>
          <w:sz w:val="22"/>
          <w:szCs w:val="22"/>
        </w:rPr>
        <w:tab/>
      </w:r>
      <w:r w:rsidR="001160FA">
        <w:rPr>
          <w:sz w:val="22"/>
          <w:szCs w:val="22"/>
        </w:rPr>
        <w:tab/>
      </w:r>
      <w:r w:rsidR="001160FA">
        <w:rPr>
          <w:sz w:val="22"/>
          <w:szCs w:val="22"/>
        </w:rPr>
        <w:tab/>
      </w:r>
      <w:r w:rsidR="001160FA">
        <w:rPr>
          <w:sz w:val="22"/>
          <w:szCs w:val="22"/>
        </w:rPr>
        <w:tab/>
      </w:r>
      <w:r w:rsidR="001160FA">
        <w:rPr>
          <w:sz w:val="22"/>
          <w:szCs w:val="22"/>
        </w:rPr>
        <w:tab/>
      </w:r>
      <w:r w:rsidR="001160FA">
        <w:rPr>
          <w:sz w:val="22"/>
          <w:szCs w:val="22"/>
        </w:rPr>
        <w:tab/>
      </w:r>
      <w:r w:rsidR="001160FA">
        <w:rPr>
          <w:sz w:val="22"/>
          <w:szCs w:val="22"/>
        </w:rPr>
        <w:tab/>
      </w:r>
      <w:r w:rsidR="001160FA">
        <w:rPr>
          <w:sz w:val="22"/>
          <w:szCs w:val="22"/>
        </w:rPr>
        <w:tab/>
      </w:r>
      <w:r w:rsidR="001160FA">
        <w:rPr>
          <w:sz w:val="22"/>
          <w:szCs w:val="22"/>
        </w:rPr>
        <w:tab/>
        <w:t xml:space="preserve">Organization </w:t>
      </w:r>
      <w:r w:rsidRPr="00160C08">
        <w:rPr>
          <w:sz w:val="22"/>
          <w:szCs w:val="22"/>
        </w:rPr>
        <w:t>Provider]</w:t>
      </w:r>
    </w:p>
    <w:p w14:paraId="6A68E5EA" w14:textId="77777777" w:rsidR="00046D55" w:rsidRPr="00160C08" w:rsidRDefault="00046D55" w:rsidP="00046D55">
      <w:pPr>
        <w:rPr>
          <w:sz w:val="22"/>
          <w:szCs w:val="22"/>
        </w:rPr>
      </w:pPr>
    </w:p>
    <w:p w14:paraId="55492FC7" w14:textId="77777777" w:rsidR="00046D55" w:rsidRPr="00160C08" w:rsidRDefault="00046D55" w:rsidP="00046D55">
      <w:pPr>
        <w:rPr>
          <w:sz w:val="22"/>
          <w:szCs w:val="22"/>
        </w:rPr>
      </w:pPr>
    </w:p>
    <w:p w14:paraId="73BAC31A" w14:textId="77777777" w:rsidR="00046D55" w:rsidRPr="00160C08" w:rsidRDefault="00046D55" w:rsidP="00046D55">
      <w:pPr>
        <w:rPr>
          <w:sz w:val="22"/>
          <w:szCs w:val="22"/>
        </w:rPr>
      </w:pPr>
      <w:r w:rsidRPr="00160C08">
        <w:rPr>
          <w:sz w:val="22"/>
          <w:szCs w:val="22"/>
        </w:rPr>
        <w:t>_______________</w:t>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t>______________</w:t>
      </w:r>
    </w:p>
    <w:p w14:paraId="5EDBA62B" w14:textId="77777777" w:rsidR="00046D55" w:rsidRPr="008A336D" w:rsidRDefault="00046D55" w:rsidP="00046D55">
      <w:r w:rsidRPr="00160C08">
        <w:rPr>
          <w:sz w:val="22"/>
          <w:szCs w:val="22"/>
        </w:rPr>
        <w:t>Date</w:t>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t>Date</w:t>
      </w:r>
    </w:p>
    <w:sectPr w:rsidR="00046D55" w:rsidRPr="008A336D">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D5058" w16cid:durableId="1EE49D12"/>
  <w16cid:commentId w16cid:paraId="45B04F2C" w16cid:durableId="1EE49D7E"/>
  <w16cid:commentId w16cid:paraId="15C36F5D" w16cid:durableId="1EE49DA3"/>
  <w16cid:commentId w16cid:paraId="63A94B87" w16cid:durableId="1EE49E1D"/>
  <w16cid:commentId w16cid:paraId="5BE242A9" w16cid:durableId="1EE49E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D82AB" w14:textId="77777777" w:rsidR="00924127" w:rsidRDefault="00924127" w:rsidP="00BB55FD">
      <w:r>
        <w:separator/>
      </w:r>
    </w:p>
  </w:endnote>
  <w:endnote w:type="continuationSeparator" w:id="0">
    <w:p w14:paraId="7C8D7F17" w14:textId="77777777" w:rsidR="00924127" w:rsidRDefault="00924127" w:rsidP="00BB55FD">
      <w:r>
        <w:continuationSeparator/>
      </w:r>
    </w:p>
  </w:endnote>
  <w:endnote w:type="continuationNotice" w:id="1">
    <w:p w14:paraId="610F0149" w14:textId="77777777" w:rsidR="00924127" w:rsidRDefault="00924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171402"/>
      <w:docPartObj>
        <w:docPartGallery w:val="Page Numbers (Bottom of Page)"/>
        <w:docPartUnique/>
      </w:docPartObj>
    </w:sdtPr>
    <w:sdtEndPr>
      <w:rPr>
        <w:noProof/>
      </w:rPr>
    </w:sdtEndPr>
    <w:sdtContent>
      <w:p w14:paraId="6A8A6120" w14:textId="028D8629" w:rsidR="00046D55" w:rsidRDefault="00046D55">
        <w:pPr>
          <w:pStyle w:val="Footer"/>
          <w:jc w:val="center"/>
        </w:pPr>
        <w:r>
          <w:fldChar w:fldCharType="begin"/>
        </w:r>
        <w:r>
          <w:instrText xml:space="preserve"> PAGE   \* MERGEFORMAT </w:instrText>
        </w:r>
        <w:r>
          <w:fldChar w:fldCharType="separate"/>
        </w:r>
        <w:r w:rsidR="00542F9F">
          <w:rPr>
            <w:noProof/>
          </w:rPr>
          <w:t>1</w:t>
        </w:r>
        <w:r>
          <w:rPr>
            <w:noProof/>
          </w:rPr>
          <w:fldChar w:fldCharType="end"/>
        </w:r>
      </w:p>
    </w:sdtContent>
  </w:sdt>
  <w:p w14:paraId="59BCEBD4" w14:textId="77777777" w:rsidR="00046D55" w:rsidRDefault="0004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5D92" w14:textId="77777777" w:rsidR="00924127" w:rsidRDefault="00924127" w:rsidP="00BB55FD">
      <w:r>
        <w:separator/>
      </w:r>
    </w:p>
  </w:footnote>
  <w:footnote w:type="continuationSeparator" w:id="0">
    <w:p w14:paraId="2C26A935" w14:textId="77777777" w:rsidR="00924127" w:rsidRDefault="00924127" w:rsidP="00BB55FD">
      <w:r>
        <w:continuationSeparator/>
      </w:r>
    </w:p>
  </w:footnote>
  <w:footnote w:type="continuationNotice" w:id="1">
    <w:p w14:paraId="4FCF4935" w14:textId="77777777" w:rsidR="00924127" w:rsidRDefault="009241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7701B"/>
    <w:multiLevelType w:val="hybridMultilevel"/>
    <w:tmpl w:val="83F49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C338F"/>
    <w:multiLevelType w:val="hybridMultilevel"/>
    <w:tmpl w:val="5F026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C35510"/>
    <w:multiLevelType w:val="hybridMultilevel"/>
    <w:tmpl w:val="581A52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064E7D"/>
    <w:multiLevelType w:val="hybridMultilevel"/>
    <w:tmpl w:val="AAA06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C2E66"/>
    <w:multiLevelType w:val="hybridMultilevel"/>
    <w:tmpl w:val="90E655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B400848"/>
    <w:multiLevelType w:val="hybridMultilevel"/>
    <w:tmpl w:val="ED847DD0"/>
    <w:lvl w:ilvl="0" w:tplc="F21EF37E">
      <w:start w:val="1"/>
      <w:numFmt w:val="upperRoman"/>
      <w:lvlText w:val="%1."/>
      <w:lvlJc w:val="left"/>
      <w:pPr>
        <w:ind w:left="1080" w:hanging="720"/>
      </w:pPr>
      <w:rPr>
        <w:rFonts w:hint="default"/>
      </w:rPr>
    </w:lvl>
    <w:lvl w:ilvl="1" w:tplc="F948D8D4">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F340B"/>
    <w:multiLevelType w:val="hybridMultilevel"/>
    <w:tmpl w:val="897CE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A1"/>
    <w:rsid w:val="000005F0"/>
    <w:rsid w:val="00011523"/>
    <w:rsid w:val="00012CFA"/>
    <w:rsid w:val="00013526"/>
    <w:rsid w:val="000146D0"/>
    <w:rsid w:val="00024459"/>
    <w:rsid w:val="00025E03"/>
    <w:rsid w:val="00026249"/>
    <w:rsid w:val="000317C1"/>
    <w:rsid w:val="0003450E"/>
    <w:rsid w:val="000354A5"/>
    <w:rsid w:val="00035A76"/>
    <w:rsid w:val="00043A0E"/>
    <w:rsid w:val="0004579C"/>
    <w:rsid w:val="00046429"/>
    <w:rsid w:val="00046D55"/>
    <w:rsid w:val="000549DE"/>
    <w:rsid w:val="00057E60"/>
    <w:rsid w:val="0006194D"/>
    <w:rsid w:val="000762F4"/>
    <w:rsid w:val="00085D5B"/>
    <w:rsid w:val="00090FD0"/>
    <w:rsid w:val="000930C9"/>
    <w:rsid w:val="000A7254"/>
    <w:rsid w:val="000B6AD5"/>
    <w:rsid w:val="000B79BB"/>
    <w:rsid w:val="000D6EB4"/>
    <w:rsid w:val="000F1EB6"/>
    <w:rsid w:val="000F5311"/>
    <w:rsid w:val="000F5610"/>
    <w:rsid w:val="001061DB"/>
    <w:rsid w:val="00110109"/>
    <w:rsid w:val="00112E47"/>
    <w:rsid w:val="00113139"/>
    <w:rsid w:val="001160FA"/>
    <w:rsid w:val="00117530"/>
    <w:rsid w:val="0012490A"/>
    <w:rsid w:val="00127D9C"/>
    <w:rsid w:val="001333D6"/>
    <w:rsid w:val="00134F16"/>
    <w:rsid w:val="00141A29"/>
    <w:rsid w:val="00147574"/>
    <w:rsid w:val="00155ABB"/>
    <w:rsid w:val="00157209"/>
    <w:rsid w:val="00160C08"/>
    <w:rsid w:val="0016285B"/>
    <w:rsid w:val="001674DB"/>
    <w:rsid w:val="00172AAA"/>
    <w:rsid w:val="001877E9"/>
    <w:rsid w:val="0019597E"/>
    <w:rsid w:val="001A70A2"/>
    <w:rsid w:val="001B0DA0"/>
    <w:rsid w:val="001B38F4"/>
    <w:rsid w:val="001C5EBD"/>
    <w:rsid w:val="001C7D37"/>
    <w:rsid w:val="001D36E5"/>
    <w:rsid w:val="001F6B5B"/>
    <w:rsid w:val="002014D5"/>
    <w:rsid w:val="002076A8"/>
    <w:rsid w:val="00224EAA"/>
    <w:rsid w:val="00230215"/>
    <w:rsid w:val="002309F2"/>
    <w:rsid w:val="00241093"/>
    <w:rsid w:val="00253CCF"/>
    <w:rsid w:val="00256C95"/>
    <w:rsid w:val="002632D9"/>
    <w:rsid w:val="00265F64"/>
    <w:rsid w:val="00276BEE"/>
    <w:rsid w:val="00293A1A"/>
    <w:rsid w:val="00295173"/>
    <w:rsid w:val="00295A1E"/>
    <w:rsid w:val="00295E6C"/>
    <w:rsid w:val="002A2BFD"/>
    <w:rsid w:val="002D1515"/>
    <w:rsid w:val="002D1616"/>
    <w:rsid w:val="002D69CF"/>
    <w:rsid w:val="002E1203"/>
    <w:rsid w:val="002E336B"/>
    <w:rsid w:val="002E606B"/>
    <w:rsid w:val="002F1AD8"/>
    <w:rsid w:val="00304C1D"/>
    <w:rsid w:val="00314541"/>
    <w:rsid w:val="0031476C"/>
    <w:rsid w:val="00314D0E"/>
    <w:rsid w:val="00315109"/>
    <w:rsid w:val="00320B5C"/>
    <w:rsid w:val="00321847"/>
    <w:rsid w:val="00325CC1"/>
    <w:rsid w:val="00326199"/>
    <w:rsid w:val="003444E0"/>
    <w:rsid w:val="00346542"/>
    <w:rsid w:val="0035185D"/>
    <w:rsid w:val="00356047"/>
    <w:rsid w:val="00356BDC"/>
    <w:rsid w:val="003642CD"/>
    <w:rsid w:val="00365D9E"/>
    <w:rsid w:val="00375EA6"/>
    <w:rsid w:val="00376B58"/>
    <w:rsid w:val="003849DB"/>
    <w:rsid w:val="00395C4D"/>
    <w:rsid w:val="003A35DB"/>
    <w:rsid w:val="003A5E85"/>
    <w:rsid w:val="003C258F"/>
    <w:rsid w:val="003D09B6"/>
    <w:rsid w:val="003D1324"/>
    <w:rsid w:val="003D55AB"/>
    <w:rsid w:val="003E1E16"/>
    <w:rsid w:val="003F3EBC"/>
    <w:rsid w:val="003F4D39"/>
    <w:rsid w:val="0040339E"/>
    <w:rsid w:val="004040BD"/>
    <w:rsid w:val="0040638A"/>
    <w:rsid w:val="00407833"/>
    <w:rsid w:val="0041458B"/>
    <w:rsid w:val="004155E1"/>
    <w:rsid w:val="004179A3"/>
    <w:rsid w:val="00432051"/>
    <w:rsid w:val="004433D9"/>
    <w:rsid w:val="00447BC8"/>
    <w:rsid w:val="00447C10"/>
    <w:rsid w:val="00450503"/>
    <w:rsid w:val="00451237"/>
    <w:rsid w:val="0045242C"/>
    <w:rsid w:val="004861D0"/>
    <w:rsid w:val="00487D9A"/>
    <w:rsid w:val="004910CA"/>
    <w:rsid w:val="0049267F"/>
    <w:rsid w:val="004A192F"/>
    <w:rsid w:val="004B2539"/>
    <w:rsid w:val="004B6E19"/>
    <w:rsid w:val="004C5AF2"/>
    <w:rsid w:val="004D1D55"/>
    <w:rsid w:val="004E1C6A"/>
    <w:rsid w:val="004E55D0"/>
    <w:rsid w:val="004F2FE8"/>
    <w:rsid w:val="004F3AE6"/>
    <w:rsid w:val="00502902"/>
    <w:rsid w:val="00506327"/>
    <w:rsid w:val="005134C2"/>
    <w:rsid w:val="005333BC"/>
    <w:rsid w:val="0054114B"/>
    <w:rsid w:val="00542F9F"/>
    <w:rsid w:val="005610CB"/>
    <w:rsid w:val="00562C2E"/>
    <w:rsid w:val="00563E5C"/>
    <w:rsid w:val="00564D89"/>
    <w:rsid w:val="00573EC8"/>
    <w:rsid w:val="0057488F"/>
    <w:rsid w:val="00583DF7"/>
    <w:rsid w:val="0058708D"/>
    <w:rsid w:val="005928F7"/>
    <w:rsid w:val="005A2915"/>
    <w:rsid w:val="005B227D"/>
    <w:rsid w:val="005F2E7B"/>
    <w:rsid w:val="005F44BD"/>
    <w:rsid w:val="005F728C"/>
    <w:rsid w:val="00610B32"/>
    <w:rsid w:val="00620D0E"/>
    <w:rsid w:val="00620FFE"/>
    <w:rsid w:val="00621298"/>
    <w:rsid w:val="006266AE"/>
    <w:rsid w:val="006461E8"/>
    <w:rsid w:val="0065465E"/>
    <w:rsid w:val="00655587"/>
    <w:rsid w:val="006725D2"/>
    <w:rsid w:val="006851F2"/>
    <w:rsid w:val="006A2C25"/>
    <w:rsid w:val="006B425D"/>
    <w:rsid w:val="006C23D1"/>
    <w:rsid w:val="006C5933"/>
    <w:rsid w:val="006C77DB"/>
    <w:rsid w:val="006E3276"/>
    <w:rsid w:val="006F6095"/>
    <w:rsid w:val="00707923"/>
    <w:rsid w:val="00707C8F"/>
    <w:rsid w:val="0072601A"/>
    <w:rsid w:val="007353EF"/>
    <w:rsid w:val="00741021"/>
    <w:rsid w:val="007418AF"/>
    <w:rsid w:val="00744B7C"/>
    <w:rsid w:val="00746D98"/>
    <w:rsid w:val="007477C5"/>
    <w:rsid w:val="00750A35"/>
    <w:rsid w:val="00753A78"/>
    <w:rsid w:val="00762286"/>
    <w:rsid w:val="00765C21"/>
    <w:rsid w:val="007677CD"/>
    <w:rsid w:val="007738A3"/>
    <w:rsid w:val="00775A2C"/>
    <w:rsid w:val="007A3B03"/>
    <w:rsid w:val="007B07C5"/>
    <w:rsid w:val="007F787F"/>
    <w:rsid w:val="00802E74"/>
    <w:rsid w:val="008070FC"/>
    <w:rsid w:val="00811BA9"/>
    <w:rsid w:val="00811E19"/>
    <w:rsid w:val="00826172"/>
    <w:rsid w:val="00831FCB"/>
    <w:rsid w:val="008552EE"/>
    <w:rsid w:val="00865149"/>
    <w:rsid w:val="00872F16"/>
    <w:rsid w:val="00883B29"/>
    <w:rsid w:val="00884C7D"/>
    <w:rsid w:val="00897AEF"/>
    <w:rsid w:val="008A336D"/>
    <w:rsid w:val="008A499C"/>
    <w:rsid w:val="008A65F7"/>
    <w:rsid w:val="008B2C34"/>
    <w:rsid w:val="008B4EEE"/>
    <w:rsid w:val="008C12C2"/>
    <w:rsid w:val="008D3360"/>
    <w:rsid w:val="008D75FE"/>
    <w:rsid w:val="008E02EB"/>
    <w:rsid w:val="008E0F31"/>
    <w:rsid w:val="008E14EE"/>
    <w:rsid w:val="008E1C4B"/>
    <w:rsid w:val="008E7029"/>
    <w:rsid w:val="008F0730"/>
    <w:rsid w:val="008F6766"/>
    <w:rsid w:val="00903397"/>
    <w:rsid w:val="0090388E"/>
    <w:rsid w:val="00906367"/>
    <w:rsid w:val="0090709B"/>
    <w:rsid w:val="009205FB"/>
    <w:rsid w:val="00924127"/>
    <w:rsid w:val="00936D57"/>
    <w:rsid w:val="00945500"/>
    <w:rsid w:val="009661AF"/>
    <w:rsid w:val="009706E0"/>
    <w:rsid w:val="0098657E"/>
    <w:rsid w:val="00993256"/>
    <w:rsid w:val="009A3AA4"/>
    <w:rsid w:val="009A62B7"/>
    <w:rsid w:val="009B2CE0"/>
    <w:rsid w:val="009C33F2"/>
    <w:rsid w:val="009C5347"/>
    <w:rsid w:val="009E61FB"/>
    <w:rsid w:val="00A06ADC"/>
    <w:rsid w:val="00A155AF"/>
    <w:rsid w:val="00A15DAB"/>
    <w:rsid w:val="00A2439B"/>
    <w:rsid w:val="00A307DD"/>
    <w:rsid w:val="00A32183"/>
    <w:rsid w:val="00A4709E"/>
    <w:rsid w:val="00A479D7"/>
    <w:rsid w:val="00A557BE"/>
    <w:rsid w:val="00A609FF"/>
    <w:rsid w:val="00A6226B"/>
    <w:rsid w:val="00A71159"/>
    <w:rsid w:val="00A746DE"/>
    <w:rsid w:val="00A76510"/>
    <w:rsid w:val="00A85601"/>
    <w:rsid w:val="00A951A0"/>
    <w:rsid w:val="00A95D3C"/>
    <w:rsid w:val="00AA305E"/>
    <w:rsid w:val="00AA79D1"/>
    <w:rsid w:val="00AA7FBB"/>
    <w:rsid w:val="00AB09C8"/>
    <w:rsid w:val="00AD3F08"/>
    <w:rsid w:val="00AF4EA3"/>
    <w:rsid w:val="00B2775B"/>
    <w:rsid w:val="00B306F1"/>
    <w:rsid w:val="00B31D8B"/>
    <w:rsid w:val="00B33815"/>
    <w:rsid w:val="00B4682F"/>
    <w:rsid w:val="00B57F05"/>
    <w:rsid w:val="00B61116"/>
    <w:rsid w:val="00B62A0E"/>
    <w:rsid w:val="00B719A1"/>
    <w:rsid w:val="00B71BDE"/>
    <w:rsid w:val="00B75647"/>
    <w:rsid w:val="00B7667A"/>
    <w:rsid w:val="00B94F39"/>
    <w:rsid w:val="00B97936"/>
    <w:rsid w:val="00BA0FD8"/>
    <w:rsid w:val="00BB55FD"/>
    <w:rsid w:val="00BD1FF8"/>
    <w:rsid w:val="00BD482F"/>
    <w:rsid w:val="00BF1FA4"/>
    <w:rsid w:val="00C04F0C"/>
    <w:rsid w:val="00C21B4A"/>
    <w:rsid w:val="00C257F0"/>
    <w:rsid w:val="00C34D68"/>
    <w:rsid w:val="00C40995"/>
    <w:rsid w:val="00C53B73"/>
    <w:rsid w:val="00C60FBB"/>
    <w:rsid w:val="00C71140"/>
    <w:rsid w:val="00C91023"/>
    <w:rsid w:val="00C92ACB"/>
    <w:rsid w:val="00C92CAE"/>
    <w:rsid w:val="00C95F5C"/>
    <w:rsid w:val="00C97D8F"/>
    <w:rsid w:val="00CA0CED"/>
    <w:rsid w:val="00CC0CB5"/>
    <w:rsid w:val="00CC2A28"/>
    <w:rsid w:val="00CC7E38"/>
    <w:rsid w:val="00CD78A2"/>
    <w:rsid w:val="00CE0A95"/>
    <w:rsid w:val="00CE79C0"/>
    <w:rsid w:val="00CF4C12"/>
    <w:rsid w:val="00D12290"/>
    <w:rsid w:val="00D12A21"/>
    <w:rsid w:val="00D2372F"/>
    <w:rsid w:val="00D24DE8"/>
    <w:rsid w:val="00D30CEA"/>
    <w:rsid w:val="00D31A5D"/>
    <w:rsid w:val="00D36179"/>
    <w:rsid w:val="00D46569"/>
    <w:rsid w:val="00D51116"/>
    <w:rsid w:val="00D53055"/>
    <w:rsid w:val="00D55A65"/>
    <w:rsid w:val="00D57096"/>
    <w:rsid w:val="00D647DD"/>
    <w:rsid w:val="00D6781D"/>
    <w:rsid w:val="00D72ADC"/>
    <w:rsid w:val="00D75C84"/>
    <w:rsid w:val="00D87CF6"/>
    <w:rsid w:val="00D97598"/>
    <w:rsid w:val="00DA76BC"/>
    <w:rsid w:val="00DB2ECE"/>
    <w:rsid w:val="00DB5A90"/>
    <w:rsid w:val="00DC06B6"/>
    <w:rsid w:val="00DC5924"/>
    <w:rsid w:val="00DD2278"/>
    <w:rsid w:val="00DE04BA"/>
    <w:rsid w:val="00DE7108"/>
    <w:rsid w:val="00DF1A39"/>
    <w:rsid w:val="00E0146D"/>
    <w:rsid w:val="00E0732F"/>
    <w:rsid w:val="00E139A2"/>
    <w:rsid w:val="00E262F8"/>
    <w:rsid w:val="00E36B84"/>
    <w:rsid w:val="00E477CB"/>
    <w:rsid w:val="00E52532"/>
    <w:rsid w:val="00E536A3"/>
    <w:rsid w:val="00E82EA0"/>
    <w:rsid w:val="00E94652"/>
    <w:rsid w:val="00E95523"/>
    <w:rsid w:val="00E9728E"/>
    <w:rsid w:val="00EA2337"/>
    <w:rsid w:val="00EA4DA6"/>
    <w:rsid w:val="00EC0420"/>
    <w:rsid w:val="00EE66BB"/>
    <w:rsid w:val="00EE7E67"/>
    <w:rsid w:val="00F071F4"/>
    <w:rsid w:val="00F13FD6"/>
    <w:rsid w:val="00F214D4"/>
    <w:rsid w:val="00F2618B"/>
    <w:rsid w:val="00F66130"/>
    <w:rsid w:val="00F752D5"/>
    <w:rsid w:val="00F97F5D"/>
    <w:rsid w:val="00FA23D0"/>
    <w:rsid w:val="00FA45D4"/>
    <w:rsid w:val="00FA6134"/>
    <w:rsid w:val="00FA6DFC"/>
    <w:rsid w:val="00FB23AA"/>
    <w:rsid w:val="00FB4C15"/>
    <w:rsid w:val="00FC0C0B"/>
    <w:rsid w:val="00FC5D35"/>
    <w:rsid w:val="00FC7A84"/>
    <w:rsid w:val="00FE679E"/>
    <w:rsid w:val="00FE7860"/>
    <w:rsid w:val="00FF209F"/>
    <w:rsid w:val="00FF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9AC7B"/>
  <w15:docId w15:val="{FDD6F7E1-DF77-47F2-A757-BD9BE316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A1"/>
    <w:pPr>
      <w:ind w:left="720"/>
      <w:contextualSpacing/>
    </w:pPr>
  </w:style>
  <w:style w:type="character" w:styleId="CommentReference">
    <w:name w:val="annotation reference"/>
    <w:basedOn w:val="DefaultParagraphFont"/>
    <w:uiPriority w:val="99"/>
    <w:unhideWhenUsed/>
    <w:rsid w:val="00B719A1"/>
    <w:rPr>
      <w:sz w:val="18"/>
      <w:szCs w:val="18"/>
    </w:rPr>
  </w:style>
  <w:style w:type="paragraph" w:styleId="CommentText">
    <w:name w:val="annotation text"/>
    <w:basedOn w:val="Normal"/>
    <w:link w:val="CommentTextChar"/>
    <w:uiPriority w:val="99"/>
    <w:unhideWhenUsed/>
    <w:rsid w:val="00B719A1"/>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B719A1"/>
    <w:rPr>
      <w:rFonts w:asciiTheme="minorHAnsi" w:hAnsiTheme="minorHAnsi" w:cstheme="minorBidi"/>
    </w:rPr>
  </w:style>
  <w:style w:type="paragraph" w:styleId="BalloonText">
    <w:name w:val="Balloon Text"/>
    <w:basedOn w:val="Normal"/>
    <w:link w:val="BalloonTextChar"/>
    <w:uiPriority w:val="99"/>
    <w:semiHidden/>
    <w:unhideWhenUsed/>
    <w:rsid w:val="00B71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19A1"/>
    <w:pPr>
      <w:spacing w:after="0"/>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B719A1"/>
    <w:rPr>
      <w:rFonts w:asciiTheme="minorHAnsi" w:hAnsiTheme="minorHAnsi" w:cstheme="minorBidi"/>
      <w:b/>
      <w:bCs/>
      <w:sz w:val="20"/>
      <w:szCs w:val="20"/>
    </w:rPr>
  </w:style>
  <w:style w:type="paragraph" w:styleId="Revision">
    <w:name w:val="Revision"/>
    <w:hidden/>
    <w:uiPriority w:val="99"/>
    <w:semiHidden/>
    <w:rsid w:val="00DD2278"/>
  </w:style>
  <w:style w:type="paragraph" w:styleId="Header">
    <w:name w:val="header"/>
    <w:basedOn w:val="Normal"/>
    <w:link w:val="HeaderChar"/>
    <w:uiPriority w:val="99"/>
    <w:unhideWhenUsed/>
    <w:rsid w:val="00BB55FD"/>
    <w:pPr>
      <w:tabs>
        <w:tab w:val="center" w:pos="4680"/>
        <w:tab w:val="right" w:pos="9360"/>
      </w:tabs>
    </w:pPr>
  </w:style>
  <w:style w:type="character" w:customStyle="1" w:styleId="HeaderChar">
    <w:name w:val="Header Char"/>
    <w:basedOn w:val="DefaultParagraphFont"/>
    <w:link w:val="Header"/>
    <w:uiPriority w:val="99"/>
    <w:rsid w:val="00BB55FD"/>
  </w:style>
  <w:style w:type="paragraph" w:styleId="Footer">
    <w:name w:val="footer"/>
    <w:basedOn w:val="Normal"/>
    <w:link w:val="FooterChar"/>
    <w:uiPriority w:val="99"/>
    <w:unhideWhenUsed/>
    <w:rsid w:val="00BB55FD"/>
    <w:pPr>
      <w:tabs>
        <w:tab w:val="center" w:pos="4680"/>
        <w:tab w:val="right" w:pos="9360"/>
      </w:tabs>
    </w:pPr>
  </w:style>
  <w:style w:type="character" w:customStyle="1" w:styleId="FooterChar">
    <w:name w:val="Footer Char"/>
    <w:basedOn w:val="DefaultParagraphFont"/>
    <w:link w:val="Footer"/>
    <w:uiPriority w:val="99"/>
    <w:rsid w:val="00BB55FD"/>
  </w:style>
  <w:style w:type="character" w:customStyle="1" w:styleId="apple-converted-space">
    <w:name w:val="apple-converted-space"/>
    <w:basedOn w:val="DefaultParagraphFont"/>
    <w:rsid w:val="00D12A21"/>
  </w:style>
  <w:style w:type="paragraph" w:styleId="NormalWeb">
    <w:name w:val="Normal (Web)"/>
    <w:basedOn w:val="Normal"/>
    <w:uiPriority w:val="99"/>
    <w:semiHidden/>
    <w:unhideWhenUsed/>
    <w:rsid w:val="00253CCF"/>
    <w:rPr>
      <w:lang w:bidi="he-IL"/>
    </w:rPr>
  </w:style>
  <w:style w:type="paragraph" w:styleId="BodyText">
    <w:name w:val="Body Text"/>
    <w:basedOn w:val="Normal"/>
    <w:link w:val="BodyTextChar"/>
    <w:rsid w:val="00356BDC"/>
    <w:pPr>
      <w:widowControl w:val="0"/>
    </w:pPr>
    <w:rPr>
      <w:rFonts w:ascii="Bookman Old Style" w:eastAsia="Times New Roman" w:hAnsi="Bookman Old Style"/>
      <w:snapToGrid w:val="0"/>
      <w:sz w:val="22"/>
      <w:szCs w:val="20"/>
    </w:rPr>
  </w:style>
  <w:style w:type="character" w:customStyle="1" w:styleId="BodyTextChar">
    <w:name w:val="Body Text Char"/>
    <w:basedOn w:val="DefaultParagraphFont"/>
    <w:link w:val="BodyText"/>
    <w:rsid w:val="00356BDC"/>
    <w:rPr>
      <w:rFonts w:ascii="Bookman Old Style" w:eastAsia="Times New Roman" w:hAnsi="Bookman Old Style"/>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3849">
      <w:bodyDiv w:val="1"/>
      <w:marLeft w:val="0"/>
      <w:marRight w:val="0"/>
      <w:marTop w:val="0"/>
      <w:marBottom w:val="0"/>
      <w:divBdr>
        <w:top w:val="none" w:sz="0" w:space="0" w:color="auto"/>
        <w:left w:val="none" w:sz="0" w:space="0" w:color="auto"/>
        <w:bottom w:val="none" w:sz="0" w:space="0" w:color="auto"/>
        <w:right w:val="none" w:sz="0" w:space="0" w:color="auto"/>
      </w:divBdr>
    </w:div>
    <w:div w:id="1015808819">
      <w:bodyDiv w:val="1"/>
      <w:marLeft w:val="0"/>
      <w:marRight w:val="0"/>
      <w:marTop w:val="0"/>
      <w:marBottom w:val="0"/>
      <w:divBdr>
        <w:top w:val="none" w:sz="0" w:space="0" w:color="auto"/>
        <w:left w:val="none" w:sz="0" w:space="0" w:color="auto"/>
        <w:bottom w:val="none" w:sz="0" w:space="0" w:color="auto"/>
        <w:right w:val="none" w:sz="0" w:space="0" w:color="auto"/>
      </w:divBdr>
    </w:div>
    <w:div w:id="15942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D72A-D755-4159-8917-8A7FB6CD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Ryan</dc:creator>
  <cp:lastModifiedBy>Forrest, Sarah V (IHS/HQ)</cp:lastModifiedBy>
  <cp:revision>2</cp:revision>
  <cp:lastPrinted>2016-02-25T19:50:00Z</cp:lastPrinted>
  <dcterms:created xsi:type="dcterms:W3CDTF">2019-11-26T22:06:00Z</dcterms:created>
  <dcterms:modified xsi:type="dcterms:W3CDTF">2019-11-26T22:06:00Z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