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64661" w14:textId="77777777" w:rsidR="00F668A9" w:rsidRDefault="00824A2E" w:rsidP="00F668A9">
      <w:pPr>
        <w:spacing w:after="0" w:line="240" w:lineRule="auto"/>
        <w:contextualSpacing/>
        <w:jc w:val="center"/>
        <w:rPr>
          <w:b/>
          <w:sz w:val="32"/>
        </w:rPr>
      </w:pPr>
      <w:r>
        <w:rPr>
          <w:b/>
          <w:sz w:val="32"/>
        </w:rPr>
        <w:t>Local Data Collection Plan</w:t>
      </w:r>
    </w:p>
    <w:p w14:paraId="6ED6BB45" w14:textId="77777777" w:rsidR="00F668A9" w:rsidRDefault="00320CD4" w:rsidP="00F668A9">
      <w:pPr>
        <w:spacing w:after="0" w:line="240" w:lineRule="auto"/>
        <w:contextualSpacing/>
        <w:jc w:val="center"/>
        <w:rPr>
          <w:b/>
          <w:color w:val="0000CC"/>
          <w:sz w:val="32"/>
        </w:rPr>
      </w:pPr>
      <w:r>
        <w:rPr>
          <w:b/>
          <w:color w:val="0000CC"/>
          <w:sz w:val="32"/>
        </w:rPr>
        <w:t>DVPI</w:t>
      </w:r>
      <w:r w:rsidR="007D131E">
        <w:rPr>
          <w:b/>
          <w:color w:val="0000CC"/>
          <w:sz w:val="32"/>
        </w:rPr>
        <w:t xml:space="preserve"> Purpose Area #1</w:t>
      </w:r>
    </w:p>
    <w:p w14:paraId="32086FA4" w14:textId="77777777" w:rsidR="00ED054D" w:rsidRDefault="00ED054D" w:rsidP="00ED054D">
      <w:pPr>
        <w:spacing w:after="0" w:line="240" w:lineRule="auto"/>
        <w:contextualSpacing/>
        <w:jc w:val="center"/>
        <w:rPr>
          <w:b/>
          <w:color w:val="0000CC"/>
          <w:sz w:val="32"/>
        </w:rPr>
      </w:pPr>
    </w:p>
    <w:p w14:paraId="08AFC597" w14:textId="26642260" w:rsidR="00ED054D" w:rsidRDefault="00ED054D" w:rsidP="00ED054D">
      <w:pPr>
        <w:spacing w:after="0" w:line="240" w:lineRule="auto"/>
        <w:contextualSpacing/>
        <w:rPr>
          <w:b/>
          <w:sz w:val="24"/>
        </w:rPr>
      </w:pPr>
      <w:r>
        <w:rPr>
          <w:sz w:val="24"/>
        </w:rPr>
        <w:t xml:space="preserve">This document outlines reporting requirements for your Annual Progress Report in your particular Purpose Area.  These reporting requirements should be included in your local data collection plan, a requirement written in the Programmatic Terms and Conditions in year one of the Notice of Award.  It is highly recommended that you work with your appropriate technical assistance provider from your IHS Area’s Tribal Epidemiology Centers to develop a concrete local data collection plan to support the reporting requirements.  A well thought out plan will ensure data is collected efficiently and systematically. </w:t>
      </w:r>
    </w:p>
    <w:p w14:paraId="5A3BF19E" w14:textId="77777777" w:rsidR="00ED054D" w:rsidRDefault="00ED054D" w:rsidP="00ED054D">
      <w:pPr>
        <w:spacing w:after="0" w:line="240" w:lineRule="auto"/>
        <w:contextualSpacing/>
        <w:rPr>
          <w:sz w:val="24"/>
        </w:rPr>
      </w:pPr>
    </w:p>
    <w:p w14:paraId="48B12A57" w14:textId="77777777" w:rsidR="00ED054D" w:rsidRDefault="00ED054D" w:rsidP="00ED054D">
      <w:pPr>
        <w:spacing w:after="0" w:line="240" w:lineRule="auto"/>
        <w:rPr>
          <w:sz w:val="24"/>
          <w:szCs w:val="24"/>
        </w:rPr>
      </w:pPr>
      <w:r>
        <w:rPr>
          <w:sz w:val="24"/>
          <w:szCs w:val="24"/>
        </w:rPr>
        <w:t>Below is a template of a local data collection plan you may use utilize to meet the requirement for this section of your non- competing continuation application.   Projects are required to report on requirements that pertain to their activities listed under each objective.  While some of these reporting requirements may not be relevant to your project activities, you are strongly encouraged to address as many as possible but are not required to report on each one if you do not have activities to support that particular reporting requirement.  If your project does not have a planned activity to support the reporting requirement that correlates with the purpose area objectives, please note, ‘not applicable.’  You may also add other data that you plan to collect and monitor during your project but it is not required.</w:t>
      </w:r>
    </w:p>
    <w:p w14:paraId="4FB233AE" w14:textId="77777777" w:rsidR="00ED054D" w:rsidRDefault="00ED054D" w:rsidP="00ED054D">
      <w:pPr>
        <w:spacing w:after="0" w:line="240" w:lineRule="auto"/>
        <w:rPr>
          <w:sz w:val="24"/>
          <w:szCs w:val="24"/>
        </w:rPr>
      </w:pPr>
    </w:p>
    <w:p w14:paraId="32CB2D82" w14:textId="5DC159DA" w:rsidR="00451818" w:rsidRDefault="00ED054D" w:rsidP="00E27C62">
      <w:pPr>
        <w:spacing w:after="0" w:line="240" w:lineRule="auto"/>
        <w:rPr>
          <w:sz w:val="24"/>
          <w:szCs w:val="24"/>
        </w:rPr>
      </w:pPr>
      <w:r>
        <w:rPr>
          <w:sz w:val="24"/>
          <w:szCs w:val="24"/>
        </w:rPr>
        <w:t xml:space="preserve">The reporting period will be from </w:t>
      </w:r>
      <w:r>
        <w:rPr>
          <w:b/>
          <w:sz w:val="24"/>
          <w:szCs w:val="24"/>
        </w:rPr>
        <w:t>September 30, 201</w:t>
      </w:r>
      <w:r w:rsidR="00C278C8">
        <w:rPr>
          <w:b/>
          <w:sz w:val="24"/>
          <w:szCs w:val="24"/>
        </w:rPr>
        <w:t>8</w:t>
      </w:r>
      <w:r>
        <w:rPr>
          <w:b/>
          <w:sz w:val="24"/>
          <w:szCs w:val="24"/>
        </w:rPr>
        <w:t xml:space="preserve"> to September 29, 201</w:t>
      </w:r>
      <w:r w:rsidR="00C278C8">
        <w:rPr>
          <w:b/>
          <w:sz w:val="24"/>
          <w:szCs w:val="24"/>
        </w:rPr>
        <w:t>9</w:t>
      </w:r>
      <w:r>
        <w:rPr>
          <w:sz w:val="24"/>
          <w:szCs w:val="24"/>
        </w:rPr>
        <w:t xml:space="preserve"> as well as subsequent project periods thereafter. </w:t>
      </w:r>
    </w:p>
    <w:p w14:paraId="379DB050" w14:textId="77777777" w:rsidR="00451818" w:rsidRDefault="00451818" w:rsidP="00E27C62">
      <w:pPr>
        <w:spacing w:after="0" w:line="240" w:lineRule="auto"/>
        <w:rPr>
          <w:sz w:val="24"/>
          <w:szCs w:val="24"/>
        </w:rPr>
      </w:pPr>
    </w:p>
    <w:p w14:paraId="3781CFF8" w14:textId="5C446BE5" w:rsidR="0000575E" w:rsidRDefault="0000575E">
      <w:pPr>
        <w:rPr>
          <w:b/>
          <w:sz w:val="24"/>
          <w:szCs w:val="24"/>
        </w:rPr>
      </w:pPr>
      <w:r>
        <w:rPr>
          <w:b/>
          <w:sz w:val="24"/>
          <w:szCs w:val="24"/>
        </w:rPr>
        <w:br w:type="page"/>
      </w:r>
    </w:p>
    <w:p w14:paraId="408C2F33" w14:textId="6378A804" w:rsidR="00293D81" w:rsidRPr="00293D81" w:rsidRDefault="00293D81" w:rsidP="00293D81">
      <w:pPr>
        <w:spacing w:after="0" w:line="240" w:lineRule="auto"/>
        <w:jc w:val="center"/>
        <w:rPr>
          <w:b/>
          <w:sz w:val="28"/>
          <w:szCs w:val="28"/>
        </w:rPr>
      </w:pPr>
      <w:r w:rsidRPr="00293D81">
        <w:rPr>
          <w:b/>
          <w:sz w:val="28"/>
          <w:szCs w:val="28"/>
        </w:rPr>
        <w:lastRenderedPageBreak/>
        <w:t>Domestic Violence Prevention Initiative: REPORTING TABLE</w:t>
      </w:r>
    </w:p>
    <w:p w14:paraId="5CFB97F5" w14:textId="55B89BCE" w:rsidR="00293D81" w:rsidRPr="00293D81" w:rsidRDefault="00293D81" w:rsidP="00293D81">
      <w:pPr>
        <w:spacing w:after="0" w:line="240" w:lineRule="auto"/>
        <w:jc w:val="center"/>
        <w:rPr>
          <w:b/>
          <w:sz w:val="28"/>
          <w:szCs w:val="28"/>
        </w:rPr>
      </w:pPr>
      <w:r w:rsidRPr="00293D81">
        <w:rPr>
          <w:b/>
          <w:sz w:val="28"/>
          <w:szCs w:val="28"/>
        </w:rPr>
        <w:t>September 30, 201</w:t>
      </w:r>
      <w:r w:rsidR="00C278C8">
        <w:rPr>
          <w:b/>
          <w:sz w:val="28"/>
          <w:szCs w:val="28"/>
        </w:rPr>
        <w:t>8</w:t>
      </w:r>
      <w:r w:rsidRPr="00293D81">
        <w:rPr>
          <w:b/>
          <w:sz w:val="28"/>
          <w:szCs w:val="28"/>
        </w:rPr>
        <w:t xml:space="preserve"> to September 29, 201</w:t>
      </w:r>
      <w:r w:rsidR="00C278C8">
        <w:rPr>
          <w:b/>
          <w:sz w:val="28"/>
          <w:szCs w:val="28"/>
        </w:rPr>
        <w:t>9</w:t>
      </w:r>
      <w:bookmarkStart w:id="0" w:name="_GoBack"/>
      <w:bookmarkEnd w:id="0"/>
    </w:p>
    <w:p w14:paraId="3B018971" w14:textId="77777777" w:rsidR="00293D81" w:rsidRPr="00293D81" w:rsidRDefault="00293D81" w:rsidP="00293D81">
      <w:pPr>
        <w:spacing w:after="0" w:line="240" w:lineRule="auto"/>
        <w:jc w:val="center"/>
        <w:rPr>
          <w:b/>
          <w:sz w:val="28"/>
          <w:szCs w:val="28"/>
        </w:rPr>
      </w:pPr>
    </w:p>
    <w:p w14:paraId="47EC2A66" w14:textId="45027C0F" w:rsidR="00F1292F" w:rsidRPr="00293D81" w:rsidRDefault="00293D81" w:rsidP="00293D81">
      <w:pPr>
        <w:spacing w:after="0" w:line="240" w:lineRule="auto"/>
        <w:jc w:val="center"/>
        <w:rPr>
          <w:b/>
          <w:sz w:val="28"/>
          <w:szCs w:val="28"/>
        </w:rPr>
      </w:pPr>
      <w:r w:rsidRPr="00293D81">
        <w:rPr>
          <w:b/>
          <w:sz w:val="28"/>
          <w:szCs w:val="28"/>
        </w:rPr>
        <w:t>Domestic and Sexual Violence Prevention, Advocacy, and Coordinated Community Responses</w:t>
      </w:r>
    </w:p>
    <w:tbl>
      <w:tblPr>
        <w:tblStyle w:val="TableGrid"/>
        <w:tblpPr w:leftFromText="180" w:rightFromText="180" w:vertAnchor="text" w:horzAnchor="margin" w:tblpY="119"/>
        <w:tblW w:w="12950" w:type="dxa"/>
        <w:tblLayout w:type="fixed"/>
        <w:tblLook w:val="04A0" w:firstRow="1" w:lastRow="0" w:firstColumn="1" w:lastColumn="0" w:noHBand="0" w:noVBand="1"/>
        <w:tblCaption w:val="Table"/>
        <w:tblDescription w:val="Objectives, Status, Items completed"/>
      </w:tblPr>
      <w:tblGrid>
        <w:gridCol w:w="2335"/>
        <w:gridCol w:w="3713"/>
        <w:gridCol w:w="1327"/>
        <w:gridCol w:w="990"/>
        <w:gridCol w:w="1530"/>
        <w:gridCol w:w="1620"/>
        <w:gridCol w:w="1435"/>
      </w:tblGrid>
      <w:tr w:rsidR="00451818" w:rsidRPr="00945B18" w14:paraId="4181F1E1" w14:textId="77777777" w:rsidTr="0000575E">
        <w:trPr>
          <w:tblHeader/>
        </w:trPr>
        <w:tc>
          <w:tcPr>
            <w:tcW w:w="2335" w:type="dxa"/>
            <w:shd w:val="clear" w:color="auto" w:fill="D9D9D9" w:themeFill="background1" w:themeFillShade="D9"/>
          </w:tcPr>
          <w:p w14:paraId="79B3613C" w14:textId="77777777" w:rsidR="0085125F" w:rsidRPr="00740C88" w:rsidRDefault="0085125F" w:rsidP="00254E57">
            <w:pPr>
              <w:jc w:val="center"/>
              <w:rPr>
                <w:rFonts w:eastAsiaTheme="minorEastAsia" w:hAnsi="Arial"/>
                <w:b/>
                <w:i/>
                <w:color w:val="000000" w:themeColor="text1"/>
                <w:kern w:val="24"/>
                <w:sz w:val="24"/>
              </w:rPr>
            </w:pPr>
          </w:p>
        </w:tc>
        <w:tc>
          <w:tcPr>
            <w:tcW w:w="3713" w:type="dxa"/>
            <w:shd w:val="clear" w:color="auto" w:fill="D9D9D9" w:themeFill="background1" w:themeFillShade="D9"/>
          </w:tcPr>
          <w:p w14:paraId="71A640FE" w14:textId="777688A1" w:rsidR="0085125F" w:rsidRPr="00740C88" w:rsidRDefault="0085125F" w:rsidP="00FC4A2F">
            <w:pPr>
              <w:jc w:val="center"/>
              <w:rPr>
                <w:rFonts w:eastAsiaTheme="minorEastAsia" w:hAnsi="Arial"/>
                <w:b/>
                <w:color w:val="000000" w:themeColor="text1"/>
                <w:kern w:val="24"/>
                <w:sz w:val="24"/>
              </w:rPr>
            </w:pPr>
            <w:r w:rsidRPr="00740C88">
              <w:rPr>
                <w:rFonts w:eastAsiaTheme="minorEastAsia" w:hAnsi="Arial"/>
                <w:b/>
                <w:color w:val="000000" w:themeColor="text1"/>
                <w:kern w:val="24"/>
                <w:sz w:val="24"/>
              </w:rPr>
              <w:t>Reporting Requirements</w:t>
            </w:r>
            <w:r w:rsidR="00222F9D">
              <w:rPr>
                <w:rFonts w:eastAsiaTheme="minorEastAsia" w:hAnsi="Arial"/>
                <w:b/>
                <w:color w:val="000000" w:themeColor="text1"/>
                <w:kern w:val="24"/>
                <w:sz w:val="24"/>
              </w:rPr>
              <w:t xml:space="preserve"> for the Annual Progress Report</w:t>
            </w:r>
          </w:p>
        </w:tc>
        <w:tc>
          <w:tcPr>
            <w:tcW w:w="1327" w:type="dxa"/>
            <w:shd w:val="clear" w:color="auto" w:fill="D9D9D9" w:themeFill="background1" w:themeFillShade="D9"/>
          </w:tcPr>
          <w:p w14:paraId="12183667" w14:textId="77777777" w:rsidR="0085125F" w:rsidRPr="00740C88" w:rsidRDefault="00330800" w:rsidP="00FC4A2F">
            <w:pPr>
              <w:jc w:val="center"/>
              <w:rPr>
                <w:rFonts w:eastAsiaTheme="minorEastAsia" w:hAnsi="Arial"/>
                <w:b/>
                <w:color w:val="000000" w:themeColor="text1"/>
                <w:kern w:val="24"/>
                <w:sz w:val="24"/>
              </w:rPr>
            </w:pPr>
            <w:r>
              <w:rPr>
                <w:rFonts w:eastAsiaTheme="minorEastAsia" w:hAnsi="Arial"/>
                <w:b/>
                <w:color w:val="000000" w:themeColor="text1"/>
                <w:kern w:val="24"/>
                <w:sz w:val="24"/>
              </w:rPr>
              <w:t>Data Collection Method</w:t>
            </w:r>
          </w:p>
        </w:tc>
        <w:tc>
          <w:tcPr>
            <w:tcW w:w="990" w:type="dxa"/>
            <w:shd w:val="clear" w:color="auto" w:fill="D9D9D9" w:themeFill="background1" w:themeFillShade="D9"/>
          </w:tcPr>
          <w:p w14:paraId="45EBD713" w14:textId="77777777" w:rsidR="0085125F" w:rsidRPr="00740C88" w:rsidRDefault="00330800" w:rsidP="00FC4A2F">
            <w:pPr>
              <w:jc w:val="center"/>
              <w:rPr>
                <w:rFonts w:eastAsiaTheme="minorEastAsia" w:hAnsi="Arial"/>
                <w:b/>
                <w:color w:val="000000" w:themeColor="text1"/>
                <w:kern w:val="24"/>
                <w:sz w:val="24"/>
              </w:rPr>
            </w:pPr>
            <w:r>
              <w:rPr>
                <w:rFonts w:eastAsiaTheme="minorEastAsia" w:hAnsi="Arial"/>
                <w:b/>
                <w:color w:val="000000" w:themeColor="text1"/>
                <w:kern w:val="24"/>
                <w:sz w:val="24"/>
              </w:rPr>
              <w:t>Data Source</w:t>
            </w:r>
          </w:p>
        </w:tc>
        <w:tc>
          <w:tcPr>
            <w:tcW w:w="1530" w:type="dxa"/>
            <w:shd w:val="clear" w:color="auto" w:fill="D9D9D9" w:themeFill="background1" w:themeFillShade="D9"/>
          </w:tcPr>
          <w:p w14:paraId="03A6BC96" w14:textId="77777777" w:rsidR="0085125F" w:rsidRPr="00740C88" w:rsidRDefault="00330800" w:rsidP="00FC4A2F">
            <w:pPr>
              <w:jc w:val="center"/>
              <w:rPr>
                <w:rFonts w:eastAsiaTheme="minorEastAsia" w:hAnsi="Arial"/>
                <w:b/>
                <w:color w:val="000000" w:themeColor="text1"/>
                <w:kern w:val="24"/>
                <w:sz w:val="24"/>
              </w:rPr>
            </w:pPr>
            <w:r>
              <w:rPr>
                <w:rFonts w:eastAsiaTheme="minorEastAsia" w:hAnsi="Arial"/>
                <w:b/>
                <w:color w:val="000000" w:themeColor="text1"/>
                <w:kern w:val="24"/>
                <w:sz w:val="24"/>
              </w:rPr>
              <w:t>How Will Data Be Collected?</w:t>
            </w:r>
          </w:p>
        </w:tc>
        <w:tc>
          <w:tcPr>
            <w:tcW w:w="1620" w:type="dxa"/>
            <w:shd w:val="clear" w:color="auto" w:fill="D9D9D9" w:themeFill="background1" w:themeFillShade="D9"/>
          </w:tcPr>
          <w:p w14:paraId="2E9D8150" w14:textId="77777777" w:rsidR="0085125F" w:rsidRPr="00740C88" w:rsidRDefault="00330800" w:rsidP="00FC4A2F">
            <w:pPr>
              <w:jc w:val="center"/>
              <w:rPr>
                <w:rFonts w:eastAsiaTheme="minorEastAsia" w:hAnsi="Arial"/>
                <w:b/>
                <w:color w:val="000000" w:themeColor="text1"/>
                <w:kern w:val="24"/>
                <w:sz w:val="24"/>
              </w:rPr>
            </w:pPr>
            <w:r>
              <w:rPr>
                <w:rFonts w:eastAsiaTheme="minorEastAsia" w:hAnsi="Arial"/>
                <w:b/>
                <w:color w:val="000000" w:themeColor="text1"/>
                <w:kern w:val="24"/>
                <w:sz w:val="24"/>
              </w:rPr>
              <w:t>Who Will Collect Data?</w:t>
            </w:r>
          </w:p>
        </w:tc>
        <w:tc>
          <w:tcPr>
            <w:tcW w:w="1435" w:type="dxa"/>
            <w:shd w:val="clear" w:color="auto" w:fill="D9D9D9" w:themeFill="background1" w:themeFillShade="D9"/>
          </w:tcPr>
          <w:p w14:paraId="6B76A417" w14:textId="77777777" w:rsidR="0085125F" w:rsidRPr="00740C88" w:rsidRDefault="00330800" w:rsidP="00FC4A2F">
            <w:pPr>
              <w:jc w:val="center"/>
              <w:rPr>
                <w:rFonts w:eastAsiaTheme="minorEastAsia" w:hAnsi="Arial"/>
                <w:b/>
                <w:color w:val="000000" w:themeColor="text1"/>
                <w:kern w:val="24"/>
                <w:sz w:val="24"/>
              </w:rPr>
            </w:pPr>
            <w:r>
              <w:rPr>
                <w:rFonts w:eastAsiaTheme="minorEastAsia" w:hAnsi="Arial"/>
                <w:b/>
                <w:color w:val="000000" w:themeColor="text1"/>
                <w:kern w:val="24"/>
                <w:sz w:val="24"/>
              </w:rPr>
              <w:t>When Will Data Be Collected?</w:t>
            </w:r>
          </w:p>
        </w:tc>
      </w:tr>
      <w:tr w:rsidR="00FA196B" w:rsidRPr="00945B18" w14:paraId="1ADF87E4" w14:textId="77777777" w:rsidTr="0000575E">
        <w:tc>
          <w:tcPr>
            <w:tcW w:w="2335" w:type="dxa"/>
            <w:shd w:val="clear" w:color="auto" w:fill="auto"/>
          </w:tcPr>
          <w:p w14:paraId="31291164" w14:textId="77777777" w:rsidR="00FA196B" w:rsidRPr="00254E57" w:rsidRDefault="00FA196B" w:rsidP="00254E57">
            <w:pPr>
              <w:rPr>
                <w:rFonts w:eastAsiaTheme="minorEastAsia" w:hAnsi="Arial"/>
                <w:b/>
                <w:color w:val="000000" w:themeColor="text1"/>
                <w:kern w:val="24"/>
                <w:sz w:val="24"/>
              </w:rPr>
            </w:pPr>
            <w:r w:rsidRPr="00254E57">
              <w:rPr>
                <w:rFonts w:eastAsiaTheme="minorEastAsia" w:hAnsi="Arial"/>
                <w:b/>
                <w:color w:val="000000" w:themeColor="text1"/>
                <w:kern w:val="24"/>
                <w:sz w:val="24"/>
              </w:rPr>
              <w:t>Target Population</w:t>
            </w:r>
          </w:p>
        </w:tc>
        <w:tc>
          <w:tcPr>
            <w:tcW w:w="3713" w:type="dxa"/>
            <w:shd w:val="clear" w:color="auto" w:fill="auto"/>
          </w:tcPr>
          <w:p w14:paraId="0F8CFC34" w14:textId="77777777" w:rsidR="00FA196B" w:rsidRPr="00ED1E27" w:rsidRDefault="00FA196B" w:rsidP="000D5754">
            <w:pPr>
              <w:pStyle w:val="Default"/>
              <w:numPr>
                <w:ilvl w:val="0"/>
                <w:numId w:val="1"/>
              </w:numPr>
              <w:rPr>
                <w:rFonts w:asciiTheme="minorHAnsi" w:hAnsiTheme="minorHAnsi" w:cstheme="minorBidi"/>
                <w:color w:val="auto"/>
              </w:rPr>
            </w:pPr>
            <w:r w:rsidRPr="00ED1E27">
              <w:rPr>
                <w:rFonts w:asciiTheme="minorHAnsi" w:hAnsiTheme="minorHAnsi" w:cstheme="minorBidi"/>
                <w:color w:val="auto"/>
              </w:rPr>
              <w:t xml:space="preserve">Please identify the </w:t>
            </w:r>
            <w:r w:rsidRPr="00254E57">
              <w:rPr>
                <w:rFonts w:asciiTheme="minorHAnsi" w:hAnsiTheme="minorHAnsi" w:cstheme="minorBidi"/>
                <w:color w:val="auto"/>
              </w:rPr>
              <w:t>target population</w:t>
            </w:r>
            <w:r w:rsidRPr="00ED1E27">
              <w:rPr>
                <w:rFonts w:asciiTheme="minorHAnsi" w:hAnsiTheme="minorHAnsi" w:cstheme="minorBidi"/>
                <w:color w:val="auto"/>
              </w:rPr>
              <w:t xml:space="preserve"> your program serves </w:t>
            </w:r>
          </w:p>
          <w:p w14:paraId="2EB40652" w14:textId="676547DA" w:rsidR="000511AC" w:rsidRDefault="00ED054D" w:rsidP="001503E6">
            <w:pPr>
              <w:pStyle w:val="Default"/>
              <w:numPr>
                <w:ilvl w:val="0"/>
                <w:numId w:val="22"/>
              </w:numPr>
              <w:rPr>
                <w:rFonts w:asciiTheme="minorHAnsi" w:hAnsiTheme="minorHAnsi" w:cstheme="minorBidi"/>
                <w:color w:val="auto"/>
              </w:rPr>
            </w:pPr>
            <w:r>
              <w:rPr>
                <w:rFonts w:asciiTheme="minorHAnsi" w:hAnsiTheme="minorHAnsi" w:cstheme="minorBidi"/>
                <w:color w:val="auto"/>
              </w:rPr>
              <w:t xml:space="preserve">Youth </w:t>
            </w:r>
            <w:r w:rsidR="004F7E03">
              <w:rPr>
                <w:rFonts w:asciiTheme="minorHAnsi" w:hAnsiTheme="minorHAnsi" w:cstheme="minorBidi"/>
                <w:color w:val="auto"/>
              </w:rPr>
              <w:t>(</w:t>
            </w:r>
            <w:r>
              <w:rPr>
                <w:rFonts w:asciiTheme="minorHAnsi" w:hAnsiTheme="minorHAnsi" w:cstheme="minorBidi"/>
                <w:color w:val="auto"/>
              </w:rPr>
              <w:t>17</w:t>
            </w:r>
            <w:r w:rsidR="00FA196B" w:rsidRPr="00D53F1E">
              <w:rPr>
                <w:rFonts w:asciiTheme="minorHAnsi" w:hAnsiTheme="minorHAnsi" w:cstheme="minorBidi"/>
                <w:color w:val="auto"/>
              </w:rPr>
              <w:t xml:space="preserve"> </w:t>
            </w:r>
            <w:r w:rsidR="004F7E03">
              <w:rPr>
                <w:rFonts w:asciiTheme="minorHAnsi" w:hAnsiTheme="minorHAnsi" w:cstheme="minorBidi"/>
                <w:color w:val="auto"/>
              </w:rPr>
              <w:t xml:space="preserve"> &amp; under)</w:t>
            </w:r>
          </w:p>
          <w:p w14:paraId="3C1FC095" w14:textId="3399FB9C" w:rsidR="000511AC" w:rsidRDefault="00E302BE" w:rsidP="001503E6">
            <w:pPr>
              <w:pStyle w:val="Default"/>
              <w:numPr>
                <w:ilvl w:val="0"/>
                <w:numId w:val="22"/>
              </w:numPr>
              <w:rPr>
                <w:rFonts w:asciiTheme="minorHAnsi" w:hAnsiTheme="minorHAnsi" w:cstheme="minorBidi"/>
                <w:color w:val="auto"/>
              </w:rPr>
            </w:pPr>
            <w:r>
              <w:rPr>
                <w:rFonts w:asciiTheme="minorHAnsi" w:hAnsiTheme="minorHAnsi" w:cstheme="minorBidi"/>
                <w:color w:val="auto"/>
              </w:rPr>
              <w:t>Young adult (</w:t>
            </w:r>
            <w:r w:rsidR="00ED054D">
              <w:rPr>
                <w:rFonts w:asciiTheme="minorHAnsi" w:hAnsiTheme="minorHAnsi" w:cstheme="minorBidi"/>
                <w:color w:val="auto"/>
              </w:rPr>
              <w:t>18-24</w:t>
            </w:r>
            <w:r>
              <w:rPr>
                <w:rFonts w:asciiTheme="minorHAnsi" w:hAnsiTheme="minorHAnsi" w:cstheme="minorBidi"/>
                <w:color w:val="auto"/>
              </w:rPr>
              <w:t>)</w:t>
            </w:r>
            <w:r w:rsidR="00FA196B" w:rsidRPr="00D53F1E">
              <w:rPr>
                <w:rFonts w:asciiTheme="minorHAnsi" w:hAnsiTheme="minorHAnsi" w:cstheme="minorBidi"/>
                <w:color w:val="auto"/>
              </w:rPr>
              <w:t xml:space="preserve"> </w:t>
            </w:r>
          </w:p>
          <w:p w14:paraId="6E8DB85B" w14:textId="310FE24B" w:rsidR="00ED054D" w:rsidRDefault="00ED054D" w:rsidP="001503E6">
            <w:pPr>
              <w:pStyle w:val="Default"/>
              <w:numPr>
                <w:ilvl w:val="0"/>
                <w:numId w:val="22"/>
              </w:numPr>
              <w:rPr>
                <w:rFonts w:asciiTheme="minorHAnsi" w:hAnsiTheme="minorHAnsi" w:cstheme="minorBidi"/>
                <w:color w:val="auto"/>
              </w:rPr>
            </w:pPr>
            <w:r>
              <w:rPr>
                <w:rFonts w:asciiTheme="minorHAnsi" w:hAnsiTheme="minorHAnsi" w:cstheme="minorBidi"/>
                <w:color w:val="auto"/>
              </w:rPr>
              <w:t xml:space="preserve">Adult </w:t>
            </w:r>
            <w:r w:rsidR="00E302BE">
              <w:rPr>
                <w:rFonts w:asciiTheme="minorHAnsi" w:hAnsiTheme="minorHAnsi" w:cstheme="minorBidi"/>
                <w:color w:val="auto"/>
              </w:rPr>
              <w:t>(2</w:t>
            </w:r>
            <w:r>
              <w:rPr>
                <w:rFonts w:asciiTheme="minorHAnsi" w:hAnsiTheme="minorHAnsi" w:cstheme="minorBidi"/>
                <w:color w:val="auto"/>
              </w:rPr>
              <w:t>5-54</w:t>
            </w:r>
            <w:r w:rsidR="00E302BE">
              <w:rPr>
                <w:rFonts w:asciiTheme="minorHAnsi" w:hAnsiTheme="minorHAnsi" w:cstheme="minorBidi"/>
                <w:color w:val="auto"/>
              </w:rPr>
              <w:t>)</w:t>
            </w:r>
          </w:p>
          <w:p w14:paraId="0F1D0055" w14:textId="107EC706" w:rsidR="004147E1" w:rsidRPr="000511AC" w:rsidRDefault="00ED054D" w:rsidP="001503E6">
            <w:pPr>
              <w:pStyle w:val="Default"/>
              <w:numPr>
                <w:ilvl w:val="0"/>
                <w:numId w:val="22"/>
              </w:numPr>
              <w:rPr>
                <w:rFonts w:eastAsiaTheme="minorEastAsia" w:hAnsi="Arial"/>
                <w:color w:val="000000" w:themeColor="text1"/>
                <w:kern w:val="24"/>
              </w:rPr>
            </w:pPr>
            <w:r>
              <w:rPr>
                <w:rFonts w:asciiTheme="minorHAnsi" w:hAnsiTheme="minorHAnsi" w:cstheme="minorBidi"/>
                <w:color w:val="auto"/>
              </w:rPr>
              <w:t>Seniors</w:t>
            </w:r>
            <w:r w:rsidR="0063510A">
              <w:rPr>
                <w:rFonts w:asciiTheme="minorHAnsi" w:hAnsiTheme="minorHAnsi" w:cstheme="minorBidi"/>
                <w:color w:val="auto"/>
              </w:rPr>
              <w:t xml:space="preserve"> </w:t>
            </w:r>
            <w:r w:rsidR="00E302BE">
              <w:rPr>
                <w:rFonts w:asciiTheme="minorHAnsi" w:hAnsiTheme="minorHAnsi" w:cstheme="minorBidi"/>
                <w:color w:val="auto"/>
              </w:rPr>
              <w:t>(</w:t>
            </w:r>
            <w:r>
              <w:rPr>
                <w:rFonts w:asciiTheme="minorHAnsi" w:hAnsiTheme="minorHAnsi" w:cstheme="minorBidi"/>
                <w:color w:val="auto"/>
              </w:rPr>
              <w:t>55 &amp; up</w:t>
            </w:r>
            <w:r w:rsidR="00E302BE">
              <w:rPr>
                <w:rFonts w:asciiTheme="minorHAnsi" w:hAnsiTheme="minorHAnsi" w:cstheme="minorBidi"/>
                <w:color w:val="auto"/>
              </w:rPr>
              <w:t>)</w:t>
            </w:r>
          </w:p>
        </w:tc>
        <w:tc>
          <w:tcPr>
            <w:tcW w:w="1327" w:type="dxa"/>
          </w:tcPr>
          <w:p w14:paraId="66A27CCA" w14:textId="77777777" w:rsidR="00FA196B" w:rsidRPr="00945B18" w:rsidRDefault="00FA196B" w:rsidP="00FA196B">
            <w:pPr>
              <w:rPr>
                <w:rFonts w:eastAsiaTheme="minorEastAsia" w:hAnsi="Arial"/>
                <w:color w:val="000000" w:themeColor="text1"/>
                <w:kern w:val="24"/>
              </w:rPr>
            </w:pPr>
          </w:p>
        </w:tc>
        <w:tc>
          <w:tcPr>
            <w:tcW w:w="990" w:type="dxa"/>
          </w:tcPr>
          <w:p w14:paraId="029A4F44" w14:textId="77777777" w:rsidR="00FA196B" w:rsidRPr="00945B18" w:rsidRDefault="00FA196B" w:rsidP="00FA196B">
            <w:pPr>
              <w:rPr>
                <w:rFonts w:eastAsiaTheme="minorEastAsia" w:hAnsi="Arial"/>
                <w:color w:val="000000" w:themeColor="text1"/>
                <w:kern w:val="24"/>
              </w:rPr>
            </w:pPr>
          </w:p>
        </w:tc>
        <w:tc>
          <w:tcPr>
            <w:tcW w:w="1530" w:type="dxa"/>
          </w:tcPr>
          <w:p w14:paraId="74DF9D2C" w14:textId="77777777" w:rsidR="00FA196B" w:rsidRPr="00945B18" w:rsidRDefault="00FA196B" w:rsidP="00FA196B">
            <w:pPr>
              <w:rPr>
                <w:rFonts w:eastAsiaTheme="minorEastAsia" w:hAnsi="Arial"/>
                <w:color w:val="000000" w:themeColor="text1"/>
                <w:kern w:val="24"/>
              </w:rPr>
            </w:pPr>
          </w:p>
        </w:tc>
        <w:tc>
          <w:tcPr>
            <w:tcW w:w="1620" w:type="dxa"/>
          </w:tcPr>
          <w:p w14:paraId="419D870A" w14:textId="77777777" w:rsidR="00FA196B" w:rsidRPr="00945B18" w:rsidRDefault="00FA196B" w:rsidP="00FA196B">
            <w:pPr>
              <w:rPr>
                <w:rFonts w:eastAsiaTheme="minorEastAsia" w:hAnsi="Arial"/>
                <w:color w:val="000000" w:themeColor="text1"/>
                <w:kern w:val="24"/>
              </w:rPr>
            </w:pPr>
          </w:p>
        </w:tc>
        <w:tc>
          <w:tcPr>
            <w:tcW w:w="1435" w:type="dxa"/>
          </w:tcPr>
          <w:p w14:paraId="53526452" w14:textId="77777777" w:rsidR="00FA196B" w:rsidRPr="00945B18" w:rsidRDefault="00FA196B" w:rsidP="00FA196B">
            <w:pPr>
              <w:rPr>
                <w:rFonts w:eastAsiaTheme="minorEastAsia" w:hAnsi="Arial"/>
                <w:color w:val="000000" w:themeColor="text1"/>
                <w:kern w:val="24"/>
              </w:rPr>
            </w:pPr>
          </w:p>
        </w:tc>
      </w:tr>
      <w:tr w:rsidR="00AB5B77" w:rsidRPr="00945B18" w14:paraId="36D892EF" w14:textId="77777777" w:rsidTr="0000575E">
        <w:tc>
          <w:tcPr>
            <w:tcW w:w="2335" w:type="dxa"/>
            <w:shd w:val="clear" w:color="auto" w:fill="auto"/>
          </w:tcPr>
          <w:p w14:paraId="2D3A6ED5" w14:textId="0CC8114B" w:rsidR="00AB5B77" w:rsidRPr="00254E57" w:rsidRDefault="00E05364" w:rsidP="00254E57">
            <w:pPr>
              <w:rPr>
                <w:rFonts w:eastAsiaTheme="minorEastAsia" w:hAnsi="Arial"/>
                <w:b/>
                <w:color w:val="000000" w:themeColor="text1"/>
                <w:kern w:val="24"/>
              </w:rPr>
            </w:pPr>
            <w:r>
              <w:rPr>
                <w:rFonts w:eastAsiaTheme="minorEastAsia" w:hAnsi="Arial"/>
                <w:b/>
                <w:color w:val="000000" w:themeColor="text1"/>
                <w:kern w:val="24"/>
                <w:sz w:val="24"/>
              </w:rPr>
              <w:t xml:space="preserve">Accomplishment </w:t>
            </w:r>
            <w:r w:rsidR="00AB5B77" w:rsidRPr="00254E57">
              <w:rPr>
                <w:rFonts w:eastAsiaTheme="minorEastAsia" w:hAnsi="Arial"/>
                <w:b/>
                <w:color w:val="000000" w:themeColor="text1"/>
                <w:kern w:val="24"/>
                <w:sz w:val="24"/>
              </w:rPr>
              <w:t xml:space="preserve"> </w:t>
            </w:r>
          </w:p>
        </w:tc>
        <w:tc>
          <w:tcPr>
            <w:tcW w:w="3713" w:type="dxa"/>
            <w:shd w:val="clear" w:color="auto" w:fill="auto"/>
          </w:tcPr>
          <w:p w14:paraId="35BA9D3F" w14:textId="70294E66" w:rsidR="00AB5B77" w:rsidRPr="00ED1E27" w:rsidRDefault="00D3298B" w:rsidP="000D5754">
            <w:pPr>
              <w:pStyle w:val="ListParagraph"/>
              <w:numPr>
                <w:ilvl w:val="0"/>
                <w:numId w:val="11"/>
              </w:numPr>
              <w:rPr>
                <w:sz w:val="24"/>
                <w:szCs w:val="24"/>
              </w:rPr>
            </w:pPr>
            <w:r>
              <w:rPr>
                <w:sz w:val="24"/>
                <w:szCs w:val="24"/>
              </w:rPr>
              <w:t xml:space="preserve">List and </w:t>
            </w:r>
            <w:r w:rsidR="00254E57" w:rsidRPr="00ED1E27">
              <w:rPr>
                <w:sz w:val="24"/>
                <w:szCs w:val="24"/>
              </w:rPr>
              <w:t>describe</w:t>
            </w:r>
            <w:r w:rsidR="00AB5B77" w:rsidRPr="00ED1E27">
              <w:rPr>
                <w:sz w:val="24"/>
                <w:szCs w:val="24"/>
              </w:rPr>
              <w:t xml:space="preserve"> program accomplishments during the current reporting period</w:t>
            </w:r>
          </w:p>
        </w:tc>
        <w:tc>
          <w:tcPr>
            <w:tcW w:w="1327" w:type="dxa"/>
          </w:tcPr>
          <w:p w14:paraId="532F58BF" w14:textId="77777777" w:rsidR="00AB5B77" w:rsidRPr="00945B18" w:rsidRDefault="00AB5B77" w:rsidP="00AB5B77">
            <w:pPr>
              <w:rPr>
                <w:rFonts w:eastAsiaTheme="minorEastAsia" w:hAnsi="Arial"/>
                <w:color w:val="000000" w:themeColor="text1"/>
                <w:kern w:val="24"/>
              </w:rPr>
            </w:pPr>
          </w:p>
        </w:tc>
        <w:tc>
          <w:tcPr>
            <w:tcW w:w="990" w:type="dxa"/>
          </w:tcPr>
          <w:p w14:paraId="5A6C6F93" w14:textId="77777777" w:rsidR="00AB5B77" w:rsidRPr="00945B18" w:rsidRDefault="00AB5B77" w:rsidP="00AB5B77">
            <w:pPr>
              <w:rPr>
                <w:rFonts w:eastAsiaTheme="minorEastAsia" w:hAnsi="Arial"/>
                <w:color w:val="000000" w:themeColor="text1"/>
                <w:kern w:val="24"/>
              </w:rPr>
            </w:pPr>
          </w:p>
        </w:tc>
        <w:tc>
          <w:tcPr>
            <w:tcW w:w="1530" w:type="dxa"/>
          </w:tcPr>
          <w:p w14:paraId="0D015297" w14:textId="77777777" w:rsidR="00AB5B77" w:rsidRPr="00945B18" w:rsidRDefault="00AB5B77" w:rsidP="00AB5B77">
            <w:pPr>
              <w:rPr>
                <w:rFonts w:eastAsiaTheme="minorEastAsia" w:hAnsi="Arial"/>
                <w:color w:val="000000" w:themeColor="text1"/>
                <w:kern w:val="24"/>
              </w:rPr>
            </w:pPr>
          </w:p>
        </w:tc>
        <w:tc>
          <w:tcPr>
            <w:tcW w:w="1620" w:type="dxa"/>
          </w:tcPr>
          <w:p w14:paraId="06CA2BD2" w14:textId="77777777" w:rsidR="00AB5B77" w:rsidRPr="00945B18" w:rsidRDefault="00AB5B77" w:rsidP="00AB5B77">
            <w:pPr>
              <w:rPr>
                <w:rFonts w:eastAsiaTheme="minorEastAsia" w:hAnsi="Arial"/>
                <w:color w:val="000000" w:themeColor="text1"/>
                <w:kern w:val="24"/>
              </w:rPr>
            </w:pPr>
          </w:p>
        </w:tc>
        <w:tc>
          <w:tcPr>
            <w:tcW w:w="1435" w:type="dxa"/>
          </w:tcPr>
          <w:p w14:paraId="14FFDD46" w14:textId="77777777" w:rsidR="00AB5B77" w:rsidRPr="00945B18" w:rsidRDefault="00AB5B77" w:rsidP="00AB5B77">
            <w:pPr>
              <w:rPr>
                <w:rFonts w:eastAsiaTheme="minorEastAsia" w:hAnsi="Arial"/>
                <w:color w:val="000000" w:themeColor="text1"/>
                <w:kern w:val="24"/>
              </w:rPr>
            </w:pPr>
          </w:p>
        </w:tc>
      </w:tr>
      <w:tr w:rsidR="00AB5B77" w:rsidRPr="00945B18" w14:paraId="55E6FFCE" w14:textId="77777777" w:rsidTr="0000575E">
        <w:tc>
          <w:tcPr>
            <w:tcW w:w="2335" w:type="dxa"/>
            <w:shd w:val="clear" w:color="auto" w:fill="auto"/>
          </w:tcPr>
          <w:p w14:paraId="2D899FC2" w14:textId="0FAE773A" w:rsidR="00AB5B77" w:rsidRPr="00254E57" w:rsidRDefault="00E05364" w:rsidP="00254E57">
            <w:pPr>
              <w:rPr>
                <w:rFonts w:eastAsiaTheme="minorEastAsia" w:hAnsi="Arial"/>
                <w:b/>
                <w:color w:val="000000" w:themeColor="text1"/>
                <w:kern w:val="24"/>
              </w:rPr>
            </w:pPr>
            <w:r w:rsidRPr="00254E57">
              <w:rPr>
                <w:b/>
                <w:sz w:val="24"/>
                <w:szCs w:val="24"/>
              </w:rPr>
              <w:t xml:space="preserve">Challenges </w:t>
            </w:r>
          </w:p>
        </w:tc>
        <w:tc>
          <w:tcPr>
            <w:tcW w:w="3713" w:type="dxa"/>
            <w:shd w:val="clear" w:color="auto" w:fill="auto"/>
          </w:tcPr>
          <w:p w14:paraId="13C2B384" w14:textId="20A83C66" w:rsidR="00AB5B77" w:rsidRPr="00ED1E27" w:rsidRDefault="004D456E" w:rsidP="000D5754">
            <w:pPr>
              <w:pStyle w:val="ListParagraph"/>
              <w:numPr>
                <w:ilvl w:val="0"/>
                <w:numId w:val="11"/>
              </w:numPr>
              <w:rPr>
                <w:sz w:val="24"/>
                <w:szCs w:val="24"/>
              </w:rPr>
            </w:pPr>
            <w:r>
              <w:rPr>
                <w:sz w:val="24"/>
                <w:szCs w:val="24"/>
              </w:rPr>
              <w:t>List and d</w:t>
            </w:r>
            <w:r w:rsidR="00AB5B77" w:rsidRPr="00ED1E27">
              <w:rPr>
                <w:sz w:val="24"/>
                <w:szCs w:val="24"/>
              </w:rPr>
              <w:t xml:space="preserve">escribe program </w:t>
            </w:r>
            <w:r w:rsidR="00AB5B77" w:rsidRPr="00254E57">
              <w:rPr>
                <w:sz w:val="24"/>
                <w:szCs w:val="24"/>
              </w:rPr>
              <w:t xml:space="preserve">barriers to success </w:t>
            </w:r>
            <w:r w:rsidR="00AB5B77" w:rsidRPr="00ED1E27">
              <w:rPr>
                <w:sz w:val="24"/>
                <w:szCs w:val="24"/>
              </w:rPr>
              <w:t>during the current reporting period</w:t>
            </w:r>
          </w:p>
        </w:tc>
        <w:tc>
          <w:tcPr>
            <w:tcW w:w="1327" w:type="dxa"/>
          </w:tcPr>
          <w:p w14:paraId="2F6D80DB" w14:textId="77777777" w:rsidR="00AB5B77" w:rsidRPr="00945B18" w:rsidRDefault="00AB5B77" w:rsidP="00AB5B77">
            <w:pPr>
              <w:rPr>
                <w:rFonts w:eastAsiaTheme="minorEastAsia" w:hAnsi="Arial"/>
                <w:color w:val="000000" w:themeColor="text1"/>
                <w:kern w:val="24"/>
              </w:rPr>
            </w:pPr>
          </w:p>
        </w:tc>
        <w:tc>
          <w:tcPr>
            <w:tcW w:w="990" w:type="dxa"/>
          </w:tcPr>
          <w:p w14:paraId="16F52A5A" w14:textId="77777777" w:rsidR="00AB5B77" w:rsidRPr="00945B18" w:rsidRDefault="00AB5B77" w:rsidP="00AB5B77">
            <w:pPr>
              <w:rPr>
                <w:rFonts w:eastAsiaTheme="minorEastAsia" w:hAnsi="Arial"/>
                <w:color w:val="000000" w:themeColor="text1"/>
                <w:kern w:val="24"/>
              </w:rPr>
            </w:pPr>
          </w:p>
        </w:tc>
        <w:tc>
          <w:tcPr>
            <w:tcW w:w="1530" w:type="dxa"/>
          </w:tcPr>
          <w:p w14:paraId="56667B89" w14:textId="77777777" w:rsidR="00AB5B77" w:rsidRPr="00945B18" w:rsidRDefault="00AB5B77" w:rsidP="00AB5B77">
            <w:pPr>
              <w:rPr>
                <w:rFonts w:eastAsiaTheme="minorEastAsia" w:hAnsi="Arial"/>
                <w:color w:val="000000" w:themeColor="text1"/>
                <w:kern w:val="24"/>
              </w:rPr>
            </w:pPr>
          </w:p>
        </w:tc>
        <w:tc>
          <w:tcPr>
            <w:tcW w:w="1620" w:type="dxa"/>
          </w:tcPr>
          <w:p w14:paraId="349E237E" w14:textId="77777777" w:rsidR="00AB5B77" w:rsidRPr="00945B18" w:rsidRDefault="00AB5B77" w:rsidP="00AB5B77">
            <w:pPr>
              <w:rPr>
                <w:rFonts w:eastAsiaTheme="minorEastAsia" w:hAnsi="Arial"/>
                <w:color w:val="000000" w:themeColor="text1"/>
                <w:kern w:val="24"/>
              </w:rPr>
            </w:pPr>
          </w:p>
        </w:tc>
        <w:tc>
          <w:tcPr>
            <w:tcW w:w="1435" w:type="dxa"/>
          </w:tcPr>
          <w:p w14:paraId="31C461C1" w14:textId="77777777" w:rsidR="00AB5B77" w:rsidRPr="00945B18" w:rsidRDefault="00AB5B77" w:rsidP="00AB5B77">
            <w:pPr>
              <w:rPr>
                <w:rFonts w:eastAsiaTheme="minorEastAsia" w:hAnsi="Arial"/>
                <w:color w:val="000000" w:themeColor="text1"/>
                <w:kern w:val="24"/>
              </w:rPr>
            </w:pPr>
          </w:p>
        </w:tc>
      </w:tr>
      <w:tr w:rsidR="00AB5B77" w:rsidRPr="00945B18" w14:paraId="5E977FE1" w14:textId="77777777" w:rsidTr="0000575E">
        <w:tc>
          <w:tcPr>
            <w:tcW w:w="2335" w:type="dxa"/>
          </w:tcPr>
          <w:p w14:paraId="131819ED" w14:textId="77777777" w:rsidR="00AB5B77" w:rsidRPr="001503E6" w:rsidRDefault="00AB5B77" w:rsidP="00254E57">
            <w:pPr>
              <w:rPr>
                <w:b/>
                <w:sz w:val="24"/>
                <w:szCs w:val="24"/>
              </w:rPr>
            </w:pPr>
            <w:r w:rsidRPr="001503E6">
              <w:rPr>
                <w:b/>
                <w:sz w:val="24"/>
                <w:szCs w:val="24"/>
              </w:rPr>
              <w:t xml:space="preserve">Objectives </w:t>
            </w:r>
          </w:p>
        </w:tc>
        <w:tc>
          <w:tcPr>
            <w:tcW w:w="3713" w:type="dxa"/>
          </w:tcPr>
          <w:p w14:paraId="1EA7629B" w14:textId="77777777" w:rsidR="00AB5B77" w:rsidRPr="00227D25" w:rsidRDefault="00AB5B77" w:rsidP="00AB5B77">
            <w:pPr>
              <w:pStyle w:val="ListParagraph"/>
              <w:ind w:left="360"/>
              <w:rPr>
                <w:sz w:val="24"/>
                <w:szCs w:val="24"/>
              </w:rPr>
            </w:pPr>
          </w:p>
        </w:tc>
        <w:tc>
          <w:tcPr>
            <w:tcW w:w="1327" w:type="dxa"/>
          </w:tcPr>
          <w:p w14:paraId="167E8F0E" w14:textId="77777777" w:rsidR="00AB5B77" w:rsidRPr="00945B18" w:rsidRDefault="00AB5B77" w:rsidP="00AB5B77">
            <w:pPr>
              <w:rPr>
                <w:rFonts w:eastAsiaTheme="minorEastAsia" w:hAnsi="Arial"/>
                <w:color w:val="000000" w:themeColor="text1"/>
                <w:kern w:val="24"/>
              </w:rPr>
            </w:pPr>
          </w:p>
        </w:tc>
        <w:tc>
          <w:tcPr>
            <w:tcW w:w="990" w:type="dxa"/>
          </w:tcPr>
          <w:p w14:paraId="1042CF26" w14:textId="77777777" w:rsidR="00AB5B77" w:rsidRPr="00945B18" w:rsidRDefault="00AB5B77" w:rsidP="00AB5B77">
            <w:pPr>
              <w:rPr>
                <w:rFonts w:eastAsiaTheme="minorEastAsia" w:hAnsi="Arial"/>
                <w:color w:val="000000" w:themeColor="text1"/>
                <w:kern w:val="24"/>
              </w:rPr>
            </w:pPr>
          </w:p>
        </w:tc>
        <w:tc>
          <w:tcPr>
            <w:tcW w:w="1530" w:type="dxa"/>
          </w:tcPr>
          <w:p w14:paraId="6E11AE15" w14:textId="77777777" w:rsidR="00AB5B77" w:rsidRPr="00945B18" w:rsidRDefault="00AB5B77" w:rsidP="00AB5B77">
            <w:pPr>
              <w:rPr>
                <w:rFonts w:eastAsiaTheme="minorEastAsia" w:hAnsi="Arial"/>
                <w:color w:val="000000" w:themeColor="text1"/>
                <w:kern w:val="24"/>
              </w:rPr>
            </w:pPr>
          </w:p>
        </w:tc>
        <w:tc>
          <w:tcPr>
            <w:tcW w:w="1620" w:type="dxa"/>
          </w:tcPr>
          <w:p w14:paraId="37504E32" w14:textId="77777777" w:rsidR="00AB5B77" w:rsidRPr="00945B18" w:rsidRDefault="00AB5B77" w:rsidP="00AB5B77">
            <w:pPr>
              <w:rPr>
                <w:rFonts w:eastAsiaTheme="minorEastAsia" w:hAnsi="Arial"/>
                <w:color w:val="000000" w:themeColor="text1"/>
                <w:kern w:val="24"/>
              </w:rPr>
            </w:pPr>
          </w:p>
        </w:tc>
        <w:tc>
          <w:tcPr>
            <w:tcW w:w="1435" w:type="dxa"/>
          </w:tcPr>
          <w:p w14:paraId="1ED4A3AA" w14:textId="77777777" w:rsidR="00AB5B77" w:rsidRPr="00945B18" w:rsidRDefault="00AB5B77" w:rsidP="00AB5B77">
            <w:pPr>
              <w:rPr>
                <w:rFonts w:eastAsiaTheme="minorEastAsia" w:hAnsi="Arial"/>
                <w:color w:val="000000" w:themeColor="text1"/>
                <w:kern w:val="24"/>
              </w:rPr>
            </w:pPr>
          </w:p>
        </w:tc>
      </w:tr>
      <w:tr w:rsidR="001503E6" w:rsidRPr="00945B18" w14:paraId="4E76D30D" w14:textId="77777777" w:rsidTr="0000575E">
        <w:tc>
          <w:tcPr>
            <w:tcW w:w="2335" w:type="dxa"/>
          </w:tcPr>
          <w:p w14:paraId="7CD7DB6C" w14:textId="0C66C586" w:rsidR="001503E6" w:rsidRPr="001503E6" w:rsidRDefault="001503E6" w:rsidP="001503E6">
            <w:pPr>
              <w:pStyle w:val="ListParagraph"/>
              <w:numPr>
                <w:ilvl w:val="0"/>
                <w:numId w:val="20"/>
              </w:numPr>
              <w:rPr>
                <w:sz w:val="24"/>
                <w:szCs w:val="24"/>
              </w:rPr>
            </w:pPr>
            <w:r w:rsidRPr="001503E6">
              <w:rPr>
                <w:sz w:val="24"/>
                <w:szCs w:val="24"/>
              </w:rPr>
              <w:t>Expand crisis intervention, counseling, advocacy, behavioral health, and case management services to victims of domestic and sexual violence</w:t>
            </w:r>
          </w:p>
        </w:tc>
        <w:tc>
          <w:tcPr>
            <w:tcW w:w="3713" w:type="dxa"/>
          </w:tcPr>
          <w:p w14:paraId="54F4207F" w14:textId="3DF3F165" w:rsidR="001503E6" w:rsidRPr="001503E6" w:rsidRDefault="001503E6" w:rsidP="001503E6">
            <w:pPr>
              <w:pStyle w:val="ListParagraph"/>
              <w:numPr>
                <w:ilvl w:val="0"/>
                <w:numId w:val="14"/>
              </w:numPr>
              <w:spacing w:line="256" w:lineRule="auto"/>
              <w:rPr>
                <w:sz w:val="24"/>
                <w:szCs w:val="24"/>
              </w:rPr>
            </w:pPr>
            <w:r w:rsidRPr="001503E6">
              <w:rPr>
                <w:sz w:val="24"/>
                <w:szCs w:val="24"/>
              </w:rPr>
              <w:t>Does your project provide new or enhanced services for:</w:t>
            </w:r>
          </w:p>
          <w:p w14:paraId="348F7E15" w14:textId="77777777" w:rsidR="001503E6" w:rsidRPr="001503E6" w:rsidRDefault="001503E6" w:rsidP="001503E6">
            <w:pPr>
              <w:pStyle w:val="ListParagraph"/>
              <w:ind w:left="360"/>
              <w:rPr>
                <w:sz w:val="24"/>
                <w:szCs w:val="24"/>
              </w:rPr>
            </w:pPr>
            <w:r w:rsidRPr="001503E6">
              <w:rPr>
                <w:sz w:val="24"/>
                <w:szCs w:val="24"/>
              </w:rPr>
              <w:t>1.</w:t>
            </w:r>
            <w:r w:rsidRPr="001503E6">
              <w:rPr>
                <w:sz w:val="24"/>
                <w:szCs w:val="24"/>
              </w:rPr>
              <w:tab/>
              <w:t>Crisis intervention</w:t>
            </w:r>
          </w:p>
          <w:p w14:paraId="7FE4AC37" w14:textId="77777777" w:rsidR="001503E6" w:rsidRPr="001503E6" w:rsidRDefault="001503E6" w:rsidP="001503E6">
            <w:pPr>
              <w:pStyle w:val="ListParagraph"/>
              <w:ind w:left="360"/>
              <w:rPr>
                <w:sz w:val="24"/>
                <w:szCs w:val="24"/>
              </w:rPr>
            </w:pPr>
            <w:r w:rsidRPr="001503E6">
              <w:rPr>
                <w:sz w:val="24"/>
                <w:szCs w:val="24"/>
              </w:rPr>
              <w:t>2.</w:t>
            </w:r>
            <w:r w:rsidRPr="001503E6">
              <w:rPr>
                <w:sz w:val="24"/>
                <w:szCs w:val="24"/>
              </w:rPr>
              <w:tab/>
              <w:t>Counseling</w:t>
            </w:r>
          </w:p>
          <w:p w14:paraId="02AFA9DA" w14:textId="77777777" w:rsidR="001503E6" w:rsidRPr="001503E6" w:rsidRDefault="001503E6" w:rsidP="001503E6">
            <w:pPr>
              <w:pStyle w:val="ListParagraph"/>
              <w:ind w:left="360"/>
              <w:rPr>
                <w:sz w:val="24"/>
                <w:szCs w:val="24"/>
              </w:rPr>
            </w:pPr>
            <w:r w:rsidRPr="001503E6">
              <w:rPr>
                <w:sz w:val="24"/>
                <w:szCs w:val="24"/>
              </w:rPr>
              <w:t>3.</w:t>
            </w:r>
            <w:r w:rsidRPr="001503E6">
              <w:rPr>
                <w:sz w:val="24"/>
                <w:szCs w:val="24"/>
              </w:rPr>
              <w:tab/>
              <w:t>Advocacy</w:t>
            </w:r>
          </w:p>
          <w:p w14:paraId="7517CB35" w14:textId="442FFD86" w:rsidR="001503E6" w:rsidRPr="001503E6" w:rsidRDefault="00E627B6" w:rsidP="001503E6">
            <w:pPr>
              <w:pStyle w:val="ListParagraph"/>
              <w:ind w:left="360"/>
              <w:rPr>
                <w:sz w:val="24"/>
                <w:szCs w:val="24"/>
              </w:rPr>
            </w:pPr>
            <w:r>
              <w:rPr>
                <w:sz w:val="24"/>
                <w:szCs w:val="24"/>
              </w:rPr>
              <w:t>4</w:t>
            </w:r>
            <w:r w:rsidR="001503E6" w:rsidRPr="001503E6">
              <w:rPr>
                <w:sz w:val="24"/>
                <w:szCs w:val="24"/>
              </w:rPr>
              <w:t>.</w:t>
            </w:r>
            <w:r w:rsidR="001503E6" w:rsidRPr="001503E6">
              <w:rPr>
                <w:sz w:val="24"/>
                <w:szCs w:val="24"/>
              </w:rPr>
              <w:tab/>
              <w:t xml:space="preserve">Behavioral Health </w:t>
            </w:r>
          </w:p>
          <w:p w14:paraId="2CDB9A21" w14:textId="1438171D" w:rsidR="001503E6" w:rsidRPr="001503E6" w:rsidRDefault="00E627B6" w:rsidP="001503E6">
            <w:pPr>
              <w:pStyle w:val="ListParagraph"/>
              <w:ind w:left="360"/>
              <w:rPr>
                <w:sz w:val="24"/>
                <w:szCs w:val="24"/>
              </w:rPr>
            </w:pPr>
            <w:r>
              <w:rPr>
                <w:sz w:val="24"/>
                <w:szCs w:val="24"/>
              </w:rPr>
              <w:t>5</w:t>
            </w:r>
            <w:r w:rsidR="001503E6" w:rsidRPr="001503E6">
              <w:rPr>
                <w:sz w:val="24"/>
                <w:szCs w:val="24"/>
              </w:rPr>
              <w:t>.</w:t>
            </w:r>
            <w:r w:rsidR="001503E6" w:rsidRPr="001503E6">
              <w:rPr>
                <w:sz w:val="24"/>
                <w:szCs w:val="24"/>
              </w:rPr>
              <w:tab/>
              <w:t>Case Management Services</w:t>
            </w:r>
          </w:p>
          <w:p w14:paraId="0009C52F" w14:textId="68B2CDA5" w:rsidR="001503E6" w:rsidRPr="00227D25" w:rsidRDefault="00E627B6" w:rsidP="001503E6">
            <w:pPr>
              <w:pStyle w:val="ListParagraph"/>
              <w:ind w:left="360"/>
              <w:rPr>
                <w:sz w:val="24"/>
                <w:szCs w:val="24"/>
              </w:rPr>
            </w:pPr>
            <w:r>
              <w:rPr>
                <w:sz w:val="24"/>
                <w:szCs w:val="24"/>
              </w:rPr>
              <w:t>6</w:t>
            </w:r>
            <w:r w:rsidR="001503E6" w:rsidRPr="001503E6">
              <w:rPr>
                <w:sz w:val="24"/>
                <w:szCs w:val="24"/>
              </w:rPr>
              <w:t>.</w:t>
            </w:r>
            <w:r w:rsidR="001503E6" w:rsidRPr="001503E6">
              <w:rPr>
                <w:sz w:val="24"/>
                <w:szCs w:val="24"/>
              </w:rPr>
              <w:tab/>
              <w:t>Others</w:t>
            </w:r>
          </w:p>
        </w:tc>
        <w:tc>
          <w:tcPr>
            <w:tcW w:w="1327" w:type="dxa"/>
          </w:tcPr>
          <w:p w14:paraId="11DE54CC" w14:textId="77777777" w:rsidR="001503E6" w:rsidRPr="00945B18" w:rsidRDefault="001503E6" w:rsidP="00AB5B77">
            <w:pPr>
              <w:rPr>
                <w:rFonts w:eastAsiaTheme="minorEastAsia" w:hAnsi="Arial"/>
                <w:color w:val="000000" w:themeColor="text1"/>
                <w:kern w:val="24"/>
              </w:rPr>
            </w:pPr>
          </w:p>
        </w:tc>
        <w:tc>
          <w:tcPr>
            <w:tcW w:w="990" w:type="dxa"/>
          </w:tcPr>
          <w:p w14:paraId="1967DCD9" w14:textId="77777777" w:rsidR="001503E6" w:rsidRPr="00945B18" w:rsidRDefault="001503E6" w:rsidP="00AB5B77">
            <w:pPr>
              <w:rPr>
                <w:rFonts w:eastAsiaTheme="minorEastAsia" w:hAnsi="Arial"/>
                <w:color w:val="000000" w:themeColor="text1"/>
                <w:kern w:val="24"/>
              </w:rPr>
            </w:pPr>
          </w:p>
        </w:tc>
        <w:tc>
          <w:tcPr>
            <w:tcW w:w="1530" w:type="dxa"/>
          </w:tcPr>
          <w:p w14:paraId="40901D95" w14:textId="77777777" w:rsidR="001503E6" w:rsidRPr="00945B18" w:rsidRDefault="001503E6" w:rsidP="00AB5B77">
            <w:pPr>
              <w:rPr>
                <w:rFonts w:eastAsiaTheme="minorEastAsia" w:hAnsi="Arial"/>
                <w:color w:val="000000" w:themeColor="text1"/>
                <w:kern w:val="24"/>
              </w:rPr>
            </w:pPr>
          </w:p>
        </w:tc>
        <w:tc>
          <w:tcPr>
            <w:tcW w:w="1620" w:type="dxa"/>
          </w:tcPr>
          <w:p w14:paraId="73CBBFFA" w14:textId="77777777" w:rsidR="001503E6" w:rsidRPr="00945B18" w:rsidRDefault="001503E6" w:rsidP="00AB5B77">
            <w:pPr>
              <w:rPr>
                <w:rFonts w:eastAsiaTheme="minorEastAsia" w:hAnsi="Arial"/>
                <w:color w:val="000000" w:themeColor="text1"/>
                <w:kern w:val="24"/>
              </w:rPr>
            </w:pPr>
          </w:p>
        </w:tc>
        <w:tc>
          <w:tcPr>
            <w:tcW w:w="1435" w:type="dxa"/>
          </w:tcPr>
          <w:p w14:paraId="6A90C231" w14:textId="77777777" w:rsidR="001503E6" w:rsidRPr="00945B18" w:rsidRDefault="001503E6" w:rsidP="00AB5B77">
            <w:pPr>
              <w:rPr>
                <w:rFonts w:eastAsiaTheme="minorEastAsia" w:hAnsi="Arial"/>
                <w:color w:val="000000" w:themeColor="text1"/>
                <w:kern w:val="24"/>
              </w:rPr>
            </w:pPr>
          </w:p>
        </w:tc>
      </w:tr>
      <w:tr w:rsidR="00AB5B77" w:rsidRPr="00945B18" w14:paraId="175C2590" w14:textId="77777777" w:rsidTr="0000575E">
        <w:tc>
          <w:tcPr>
            <w:tcW w:w="2335" w:type="dxa"/>
          </w:tcPr>
          <w:p w14:paraId="7511D3BF" w14:textId="1146639D" w:rsidR="00AB5B77" w:rsidRPr="001503E6" w:rsidRDefault="00AB5B77" w:rsidP="001503E6">
            <w:pPr>
              <w:pStyle w:val="ListParagraph"/>
              <w:numPr>
                <w:ilvl w:val="0"/>
                <w:numId w:val="20"/>
              </w:numPr>
              <w:rPr>
                <w:sz w:val="24"/>
                <w:szCs w:val="24"/>
                <w:lang w:val="en"/>
              </w:rPr>
            </w:pPr>
            <w:r w:rsidRPr="001503E6">
              <w:rPr>
                <w:sz w:val="24"/>
                <w:szCs w:val="24"/>
              </w:rPr>
              <w:t>Foster coalitions and networks to improve coordination and collaboration among victim service providers, healthcare providers, and other responders</w:t>
            </w:r>
          </w:p>
          <w:p w14:paraId="47F52DA3" w14:textId="77777777" w:rsidR="00AB5B77" w:rsidRPr="00B900B1" w:rsidRDefault="00AB5B77" w:rsidP="00AB5B77">
            <w:pPr>
              <w:rPr>
                <w:sz w:val="24"/>
                <w:szCs w:val="24"/>
              </w:rPr>
            </w:pPr>
          </w:p>
        </w:tc>
        <w:tc>
          <w:tcPr>
            <w:tcW w:w="3713" w:type="dxa"/>
          </w:tcPr>
          <w:p w14:paraId="4C1BE300" w14:textId="4D5DB1DF" w:rsidR="00E05364" w:rsidRPr="001503E6" w:rsidRDefault="00E05364" w:rsidP="00987AC6">
            <w:pPr>
              <w:pStyle w:val="ListParagraph"/>
              <w:numPr>
                <w:ilvl w:val="0"/>
                <w:numId w:val="21"/>
              </w:numPr>
              <w:spacing w:line="256" w:lineRule="auto"/>
              <w:rPr>
                <w:sz w:val="24"/>
                <w:szCs w:val="24"/>
              </w:rPr>
            </w:pPr>
            <w:r w:rsidRPr="001503E6">
              <w:rPr>
                <w:sz w:val="24"/>
                <w:szCs w:val="24"/>
              </w:rPr>
              <w:t>Please list community partners by name, type, and purpose (designate those with formal partnership through Memorandum of</w:t>
            </w:r>
            <w:r w:rsidR="001503E6">
              <w:rPr>
                <w:sz w:val="24"/>
                <w:szCs w:val="24"/>
              </w:rPr>
              <w:t xml:space="preserve"> </w:t>
            </w:r>
            <w:r w:rsidRPr="001503E6">
              <w:rPr>
                <w:sz w:val="24"/>
                <w:szCs w:val="24"/>
              </w:rPr>
              <w:t>Understanding/Agreement)</w:t>
            </w:r>
          </w:p>
          <w:p w14:paraId="23E4ABBF" w14:textId="5213AC6B" w:rsidR="00AB5B77" w:rsidRPr="00CA11C4" w:rsidRDefault="00AB5B77" w:rsidP="001503E6">
            <w:pPr>
              <w:pStyle w:val="ListParagraph"/>
              <w:numPr>
                <w:ilvl w:val="0"/>
                <w:numId w:val="21"/>
              </w:numPr>
              <w:rPr>
                <w:sz w:val="24"/>
                <w:szCs w:val="24"/>
              </w:rPr>
            </w:pPr>
            <w:r w:rsidRPr="00CA11C4">
              <w:rPr>
                <w:sz w:val="24"/>
                <w:szCs w:val="24"/>
              </w:rPr>
              <w:t>Number of partner organizations collaborating/ coordinating/sharing r</w:t>
            </w:r>
            <w:r w:rsidR="00E70327">
              <w:rPr>
                <w:sz w:val="24"/>
                <w:szCs w:val="24"/>
              </w:rPr>
              <w:t>esources related to the project</w:t>
            </w:r>
          </w:p>
          <w:p w14:paraId="169D7696" w14:textId="1CD27F5E" w:rsidR="00AB5B77" w:rsidRPr="00B33235" w:rsidRDefault="00AB5B77" w:rsidP="001503E6">
            <w:pPr>
              <w:numPr>
                <w:ilvl w:val="0"/>
                <w:numId w:val="21"/>
              </w:numPr>
              <w:rPr>
                <w:sz w:val="24"/>
                <w:szCs w:val="24"/>
              </w:rPr>
            </w:pPr>
            <w:r w:rsidRPr="00B33235">
              <w:rPr>
                <w:sz w:val="24"/>
                <w:szCs w:val="24"/>
              </w:rPr>
              <w:t xml:space="preserve">Number of </w:t>
            </w:r>
            <w:r>
              <w:rPr>
                <w:sz w:val="24"/>
                <w:szCs w:val="24"/>
              </w:rPr>
              <w:t xml:space="preserve">new or enhanced </w:t>
            </w:r>
            <w:r w:rsidRPr="00B33235">
              <w:rPr>
                <w:sz w:val="24"/>
                <w:szCs w:val="24"/>
              </w:rPr>
              <w:t>MO</w:t>
            </w:r>
            <w:r>
              <w:rPr>
                <w:sz w:val="24"/>
                <w:szCs w:val="24"/>
              </w:rPr>
              <w:t>Us</w:t>
            </w:r>
            <w:r w:rsidRPr="00B33235">
              <w:rPr>
                <w:sz w:val="24"/>
                <w:szCs w:val="24"/>
              </w:rPr>
              <w:t>/MOAs</w:t>
            </w:r>
            <w:r>
              <w:rPr>
                <w:sz w:val="24"/>
                <w:szCs w:val="24"/>
              </w:rPr>
              <w:t xml:space="preserve"> established as a result of project</w:t>
            </w:r>
          </w:p>
          <w:p w14:paraId="31DB14D0" w14:textId="77777777" w:rsidR="00AB5B77" w:rsidRPr="00945B18" w:rsidRDefault="00AB5B77" w:rsidP="00AB5B77">
            <w:pPr>
              <w:rPr>
                <w:rFonts w:eastAsiaTheme="minorEastAsia" w:hAnsi="Arial"/>
                <w:color w:val="000000" w:themeColor="text1"/>
                <w:kern w:val="24"/>
              </w:rPr>
            </w:pPr>
          </w:p>
        </w:tc>
        <w:tc>
          <w:tcPr>
            <w:tcW w:w="1327" w:type="dxa"/>
          </w:tcPr>
          <w:p w14:paraId="3CBA2B81" w14:textId="77777777" w:rsidR="00AB5B77" w:rsidRPr="00945B18" w:rsidRDefault="00AB5B77" w:rsidP="00AB5B77">
            <w:pPr>
              <w:rPr>
                <w:rFonts w:eastAsiaTheme="minorEastAsia" w:hAnsi="Arial"/>
                <w:color w:val="000000" w:themeColor="text1"/>
                <w:kern w:val="24"/>
              </w:rPr>
            </w:pPr>
          </w:p>
        </w:tc>
        <w:tc>
          <w:tcPr>
            <w:tcW w:w="990" w:type="dxa"/>
          </w:tcPr>
          <w:p w14:paraId="4D23D9B1" w14:textId="77777777" w:rsidR="00AB5B77" w:rsidRPr="00945B18" w:rsidRDefault="00AB5B77" w:rsidP="00AB5B77">
            <w:pPr>
              <w:rPr>
                <w:rFonts w:eastAsiaTheme="minorEastAsia" w:hAnsi="Arial"/>
                <w:color w:val="000000" w:themeColor="text1"/>
                <w:kern w:val="24"/>
              </w:rPr>
            </w:pPr>
          </w:p>
        </w:tc>
        <w:tc>
          <w:tcPr>
            <w:tcW w:w="1530" w:type="dxa"/>
          </w:tcPr>
          <w:p w14:paraId="73632F5E" w14:textId="77777777" w:rsidR="00AB5B77" w:rsidRPr="00945B18" w:rsidRDefault="00AB5B77" w:rsidP="00AB5B77">
            <w:pPr>
              <w:rPr>
                <w:rFonts w:eastAsiaTheme="minorEastAsia" w:hAnsi="Arial"/>
                <w:color w:val="000000" w:themeColor="text1"/>
                <w:kern w:val="24"/>
              </w:rPr>
            </w:pPr>
          </w:p>
        </w:tc>
        <w:tc>
          <w:tcPr>
            <w:tcW w:w="1620" w:type="dxa"/>
          </w:tcPr>
          <w:p w14:paraId="3F1D21B5" w14:textId="77777777" w:rsidR="00AB5B77" w:rsidRPr="00945B18" w:rsidRDefault="00AB5B77" w:rsidP="00AB5B77">
            <w:pPr>
              <w:rPr>
                <w:rFonts w:eastAsiaTheme="minorEastAsia" w:hAnsi="Arial"/>
                <w:color w:val="000000" w:themeColor="text1"/>
                <w:kern w:val="24"/>
              </w:rPr>
            </w:pPr>
          </w:p>
        </w:tc>
        <w:tc>
          <w:tcPr>
            <w:tcW w:w="1435" w:type="dxa"/>
          </w:tcPr>
          <w:p w14:paraId="5BA300A2" w14:textId="77777777" w:rsidR="00AB5B77" w:rsidRPr="00945B18" w:rsidRDefault="00AB5B77" w:rsidP="00AB5B77">
            <w:pPr>
              <w:rPr>
                <w:rFonts w:eastAsiaTheme="minorEastAsia" w:hAnsi="Arial"/>
                <w:color w:val="000000" w:themeColor="text1"/>
                <w:kern w:val="24"/>
              </w:rPr>
            </w:pPr>
          </w:p>
        </w:tc>
      </w:tr>
      <w:tr w:rsidR="00AB5B77" w:rsidRPr="00945B18" w14:paraId="5A53D3E2" w14:textId="77777777" w:rsidTr="0000575E">
        <w:tc>
          <w:tcPr>
            <w:tcW w:w="2335" w:type="dxa"/>
          </w:tcPr>
          <w:p w14:paraId="4519CF91" w14:textId="77777777" w:rsidR="00AB5B77" w:rsidRPr="0068477D" w:rsidRDefault="00AB5B77" w:rsidP="001503E6">
            <w:pPr>
              <w:pStyle w:val="ListParagraph"/>
              <w:numPr>
                <w:ilvl w:val="0"/>
                <w:numId w:val="20"/>
              </w:numPr>
              <w:rPr>
                <w:sz w:val="24"/>
                <w:szCs w:val="24"/>
              </w:rPr>
            </w:pPr>
            <w:r w:rsidRPr="0068477D">
              <w:rPr>
                <w:sz w:val="24"/>
                <w:szCs w:val="24"/>
              </w:rPr>
              <w:t>Educate and train service providers on trauma, domestic violence, and sexual assault and its impact on victims</w:t>
            </w:r>
          </w:p>
          <w:p w14:paraId="0A3CC7BE" w14:textId="77777777" w:rsidR="00AB5B77" w:rsidRPr="0068477D" w:rsidRDefault="00AB5B77" w:rsidP="00AB5B77">
            <w:pPr>
              <w:pStyle w:val="ListParagraph"/>
              <w:widowControl w:val="0"/>
              <w:ind w:left="360"/>
              <w:rPr>
                <w:sz w:val="24"/>
                <w:szCs w:val="24"/>
              </w:rPr>
            </w:pPr>
          </w:p>
        </w:tc>
        <w:tc>
          <w:tcPr>
            <w:tcW w:w="3713" w:type="dxa"/>
          </w:tcPr>
          <w:p w14:paraId="58C7843C" w14:textId="77777777" w:rsidR="00AB5B77" w:rsidRPr="003C18A8" w:rsidRDefault="00AB5B77" w:rsidP="000D5754">
            <w:pPr>
              <w:pStyle w:val="ListParagraph"/>
              <w:numPr>
                <w:ilvl w:val="0"/>
                <w:numId w:val="3"/>
              </w:numPr>
              <w:rPr>
                <w:sz w:val="24"/>
                <w:szCs w:val="24"/>
              </w:rPr>
            </w:pPr>
            <w:r w:rsidRPr="003C18A8">
              <w:rPr>
                <w:sz w:val="24"/>
                <w:szCs w:val="24"/>
              </w:rPr>
              <w:t>Number of trainings conducted</w:t>
            </w:r>
          </w:p>
          <w:p w14:paraId="7928E52F" w14:textId="77777777" w:rsidR="00AB5B77" w:rsidRDefault="00AB5B77" w:rsidP="000D5754">
            <w:pPr>
              <w:pStyle w:val="ListParagraph"/>
              <w:numPr>
                <w:ilvl w:val="0"/>
                <w:numId w:val="3"/>
              </w:numPr>
              <w:rPr>
                <w:sz w:val="24"/>
                <w:szCs w:val="24"/>
              </w:rPr>
            </w:pPr>
            <w:r w:rsidRPr="003C18A8">
              <w:rPr>
                <w:sz w:val="24"/>
                <w:szCs w:val="24"/>
              </w:rPr>
              <w:t>Type</w:t>
            </w:r>
            <w:r>
              <w:rPr>
                <w:sz w:val="24"/>
                <w:szCs w:val="24"/>
              </w:rPr>
              <w:t>(s)</w:t>
            </w:r>
            <w:r w:rsidRPr="003C18A8">
              <w:rPr>
                <w:sz w:val="24"/>
                <w:szCs w:val="24"/>
              </w:rPr>
              <w:t xml:space="preserve"> of trainings provided </w:t>
            </w:r>
          </w:p>
          <w:p w14:paraId="30ED31CA" w14:textId="526CF82A" w:rsidR="00AB5B77" w:rsidRPr="00731BB0" w:rsidRDefault="00AB5B77" w:rsidP="000D5754">
            <w:pPr>
              <w:pStyle w:val="ListParagraph"/>
              <w:numPr>
                <w:ilvl w:val="0"/>
                <w:numId w:val="3"/>
              </w:numPr>
              <w:rPr>
                <w:sz w:val="24"/>
                <w:szCs w:val="24"/>
              </w:rPr>
            </w:pPr>
            <w:r w:rsidRPr="00731BB0">
              <w:rPr>
                <w:sz w:val="24"/>
                <w:szCs w:val="24"/>
              </w:rPr>
              <w:t xml:space="preserve">Number of providers trained in </w:t>
            </w:r>
            <w:r w:rsidR="00D3298B">
              <w:t xml:space="preserve"> </w:t>
            </w:r>
            <w:r w:rsidR="00D3298B">
              <w:rPr>
                <w:sz w:val="24"/>
                <w:szCs w:val="24"/>
              </w:rPr>
              <w:t xml:space="preserve">domestic violence </w:t>
            </w:r>
            <w:r w:rsidR="00D3298B" w:rsidRPr="00D3298B">
              <w:rPr>
                <w:sz w:val="24"/>
                <w:szCs w:val="24"/>
              </w:rPr>
              <w:t xml:space="preserve">and sexual assault </w:t>
            </w:r>
            <w:r w:rsidRPr="00731BB0">
              <w:rPr>
                <w:sz w:val="24"/>
                <w:szCs w:val="24"/>
              </w:rPr>
              <w:t>screening</w:t>
            </w:r>
          </w:p>
          <w:p w14:paraId="169BD3A6" w14:textId="77777777" w:rsidR="00AB5B77" w:rsidRPr="003C18A8" w:rsidRDefault="00AB5B77" w:rsidP="000D5754">
            <w:pPr>
              <w:pStyle w:val="ListParagraph"/>
              <w:numPr>
                <w:ilvl w:val="0"/>
                <w:numId w:val="3"/>
              </w:numPr>
              <w:rPr>
                <w:sz w:val="24"/>
                <w:szCs w:val="24"/>
              </w:rPr>
            </w:pPr>
            <w:r>
              <w:rPr>
                <w:sz w:val="24"/>
                <w:szCs w:val="24"/>
              </w:rPr>
              <w:t>Number of providers trained to provide forensic medical examinations</w:t>
            </w:r>
          </w:p>
          <w:p w14:paraId="731342CC" w14:textId="77777777" w:rsidR="00AB5B77" w:rsidRDefault="00AB5B77" w:rsidP="000D5754">
            <w:pPr>
              <w:pStyle w:val="ListParagraph"/>
              <w:numPr>
                <w:ilvl w:val="0"/>
                <w:numId w:val="3"/>
              </w:numPr>
              <w:rPr>
                <w:sz w:val="24"/>
                <w:szCs w:val="24"/>
              </w:rPr>
            </w:pPr>
            <w:r w:rsidRPr="003C18A8">
              <w:rPr>
                <w:sz w:val="24"/>
                <w:szCs w:val="24"/>
              </w:rPr>
              <w:t>Number of trained</w:t>
            </w:r>
            <w:r>
              <w:rPr>
                <w:sz w:val="24"/>
                <w:szCs w:val="24"/>
              </w:rPr>
              <w:t xml:space="preserve"> service providers</w:t>
            </w:r>
          </w:p>
          <w:p w14:paraId="44F66E7E" w14:textId="77777777" w:rsidR="00AB5B77" w:rsidRDefault="00AB5B77" w:rsidP="000D5754">
            <w:pPr>
              <w:pStyle w:val="ListParagraph"/>
              <w:numPr>
                <w:ilvl w:val="0"/>
                <w:numId w:val="3"/>
              </w:numPr>
              <w:rPr>
                <w:sz w:val="24"/>
                <w:szCs w:val="24"/>
              </w:rPr>
            </w:pPr>
            <w:r w:rsidRPr="00731BB0">
              <w:rPr>
                <w:sz w:val="24"/>
                <w:szCs w:val="24"/>
              </w:rPr>
              <w:t>Type</w:t>
            </w:r>
            <w:r>
              <w:rPr>
                <w:sz w:val="24"/>
                <w:szCs w:val="24"/>
              </w:rPr>
              <w:t>(s)</w:t>
            </w:r>
            <w:r w:rsidRPr="00731BB0">
              <w:rPr>
                <w:sz w:val="24"/>
                <w:szCs w:val="24"/>
              </w:rPr>
              <w:t xml:space="preserve"> of disciplines trained </w:t>
            </w:r>
          </w:p>
          <w:p w14:paraId="3CF99E48" w14:textId="77777777" w:rsidR="00AB5B77" w:rsidRPr="00945B18" w:rsidRDefault="00AB5B77" w:rsidP="00AB5B77">
            <w:pPr>
              <w:rPr>
                <w:rFonts w:eastAsiaTheme="minorEastAsia" w:hAnsi="Arial"/>
                <w:color w:val="000000" w:themeColor="text1"/>
                <w:kern w:val="24"/>
              </w:rPr>
            </w:pPr>
          </w:p>
        </w:tc>
        <w:tc>
          <w:tcPr>
            <w:tcW w:w="1327" w:type="dxa"/>
          </w:tcPr>
          <w:p w14:paraId="4F3A0713" w14:textId="77777777" w:rsidR="00AB5B77" w:rsidRPr="00945B18" w:rsidRDefault="00AB5B77" w:rsidP="00AB5B77">
            <w:pPr>
              <w:rPr>
                <w:rFonts w:eastAsiaTheme="minorEastAsia" w:hAnsi="Arial"/>
                <w:color w:val="000000" w:themeColor="text1"/>
                <w:kern w:val="24"/>
              </w:rPr>
            </w:pPr>
          </w:p>
        </w:tc>
        <w:tc>
          <w:tcPr>
            <w:tcW w:w="990" w:type="dxa"/>
          </w:tcPr>
          <w:p w14:paraId="002E325B" w14:textId="77777777" w:rsidR="00AB5B77" w:rsidRPr="00945B18" w:rsidRDefault="00AB5B77" w:rsidP="00AB5B77">
            <w:pPr>
              <w:rPr>
                <w:rFonts w:eastAsiaTheme="minorEastAsia" w:hAnsi="Arial"/>
                <w:color w:val="000000" w:themeColor="text1"/>
                <w:kern w:val="24"/>
              </w:rPr>
            </w:pPr>
          </w:p>
        </w:tc>
        <w:tc>
          <w:tcPr>
            <w:tcW w:w="1530" w:type="dxa"/>
          </w:tcPr>
          <w:p w14:paraId="074E875B" w14:textId="77777777" w:rsidR="00AB5B77" w:rsidRPr="00945B18" w:rsidRDefault="00AB5B77" w:rsidP="00AB5B77">
            <w:pPr>
              <w:rPr>
                <w:rFonts w:eastAsiaTheme="minorEastAsia" w:hAnsi="Arial"/>
                <w:color w:val="000000" w:themeColor="text1"/>
                <w:kern w:val="24"/>
              </w:rPr>
            </w:pPr>
          </w:p>
        </w:tc>
        <w:tc>
          <w:tcPr>
            <w:tcW w:w="1620" w:type="dxa"/>
          </w:tcPr>
          <w:p w14:paraId="6AAB6DAC" w14:textId="77777777" w:rsidR="00AB5B77" w:rsidRPr="00945B18" w:rsidRDefault="00AB5B77" w:rsidP="00AB5B77">
            <w:pPr>
              <w:rPr>
                <w:rFonts w:eastAsiaTheme="minorEastAsia" w:hAnsi="Arial"/>
                <w:color w:val="000000" w:themeColor="text1"/>
                <w:kern w:val="24"/>
              </w:rPr>
            </w:pPr>
          </w:p>
        </w:tc>
        <w:tc>
          <w:tcPr>
            <w:tcW w:w="1435" w:type="dxa"/>
          </w:tcPr>
          <w:p w14:paraId="4D9B4FDE" w14:textId="77777777" w:rsidR="00AB5B77" w:rsidRPr="00945B18" w:rsidRDefault="00AB5B77" w:rsidP="00AB5B77">
            <w:pPr>
              <w:rPr>
                <w:rFonts w:eastAsiaTheme="minorEastAsia" w:hAnsi="Arial"/>
                <w:color w:val="000000" w:themeColor="text1"/>
                <w:kern w:val="24"/>
              </w:rPr>
            </w:pPr>
          </w:p>
        </w:tc>
      </w:tr>
      <w:tr w:rsidR="00AB5B77" w:rsidRPr="00945B18" w14:paraId="0FC0573D" w14:textId="77777777" w:rsidTr="0000575E">
        <w:tc>
          <w:tcPr>
            <w:tcW w:w="2335" w:type="dxa"/>
          </w:tcPr>
          <w:p w14:paraId="5CF475F1" w14:textId="77777777" w:rsidR="00AB5B77" w:rsidRPr="00731BB0" w:rsidRDefault="00AB5B77" w:rsidP="001503E6">
            <w:pPr>
              <w:pStyle w:val="ListParagraph"/>
              <w:widowControl w:val="0"/>
              <w:numPr>
                <w:ilvl w:val="0"/>
                <w:numId w:val="20"/>
              </w:numPr>
              <w:rPr>
                <w:sz w:val="24"/>
                <w:szCs w:val="24"/>
              </w:rPr>
            </w:pPr>
            <w:r w:rsidRPr="0068477D">
              <w:rPr>
                <w:sz w:val="24"/>
                <w:szCs w:val="24"/>
              </w:rPr>
              <w:t>Promote community education for adults</w:t>
            </w:r>
            <w:r w:rsidRPr="00731BB0">
              <w:rPr>
                <w:sz w:val="24"/>
                <w:szCs w:val="24"/>
              </w:rPr>
              <w:t xml:space="preserve"> and youth on domestic and sexual violence</w:t>
            </w:r>
          </w:p>
          <w:p w14:paraId="295D8D85" w14:textId="77777777" w:rsidR="00AB5B77" w:rsidRPr="0068477D" w:rsidRDefault="00AB5B77" w:rsidP="00AB5B77">
            <w:pPr>
              <w:pStyle w:val="ListParagraph"/>
              <w:widowControl w:val="0"/>
              <w:ind w:left="360"/>
              <w:rPr>
                <w:sz w:val="24"/>
                <w:szCs w:val="24"/>
              </w:rPr>
            </w:pPr>
          </w:p>
        </w:tc>
        <w:tc>
          <w:tcPr>
            <w:tcW w:w="3713" w:type="dxa"/>
          </w:tcPr>
          <w:p w14:paraId="050B0189" w14:textId="77777777" w:rsidR="00AB5B77" w:rsidRDefault="00AB5B77" w:rsidP="000D5754">
            <w:pPr>
              <w:numPr>
                <w:ilvl w:val="0"/>
                <w:numId w:val="4"/>
              </w:numPr>
              <w:rPr>
                <w:sz w:val="24"/>
                <w:szCs w:val="24"/>
              </w:rPr>
            </w:pPr>
            <w:r w:rsidRPr="00B33235">
              <w:rPr>
                <w:sz w:val="24"/>
                <w:szCs w:val="24"/>
              </w:rPr>
              <w:t xml:space="preserve">Number of trainings conducted </w:t>
            </w:r>
            <w:r>
              <w:rPr>
                <w:sz w:val="24"/>
                <w:szCs w:val="24"/>
              </w:rPr>
              <w:t xml:space="preserve">for community members </w:t>
            </w:r>
          </w:p>
          <w:p w14:paraId="12468C8F" w14:textId="77777777" w:rsidR="00AB5B77" w:rsidRPr="00B33235" w:rsidRDefault="00AB5B77" w:rsidP="000D5754">
            <w:pPr>
              <w:numPr>
                <w:ilvl w:val="0"/>
                <w:numId w:val="4"/>
              </w:numPr>
              <w:rPr>
                <w:sz w:val="24"/>
                <w:szCs w:val="24"/>
              </w:rPr>
            </w:pPr>
            <w:r>
              <w:rPr>
                <w:sz w:val="24"/>
                <w:szCs w:val="24"/>
              </w:rPr>
              <w:t>T</w:t>
            </w:r>
            <w:r w:rsidRPr="00B33235">
              <w:rPr>
                <w:sz w:val="24"/>
                <w:szCs w:val="24"/>
              </w:rPr>
              <w:t>ype</w:t>
            </w:r>
            <w:r>
              <w:rPr>
                <w:sz w:val="24"/>
                <w:szCs w:val="24"/>
              </w:rPr>
              <w:t>(s)</w:t>
            </w:r>
            <w:r w:rsidRPr="00B33235">
              <w:rPr>
                <w:sz w:val="24"/>
                <w:szCs w:val="24"/>
              </w:rPr>
              <w:t xml:space="preserve"> of </w:t>
            </w:r>
            <w:r>
              <w:rPr>
                <w:sz w:val="24"/>
                <w:szCs w:val="24"/>
              </w:rPr>
              <w:t>community education and/or events provided with DVPI funding</w:t>
            </w:r>
          </w:p>
          <w:p w14:paraId="378B0EBC" w14:textId="77777777" w:rsidR="00AB5B77" w:rsidRDefault="00AB5B77" w:rsidP="000D5754">
            <w:pPr>
              <w:numPr>
                <w:ilvl w:val="0"/>
                <w:numId w:val="4"/>
              </w:numPr>
              <w:rPr>
                <w:sz w:val="24"/>
                <w:szCs w:val="24"/>
              </w:rPr>
            </w:pPr>
            <w:r w:rsidRPr="00B33235">
              <w:rPr>
                <w:sz w:val="24"/>
                <w:szCs w:val="24"/>
              </w:rPr>
              <w:t>Number of community members trained</w:t>
            </w:r>
          </w:p>
          <w:p w14:paraId="6CC11265" w14:textId="77777777" w:rsidR="00AB5B77" w:rsidRPr="00945B18" w:rsidRDefault="00AB5B77" w:rsidP="00AB5B77">
            <w:pPr>
              <w:rPr>
                <w:rFonts w:eastAsiaTheme="minorEastAsia" w:hAnsi="Arial"/>
                <w:color w:val="000000" w:themeColor="text1"/>
                <w:kern w:val="24"/>
              </w:rPr>
            </w:pPr>
          </w:p>
        </w:tc>
        <w:tc>
          <w:tcPr>
            <w:tcW w:w="1327" w:type="dxa"/>
          </w:tcPr>
          <w:p w14:paraId="45EB8D33" w14:textId="77777777" w:rsidR="00AB5B77" w:rsidRPr="00945B18" w:rsidRDefault="00AB5B77" w:rsidP="00AB5B77">
            <w:pPr>
              <w:rPr>
                <w:rFonts w:eastAsiaTheme="minorEastAsia" w:hAnsi="Arial"/>
                <w:color w:val="000000" w:themeColor="text1"/>
                <w:kern w:val="24"/>
              </w:rPr>
            </w:pPr>
          </w:p>
        </w:tc>
        <w:tc>
          <w:tcPr>
            <w:tcW w:w="990" w:type="dxa"/>
          </w:tcPr>
          <w:p w14:paraId="7894B591" w14:textId="77777777" w:rsidR="00AB5B77" w:rsidRPr="00945B18" w:rsidRDefault="00AB5B77" w:rsidP="00AB5B77">
            <w:pPr>
              <w:rPr>
                <w:rFonts w:eastAsiaTheme="minorEastAsia" w:hAnsi="Arial"/>
                <w:color w:val="000000" w:themeColor="text1"/>
                <w:kern w:val="24"/>
              </w:rPr>
            </w:pPr>
          </w:p>
        </w:tc>
        <w:tc>
          <w:tcPr>
            <w:tcW w:w="1530" w:type="dxa"/>
          </w:tcPr>
          <w:p w14:paraId="7C0665EC" w14:textId="77777777" w:rsidR="00AB5B77" w:rsidRPr="00945B18" w:rsidRDefault="00AB5B77" w:rsidP="00AB5B77">
            <w:pPr>
              <w:rPr>
                <w:rFonts w:eastAsiaTheme="minorEastAsia" w:hAnsi="Arial"/>
                <w:color w:val="000000" w:themeColor="text1"/>
                <w:kern w:val="24"/>
              </w:rPr>
            </w:pPr>
          </w:p>
        </w:tc>
        <w:tc>
          <w:tcPr>
            <w:tcW w:w="1620" w:type="dxa"/>
          </w:tcPr>
          <w:p w14:paraId="1C80FE74" w14:textId="77777777" w:rsidR="00AB5B77" w:rsidRPr="00945B18" w:rsidRDefault="00AB5B77" w:rsidP="00AB5B77">
            <w:pPr>
              <w:rPr>
                <w:rFonts w:eastAsiaTheme="minorEastAsia" w:hAnsi="Arial"/>
                <w:color w:val="000000" w:themeColor="text1"/>
                <w:kern w:val="24"/>
              </w:rPr>
            </w:pPr>
          </w:p>
        </w:tc>
        <w:tc>
          <w:tcPr>
            <w:tcW w:w="1435" w:type="dxa"/>
          </w:tcPr>
          <w:p w14:paraId="1BAE7B63" w14:textId="77777777" w:rsidR="00AB5B77" w:rsidRPr="00945B18" w:rsidRDefault="00AB5B77" w:rsidP="00AB5B77">
            <w:pPr>
              <w:rPr>
                <w:rFonts w:eastAsiaTheme="minorEastAsia" w:hAnsi="Arial"/>
                <w:color w:val="000000" w:themeColor="text1"/>
                <w:kern w:val="24"/>
              </w:rPr>
            </w:pPr>
          </w:p>
        </w:tc>
      </w:tr>
      <w:tr w:rsidR="00AB5B77" w:rsidRPr="00945B18" w14:paraId="5AA4CDB1" w14:textId="77777777" w:rsidTr="0000575E">
        <w:tc>
          <w:tcPr>
            <w:tcW w:w="2335" w:type="dxa"/>
          </w:tcPr>
          <w:p w14:paraId="79C74BA8" w14:textId="30B0BF85" w:rsidR="00AB5B77" w:rsidRPr="0068477D" w:rsidRDefault="001503E6" w:rsidP="001503E6">
            <w:pPr>
              <w:pStyle w:val="ListParagraph"/>
              <w:numPr>
                <w:ilvl w:val="0"/>
                <w:numId w:val="20"/>
              </w:numPr>
              <w:rPr>
                <w:sz w:val="24"/>
                <w:szCs w:val="24"/>
              </w:rPr>
            </w:pPr>
            <w:r w:rsidRPr="001503E6">
              <w:rPr>
                <w:sz w:val="24"/>
                <w:szCs w:val="24"/>
              </w:rPr>
              <w:t>Improve organizational practices to improve services for individuals seeking services for domestic and sexual violence</w:t>
            </w:r>
          </w:p>
        </w:tc>
        <w:tc>
          <w:tcPr>
            <w:tcW w:w="3713" w:type="dxa"/>
          </w:tcPr>
          <w:p w14:paraId="6DAE6124" w14:textId="77777777" w:rsidR="00653066" w:rsidRDefault="00AB5B77" w:rsidP="000D5754">
            <w:pPr>
              <w:pStyle w:val="ListParagraph"/>
              <w:numPr>
                <w:ilvl w:val="0"/>
                <w:numId w:val="5"/>
              </w:numPr>
              <w:rPr>
                <w:sz w:val="24"/>
                <w:szCs w:val="24"/>
              </w:rPr>
            </w:pPr>
            <w:r w:rsidRPr="00F31B46">
              <w:rPr>
                <w:sz w:val="24"/>
                <w:szCs w:val="24"/>
              </w:rPr>
              <w:t xml:space="preserve">Has your project implemented new or enhanced activities to screen and assess </w:t>
            </w:r>
            <w:r>
              <w:rPr>
                <w:sz w:val="24"/>
                <w:szCs w:val="24"/>
              </w:rPr>
              <w:t xml:space="preserve">for </w:t>
            </w:r>
          </w:p>
          <w:p w14:paraId="55D19EAF" w14:textId="163D3FAF" w:rsidR="00AB5B77" w:rsidRPr="00F31B46" w:rsidRDefault="00AB5B77" w:rsidP="00653066">
            <w:pPr>
              <w:pStyle w:val="ListParagraph"/>
              <w:ind w:left="360"/>
              <w:rPr>
                <w:sz w:val="24"/>
                <w:szCs w:val="24"/>
              </w:rPr>
            </w:pPr>
            <w:r>
              <w:rPr>
                <w:sz w:val="24"/>
                <w:szCs w:val="24"/>
              </w:rPr>
              <w:t>domestic violence and/or sexual assault</w:t>
            </w:r>
            <w:r w:rsidRPr="00F31B46">
              <w:rPr>
                <w:sz w:val="24"/>
                <w:szCs w:val="24"/>
              </w:rPr>
              <w:t>?</w:t>
            </w:r>
            <w:r w:rsidR="0000575E">
              <w:rPr>
                <w:sz w:val="24"/>
                <w:szCs w:val="24"/>
              </w:rPr>
              <w:t xml:space="preserve"> </w:t>
            </w:r>
          </w:p>
          <w:p w14:paraId="65C17C1C" w14:textId="77777777" w:rsidR="00AB5B77" w:rsidRDefault="00AB5B77" w:rsidP="000D5754">
            <w:pPr>
              <w:pStyle w:val="ListParagraph"/>
              <w:numPr>
                <w:ilvl w:val="0"/>
                <w:numId w:val="5"/>
              </w:numPr>
              <w:rPr>
                <w:sz w:val="24"/>
                <w:szCs w:val="24"/>
              </w:rPr>
            </w:pPr>
            <w:r w:rsidRPr="00731BB0">
              <w:rPr>
                <w:sz w:val="24"/>
                <w:szCs w:val="24"/>
              </w:rPr>
              <w:t>Number of individuals screened for</w:t>
            </w:r>
            <w:r>
              <w:rPr>
                <w:sz w:val="24"/>
                <w:szCs w:val="24"/>
              </w:rPr>
              <w:t>:</w:t>
            </w:r>
          </w:p>
          <w:p w14:paraId="4AC32486" w14:textId="77777777" w:rsidR="00AB5B77" w:rsidRDefault="00AB5B77" w:rsidP="000D5754">
            <w:pPr>
              <w:pStyle w:val="ListParagraph"/>
              <w:numPr>
                <w:ilvl w:val="1"/>
                <w:numId w:val="15"/>
              </w:numPr>
              <w:rPr>
                <w:sz w:val="24"/>
                <w:szCs w:val="24"/>
              </w:rPr>
            </w:pPr>
            <w:r>
              <w:rPr>
                <w:sz w:val="24"/>
                <w:szCs w:val="24"/>
              </w:rPr>
              <w:t>Sexual assault</w:t>
            </w:r>
          </w:p>
          <w:p w14:paraId="3B5D072A" w14:textId="77777777" w:rsidR="00AB5B77" w:rsidRDefault="00AB5B77" w:rsidP="000D5754">
            <w:pPr>
              <w:pStyle w:val="ListParagraph"/>
              <w:numPr>
                <w:ilvl w:val="1"/>
                <w:numId w:val="15"/>
              </w:numPr>
              <w:rPr>
                <w:sz w:val="24"/>
                <w:szCs w:val="24"/>
              </w:rPr>
            </w:pPr>
            <w:r>
              <w:rPr>
                <w:sz w:val="24"/>
                <w:szCs w:val="24"/>
              </w:rPr>
              <w:t xml:space="preserve">Intimate partner violence </w:t>
            </w:r>
          </w:p>
          <w:p w14:paraId="7AE8B1F7" w14:textId="77777777" w:rsidR="00AB5B77" w:rsidRPr="00731BB0" w:rsidRDefault="00AB5B77" w:rsidP="000D5754">
            <w:pPr>
              <w:pStyle w:val="ListParagraph"/>
              <w:numPr>
                <w:ilvl w:val="1"/>
                <w:numId w:val="15"/>
              </w:numPr>
              <w:rPr>
                <w:sz w:val="24"/>
                <w:szCs w:val="24"/>
              </w:rPr>
            </w:pPr>
            <w:r>
              <w:rPr>
                <w:sz w:val="24"/>
                <w:szCs w:val="24"/>
              </w:rPr>
              <w:t>Domestic violence</w:t>
            </w:r>
          </w:p>
          <w:p w14:paraId="4C005D85" w14:textId="397933E2" w:rsidR="00AB5B77" w:rsidRPr="00F31B46" w:rsidRDefault="00AB5B77" w:rsidP="000D5754">
            <w:pPr>
              <w:pStyle w:val="ListParagraph"/>
              <w:numPr>
                <w:ilvl w:val="0"/>
                <w:numId w:val="5"/>
              </w:numPr>
              <w:rPr>
                <w:sz w:val="24"/>
                <w:szCs w:val="24"/>
              </w:rPr>
            </w:pPr>
            <w:r w:rsidRPr="00F31B46">
              <w:rPr>
                <w:sz w:val="24"/>
                <w:szCs w:val="24"/>
              </w:rPr>
              <w:t>Number of individuals who were referred for services</w:t>
            </w:r>
          </w:p>
          <w:p w14:paraId="45109CD8" w14:textId="79C829A8" w:rsidR="00AB5B77" w:rsidRPr="00731BB0" w:rsidRDefault="00AB5B77" w:rsidP="000D5754">
            <w:pPr>
              <w:pStyle w:val="ListParagraph"/>
              <w:numPr>
                <w:ilvl w:val="0"/>
                <w:numId w:val="5"/>
              </w:numPr>
              <w:rPr>
                <w:sz w:val="24"/>
                <w:szCs w:val="24"/>
              </w:rPr>
            </w:pPr>
            <w:r>
              <w:rPr>
                <w:sz w:val="24"/>
                <w:szCs w:val="24"/>
              </w:rPr>
              <w:t>Number of providers trained in safety planning</w:t>
            </w:r>
          </w:p>
          <w:p w14:paraId="74BCFD92" w14:textId="69D5906A" w:rsidR="0000575E" w:rsidRPr="000D5754" w:rsidRDefault="00B900A8" w:rsidP="000D5754">
            <w:pPr>
              <w:pStyle w:val="ListParagraph"/>
              <w:numPr>
                <w:ilvl w:val="0"/>
                <w:numId w:val="5"/>
              </w:numPr>
              <w:rPr>
                <w:sz w:val="24"/>
                <w:szCs w:val="24"/>
              </w:rPr>
            </w:pPr>
            <w:r>
              <w:rPr>
                <w:sz w:val="24"/>
                <w:szCs w:val="24"/>
              </w:rPr>
              <w:t>Type</w:t>
            </w:r>
            <w:r w:rsidR="009208E1">
              <w:rPr>
                <w:sz w:val="24"/>
                <w:szCs w:val="24"/>
              </w:rPr>
              <w:t>(s)</w:t>
            </w:r>
            <w:r>
              <w:rPr>
                <w:sz w:val="24"/>
                <w:szCs w:val="24"/>
              </w:rPr>
              <w:t xml:space="preserve"> of e</w:t>
            </w:r>
            <w:r w:rsidR="0000575E" w:rsidRPr="000D5754">
              <w:rPr>
                <w:sz w:val="24"/>
                <w:szCs w:val="24"/>
              </w:rPr>
              <w:t>vidence-based practices</w:t>
            </w:r>
            <w:r>
              <w:rPr>
                <w:sz w:val="24"/>
                <w:szCs w:val="24"/>
              </w:rPr>
              <w:t xml:space="preserve"> currently being used.  </w:t>
            </w:r>
            <w:r w:rsidR="0000575E" w:rsidRPr="000D5754">
              <w:rPr>
                <w:sz w:val="24"/>
                <w:szCs w:val="24"/>
              </w:rPr>
              <w:t>Evidence-based practice refers to the use of research and scientific studies as a base for determining the best practices in a field. Evidence-based practices are intended to provide transparency and to assure the public that techniques and procedures will provide the best possible interventions or treatments.</w:t>
            </w:r>
          </w:p>
          <w:p w14:paraId="1158C23A" w14:textId="77777777" w:rsidR="0000575E" w:rsidRPr="00C015D5" w:rsidRDefault="0000575E" w:rsidP="000D5754">
            <w:pPr>
              <w:pStyle w:val="ListParagraph"/>
              <w:numPr>
                <w:ilvl w:val="0"/>
                <w:numId w:val="2"/>
              </w:numPr>
              <w:spacing w:after="160" w:line="259" w:lineRule="auto"/>
              <w:rPr>
                <w:sz w:val="24"/>
                <w:szCs w:val="24"/>
              </w:rPr>
            </w:pPr>
            <w:r w:rsidRPr="00C015D5">
              <w:rPr>
                <w:sz w:val="24"/>
                <w:szCs w:val="24"/>
              </w:rPr>
              <w:t>Art therapy</w:t>
            </w:r>
          </w:p>
          <w:p w14:paraId="151FEC09" w14:textId="77777777" w:rsidR="0000575E" w:rsidRPr="00C015D5" w:rsidRDefault="0000575E" w:rsidP="000D5754">
            <w:pPr>
              <w:pStyle w:val="ListParagraph"/>
              <w:numPr>
                <w:ilvl w:val="0"/>
                <w:numId w:val="2"/>
              </w:numPr>
              <w:spacing w:after="160" w:line="259" w:lineRule="auto"/>
              <w:rPr>
                <w:sz w:val="24"/>
                <w:szCs w:val="24"/>
              </w:rPr>
            </w:pPr>
            <w:r w:rsidRPr="00C015D5">
              <w:rPr>
                <w:sz w:val="24"/>
                <w:szCs w:val="24"/>
              </w:rPr>
              <w:t>Play therapy</w:t>
            </w:r>
          </w:p>
          <w:p w14:paraId="04AEDB42" w14:textId="77777777" w:rsidR="0000575E" w:rsidRPr="00C015D5" w:rsidRDefault="0000575E" w:rsidP="000D5754">
            <w:pPr>
              <w:pStyle w:val="ListParagraph"/>
              <w:numPr>
                <w:ilvl w:val="0"/>
                <w:numId w:val="2"/>
              </w:numPr>
              <w:spacing w:after="160" w:line="259" w:lineRule="auto"/>
              <w:rPr>
                <w:sz w:val="24"/>
                <w:szCs w:val="24"/>
              </w:rPr>
            </w:pPr>
            <w:r w:rsidRPr="00C015D5">
              <w:rPr>
                <w:sz w:val="24"/>
                <w:szCs w:val="24"/>
              </w:rPr>
              <w:t>Cognitive Behavior Therapy (CBT)</w:t>
            </w:r>
          </w:p>
          <w:p w14:paraId="431E191D" w14:textId="77777777" w:rsidR="0000575E" w:rsidRPr="00C015D5" w:rsidRDefault="0000575E" w:rsidP="000D5754">
            <w:pPr>
              <w:pStyle w:val="ListParagraph"/>
              <w:numPr>
                <w:ilvl w:val="0"/>
                <w:numId w:val="2"/>
              </w:numPr>
              <w:spacing w:after="160" w:line="259" w:lineRule="auto"/>
              <w:rPr>
                <w:sz w:val="24"/>
                <w:szCs w:val="24"/>
              </w:rPr>
            </w:pPr>
            <w:r w:rsidRPr="00C015D5">
              <w:rPr>
                <w:sz w:val="24"/>
                <w:szCs w:val="24"/>
              </w:rPr>
              <w:t>Trauma-Focused Cognitive Behavioral Therapy</w:t>
            </w:r>
          </w:p>
          <w:p w14:paraId="74B658D4" w14:textId="77777777" w:rsidR="0000575E" w:rsidRPr="00C015D5" w:rsidRDefault="0000575E" w:rsidP="000D5754">
            <w:pPr>
              <w:pStyle w:val="ListParagraph"/>
              <w:numPr>
                <w:ilvl w:val="0"/>
                <w:numId w:val="2"/>
              </w:numPr>
              <w:spacing w:after="160" w:line="259" w:lineRule="auto"/>
              <w:rPr>
                <w:sz w:val="24"/>
                <w:szCs w:val="24"/>
              </w:rPr>
            </w:pPr>
            <w:r w:rsidRPr="00C015D5">
              <w:rPr>
                <w:sz w:val="24"/>
                <w:szCs w:val="24"/>
              </w:rPr>
              <w:t>Motivational Interviewing</w:t>
            </w:r>
          </w:p>
          <w:p w14:paraId="127AC16B" w14:textId="77777777" w:rsidR="0000575E" w:rsidRPr="00C015D5" w:rsidRDefault="0000575E" w:rsidP="000D5754">
            <w:pPr>
              <w:pStyle w:val="ListParagraph"/>
              <w:numPr>
                <w:ilvl w:val="0"/>
                <w:numId w:val="2"/>
              </w:numPr>
              <w:spacing w:after="160" w:line="259" w:lineRule="auto"/>
              <w:rPr>
                <w:sz w:val="24"/>
                <w:szCs w:val="24"/>
              </w:rPr>
            </w:pPr>
            <w:r w:rsidRPr="00C015D5">
              <w:rPr>
                <w:sz w:val="24"/>
                <w:szCs w:val="24"/>
              </w:rPr>
              <w:t>Eye Movement Desensitization and Reprocessing (EMDR) Safe Dates Curriculum</w:t>
            </w:r>
            <w:r>
              <w:rPr>
                <w:sz w:val="24"/>
                <w:szCs w:val="24"/>
              </w:rPr>
              <w:t xml:space="preserve"> </w:t>
            </w:r>
          </w:p>
          <w:p w14:paraId="0A5AD7DA" w14:textId="77777777" w:rsidR="0000575E" w:rsidRPr="004F7E03" w:rsidRDefault="0000575E" w:rsidP="000D5754">
            <w:pPr>
              <w:pStyle w:val="ListParagraph"/>
              <w:numPr>
                <w:ilvl w:val="0"/>
                <w:numId w:val="2"/>
              </w:numPr>
              <w:spacing w:after="160" w:line="259" w:lineRule="auto"/>
              <w:rPr>
                <w:rFonts w:eastAsiaTheme="minorEastAsia" w:hAnsi="Arial"/>
                <w:color w:val="000000" w:themeColor="text1"/>
                <w:kern w:val="24"/>
              </w:rPr>
            </w:pPr>
            <w:r w:rsidRPr="00C015D5">
              <w:rPr>
                <w:sz w:val="24"/>
                <w:szCs w:val="24"/>
              </w:rPr>
              <w:t xml:space="preserve">Beyond Trauma Curriculum Strengthening Families Curriculum </w:t>
            </w:r>
          </w:p>
          <w:p w14:paraId="338272CD" w14:textId="6BB61A3E" w:rsidR="004F7E03" w:rsidRPr="00D70AD3" w:rsidRDefault="004F7E03" w:rsidP="000D5754">
            <w:pPr>
              <w:pStyle w:val="ListParagraph"/>
              <w:numPr>
                <w:ilvl w:val="0"/>
                <w:numId w:val="2"/>
              </w:numPr>
              <w:spacing w:after="160" w:line="259" w:lineRule="auto"/>
              <w:rPr>
                <w:rFonts w:eastAsiaTheme="minorEastAsia" w:hAnsi="Arial"/>
                <w:color w:val="000000" w:themeColor="text1"/>
                <w:kern w:val="24"/>
              </w:rPr>
            </w:pPr>
            <w:r>
              <w:rPr>
                <w:sz w:val="24"/>
                <w:szCs w:val="24"/>
              </w:rPr>
              <w:t xml:space="preserve">Others </w:t>
            </w:r>
          </w:p>
          <w:p w14:paraId="49C5583B" w14:textId="1B982DF4" w:rsidR="000D5754" w:rsidRPr="00925276" w:rsidRDefault="009208E1" w:rsidP="000D5754">
            <w:pPr>
              <w:pStyle w:val="ListParagraph"/>
              <w:numPr>
                <w:ilvl w:val="0"/>
                <w:numId w:val="5"/>
              </w:numPr>
              <w:rPr>
                <w:rFonts w:eastAsiaTheme="minorEastAsia" w:hAnsi="Arial"/>
                <w:color w:val="000000" w:themeColor="text1"/>
                <w:kern w:val="24"/>
                <w:sz w:val="24"/>
                <w:szCs w:val="24"/>
              </w:rPr>
            </w:pPr>
            <w:r>
              <w:rPr>
                <w:rFonts w:eastAsiaTheme="minorEastAsia" w:hAnsi="Arial"/>
                <w:color w:val="000000" w:themeColor="text1"/>
                <w:kern w:val="24"/>
                <w:sz w:val="24"/>
                <w:szCs w:val="24"/>
              </w:rPr>
              <w:t>Type(s) of p</w:t>
            </w:r>
            <w:r w:rsidR="000D5754" w:rsidRPr="00925276">
              <w:rPr>
                <w:rFonts w:eastAsiaTheme="minorEastAsia" w:hAnsi="Arial"/>
                <w:color w:val="000000" w:themeColor="text1"/>
                <w:kern w:val="24"/>
                <w:sz w:val="24"/>
                <w:szCs w:val="24"/>
              </w:rPr>
              <w:t xml:space="preserve">ractice-based practices </w:t>
            </w:r>
            <w:r>
              <w:rPr>
                <w:rFonts w:eastAsiaTheme="minorEastAsia" w:hAnsi="Arial"/>
                <w:color w:val="000000" w:themeColor="text1"/>
                <w:kern w:val="24"/>
                <w:sz w:val="24"/>
                <w:szCs w:val="24"/>
              </w:rPr>
              <w:t xml:space="preserve">currently being used. </w:t>
            </w:r>
            <w:r w:rsidR="000D5754" w:rsidRPr="00925276">
              <w:rPr>
                <w:rFonts w:eastAsiaTheme="minorEastAsia" w:hAnsi="Arial"/>
                <w:color w:val="000000" w:themeColor="text1"/>
                <w:kern w:val="24"/>
                <w:sz w:val="24"/>
                <w:szCs w:val="24"/>
              </w:rPr>
              <w:t>Practice-based practice refers to a range of treatment approaches that are derived from and supportive of positive cultural attributes and traditions. Practice-based services are accepted by the local community through community census and address the therapeutic and healing needs of individuals/families and draws from a culturally specific framework. Practitioners of practice-based practices have field driven and expert knowledge of the cultural strengths and cultural context of the community, and they consistently draw upon this knowledge throughout the full range of service provision: engagement, assessment, diagnosis, intervention and aftercare.</w:t>
            </w:r>
            <w:r w:rsidR="00027706">
              <w:rPr>
                <w:rFonts w:eastAsiaTheme="minorEastAsia" w:hAnsi="Arial"/>
                <w:color w:val="000000" w:themeColor="text1"/>
                <w:kern w:val="24"/>
                <w:sz w:val="24"/>
                <w:szCs w:val="24"/>
              </w:rPr>
              <w:t>)</w:t>
            </w:r>
          </w:p>
          <w:p w14:paraId="110F026A" w14:textId="77777777" w:rsidR="000D5754" w:rsidRPr="00925276" w:rsidRDefault="000D5754" w:rsidP="000D5754">
            <w:pPr>
              <w:pStyle w:val="ListParagraph"/>
              <w:numPr>
                <w:ilvl w:val="0"/>
                <w:numId w:val="19"/>
              </w:numPr>
              <w:rPr>
                <w:rFonts w:eastAsiaTheme="minorEastAsia" w:hAnsi="Arial"/>
                <w:color w:val="000000" w:themeColor="text1"/>
                <w:kern w:val="24"/>
                <w:sz w:val="24"/>
                <w:szCs w:val="24"/>
              </w:rPr>
            </w:pPr>
            <w:r w:rsidRPr="00925276">
              <w:rPr>
                <w:rFonts w:eastAsiaTheme="minorEastAsia" w:hAnsi="Arial"/>
                <w:color w:val="000000" w:themeColor="text1"/>
                <w:kern w:val="24"/>
                <w:sz w:val="24"/>
                <w:szCs w:val="24"/>
              </w:rPr>
              <w:t xml:space="preserve">Talking-Circles </w:t>
            </w:r>
          </w:p>
          <w:p w14:paraId="2AB8BF6D" w14:textId="166A4FC2" w:rsidR="000D5754" w:rsidRPr="00925276" w:rsidRDefault="00910C0C" w:rsidP="000D5754">
            <w:pPr>
              <w:pStyle w:val="ListParagraph"/>
              <w:numPr>
                <w:ilvl w:val="0"/>
                <w:numId w:val="19"/>
              </w:numPr>
              <w:rPr>
                <w:rFonts w:eastAsiaTheme="minorEastAsia" w:hAnsi="Arial"/>
                <w:color w:val="000000" w:themeColor="text1"/>
                <w:kern w:val="24"/>
                <w:sz w:val="24"/>
                <w:szCs w:val="24"/>
              </w:rPr>
            </w:pPr>
            <w:r w:rsidRPr="00925276">
              <w:rPr>
                <w:rFonts w:eastAsiaTheme="minorEastAsia" w:hAnsi="Arial"/>
                <w:color w:val="000000" w:themeColor="text1"/>
                <w:kern w:val="24"/>
                <w:sz w:val="24"/>
                <w:szCs w:val="24"/>
              </w:rPr>
              <w:t>Sweat l</w:t>
            </w:r>
            <w:r w:rsidR="000D5754" w:rsidRPr="00925276">
              <w:rPr>
                <w:rFonts w:eastAsiaTheme="minorEastAsia" w:hAnsi="Arial"/>
                <w:color w:val="000000" w:themeColor="text1"/>
                <w:kern w:val="24"/>
                <w:sz w:val="24"/>
                <w:szCs w:val="24"/>
              </w:rPr>
              <w:t xml:space="preserve">odge </w:t>
            </w:r>
          </w:p>
          <w:p w14:paraId="32D6A394" w14:textId="0C94864D" w:rsidR="000D5754" w:rsidRPr="00925276" w:rsidRDefault="000D5754" w:rsidP="000D5754">
            <w:pPr>
              <w:pStyle w:val="ListParagraph"/>
              <w:numPr>
                <w:ilvl w:val="0"/>
                <w:numId w:val="19"/>
              </w:numPr>
              <w:rPr>
                <w:rFonts w:eastAsiaTheme="minorEastAsia" w:hAnsi="Arial"/>
                <w:color w:val="000000" w:themeColor="text1"/>
                <w:kern w:val="24"/>
                <w:sz w:val="24"/>
                <w:szCs w:val="24"/>
              </w:rPr>
            </w:pPr>
            <w:r w:rsidRPr="00925276">
              <w:rPr>
                <w:rFonts w:eastAsiaTheme="minorEastAsia" w:hAnsi="Arial"/>
                <w:color w:val="000000" w:themeColor="text1"/>
                <w:kern w:val="24"/>
                <w:sz w:val="24"/>
                <w:szCs w:val="24"/>
              </w:rPr>
              <w:t>Smudging</w:t>
            </w:r>
          </w:p>
          <w:p w14:paraId="38F0F950" w14:textId="6484ECE4" w:rsidR="000D5754" w:rsidRPr="00925276" w:rsidRDefault="000D5754" w:rsidP="000D5754">
            <w:pPr>
              <w:pStyle w:val="ListParagraph"/>
              <w:numPr>
                <w:ilvl w:val="0"/>
                <w:numId w:val="19"/>
              </w:numPr>
              <w:rPr>
                <w:rFonts w:eastAsiaTheme="minorEastAsia" w:hAnsi="Arial"/>
                <w:color w:val="000000" w:themeColor="text1"/>
                <w:kern w:val="24"/>
                <w:sz w:val="24"/>
                <w:szCs w:val="24"/>
              </w:rPr>
            </w:pPr>
            <w:r w:rsidRPr="00925276">
              <w:rPr>
                <w:rFonts w:eastAsiaTheme="minorEastAsia" w:hAnsi="Arial"/>
                <w:color w:val="000000" w:themeColor="text1"/>
                <w:kern w:val="24"/>
                <w:sz w:val="24"/>
                <w:szCs w:val="24"/>
              </w:rPr>
              <w:t xml:space="preserve">Interventions that include cultural practices (i.e. beading, drumming, etc.) </w:t>
            </w:r>
          </w:p>
          <w:p w14:paraId="6F4E3DED" w14:textId="0F993487" w:rsidR="000D5754" w:rsidRPr="00925276" w:rsidRDefault="000D5754" w:rsidP="000D5754">
            <w:pPr>
              <w:pStyle w:val="ListParagraph"/>
              <w:numPr>
                <w:ilvl w:val="0"/>
                <w:numId w:val="19"/>
              </w:numPr>
              <w:rPr>
                <w:rFonts w:eastAsiaTheme="minorEastAsia" w:hAnsi="Arial"/>
                <w:color w:val="000000" w:themeColor="text1"/>
                <w:kern w:val="24"/>
                <w:sz w:val="24"/>
                <w:szCs w:val="24"/>
              </w:rPr>
            </w:pPr>
            <w:r w:rsidRPr="00925276">
              <w:rPr>
                <w:rFonts w:eastAsiaTheme="minorEastAsia" w:hAnsi="Arial"/>
                <w:color w:val="000000" w:themeColor="text1"/>
                <w:kern w:val="24"/>
                <w:sz w:val="24"/>
                <w:szCs w:val="24"/>
              </w:rPr>
              <w:t>Elders teaching traditions</w:t>
            </w:r>
          </w:p>
          <w:p w14:paraId="27AAB325" w14:textId="77777777" w:rsidR="000D5754" w:rsidRPr="00925276" w:rsidRDefault="000D5754" w:rsidP="000D5754">
            <w:pPr>
              <w:pStyle w:val="ListParagraph"/>
              <w:numPr>
                <w:ilvl w:val="0"/>
                <w:numId w:val="19"/>
              </w:numPr>
              <w:rPr>
                <w:rFonts w:eastAsiaTheme="minorEastAsia" w:hAnsi="Arial"/>
                <w:color w:val="000000" w:themeColor="text1"/>
                <w:kern w:val="24"/>
                <w:sz w:val="24"/>
                <w:szCs w:val="24"/>
              </w:rPr>
            </w:pPr>
            <w:r w:rsidRPr="00925276">
              <w:rPr>
                <w:rFonts w:eastAsiaTheme="minorEastAsia" w:hAnsi="Arial"/>
                <w:color w:val="000000" w:themeColor="text1"/>
                <w:kern w:val="24"/>
                <w:sz w:val="24"/>
                <w:szCs w:val="24"/>
              </w:rPr>
              <w:t>Developing culturally appropriate curriculum</w:t>
            </w:r>
          </w:p>
          <w:p w14:paraId="57B8ED69" w14:textId="292DD966" w:rsidR="000D5754" w:rsidRPr="00925276" w:rsidRDefault="005F219D" w:rsidP="000D5754">
            <w:pPr>
              <w:pStyle w:val="ListParagraph"/>
              <w:numPr>
                <w:ilvl w:val="0"/>
                <w:numId w:val="19"/>
              </w:numPr>
              <w:rPr>
                <w:rFonts w:eastAsiaTheme="minorEastAsia" w:hAnsi="Arial"/>
                <w:color w:val="000000" w:themeColor="text1"/>
                <w:kern w:val="24"/>
                <w:sz w:val="24"/>
                <w:szCs w:val="24"/>
              </w:rPr>
            </w:pPr>
            <w:r>
              <w:rPr>
                <w:rFonts w:eastAsiaTheme="minorEastAsia" w:hAnsi="Arial"/>
                <w:color w:val="000000" w:themeColor="text1"/>
                <w:kern w:val="24"/>
                <w:sz w:val="24"/>
                <w:szCs w:val="24"/>
              </w:rPr>
              <w:t>Others</w:t>
            </w:r>
          </w:p>
          <w:p w14:paraId="295DE908" w14:textId="5AA76AA1" w:rsidR="00910C0C" w:rsidRPr="000D5754" w:rsidRDefault="00910C0C" w:rsidP="005F219D">
            <w:pPr>
              <w:pStyle w:val="ListParagraph"/>
              <w:rPr>
                <w:rFonts w:eastAsiaTheme="minorEastAsia" w:hAnsi="Arial"/>
                <w:color w:val="000000" w:themeColor="text1"/>
                <w:kern w:val="24"/>
              </w:rPr>
            </w:pPr>
          </w:p>
        </w:tc>
        <w:tc>
          <w:tcPr>
            <w:tcW w:w="1327" w:type="dxa"/>
          </w:tcPr>
          <w:p w14:paraId="12C1943A" w14:textId="77777777" w:rsidR="00AB5B77" w:rsidRPr="00945B18" w:rsidRDefault="00AB5B77" w:rsidP="00AB5B77">
            <w:pPr>
              <w:rPr>
                <w:rFonts w:eastAsiaTheme="minorEastAsia" w:hAnsi="Arial"/>
                <w:color w:val="000000" w:themeColor="text1"/>
                <w:kern w:val="24"/>
              </w:rPr>
            </w:pPr>
          </w:p>
        </w:tc>
        <w:tc>
          <w:tcPr>
            <w:tcW w:w="990" w:type="dxa"/>
          </w:tcPr>
          <w:p w14:paraId="27603104" w14:textId="77777777" w:rsidR="00AB5B77" w:rsidRPr="00945B18" w:rsidRDefault="00AB5B77" w:rsidP="00AB5B77">
            <w:pPr>
              <w:rPr>
                <w:rFonts w:eastAsiaTheme="minorEastAsia" w:hAnsi="Arial"/>
                <w:color w:val="000000" w:themeColor="text1"/>
                <w:kern w:val="24"/>
              </w:rPr>
            </w:pPr>
          </w:p>
        </w:tc>
        <w:tc>
          <w:tcPr>
            <w:tcW w:w="1530" w:type="dxa"/>
          </w:tcPr>
          <w:p w14:paraId="304525EB" w14:textId="77777777" w:rsidR="00AB5B77" w:rsidRPr="00945B18" w:rsidRDefault="00AB5B77" w:rsidP="00AB5B77">
            <w:pPr>
              <w:rPr>
                <w:rFonts w:eastAsiaTheme="minorEastAsia" w:hAnsi="Arial"/>
                <w:color w:val="000000" w:themeColor="text1"/>
                <w:kern w:val="24"/>
              </w:rPr>
            </w:pPr>
          </w:p>
        </w:tc>
        <w:tc>
          <w:tcPr>
            <w:tcW w:w="1620" w:type="dxa"/>
          </w:tcPr>
          <w:p w14:paraId="67CC7C70" w14:textId="77777777" w:rsidR="00AB5B77" w:rsidRPr="00945B18" w:rsidRDefault="00AB5B77" w:rsidP="00AB5B77">
            <w:pPr>
              <w:rPr>
                <w:rFonts w:eastAsiaTheme="minorEastAsia" w:hAnsi="Arial"/>
                <w:color w:val="000000" w:themeColor="text1"/>
                <w:kern w:val="24"/>
              </w:rPr>
            </w:pPr>
          </w:p>
        </w:tc>
        <w:tc>
          <w:tcPr>
            <w:tcW w:w="1435" w:type="dxa"/>
          </w:tcPr>
          <w:p w14:paraId="2ACECD40" w14:textId="77777777" w:rsidR="00AB5B77" w:rsidRPr="00945B18" w:rsidRDefault="00AB5B77" w:rsidP="00AB5B77">
            <w:pPr>
              <w:rPr>
                <w:rFonts w:eastAsiaTheme="minorEastAsia" w:hAnsi="Arial"/>
                <w:color w:val="000000" w:themeColor="text1"/>
                <w:kern w:val="24"/>
              </w:rPr>
            </w:pPr>
          </w:p>
        </w:tc>
      </w:tr>
      <w:tr w:rsidR="00AB5B77" w:rsidRPr="00945B18" w14:paraId="2AC09607" w14:textId="77777777" w:rsidTr="0000575E">
        <w:tc>
          <w:tcPr>
            <w:tcW w:w="2335" w:type="dxa"/>
          </w:tcPr>
          <w:p w14:paraId="7F73D70A" w14:textId="786B69E6" w:rsidR="00AB5B77" w:rsidRPr="003F1FFF" w:rsidRDefault="00AB5B77" w:rsidP="001503E6">
            <w:pPr>
              <w:pStyle w:val="ListParagraph"/>
              <w:numPr>
                <w:ilvl w:val="0"/>
                <w:numId w:val="20"/>
              </w:numPr>
              <w:rPr>
                <w:sz w:val="24"/>
                <w:szCs w:val="24"/>
                <w:lang w:val="en"/>
              </w:rPr>
            </w:pPr>
            <w:r w:rsidRPr="003F1FFF">
              <w:rPr>
                <w:sz w:val="24"/>
                <w:szCs w:val="24"/>
                <w:lang w:val="en"/>
              </w:rPr>
              <w:t>Establish coordinated community response policies, protocols, and procedures to enhance domestic and sexual violence services</w:t>
            </w:r>
            <w:r w:rsidR="005A5EE7">
              <w:rPr>
                <w:sz w:val="24"/>
                <w:szCs w:val="24"/>
                <w:lang w:val="en"/>
              </w:rPr>
              <w:t xml:space="preserve"> intervention and prevention</w:t>
            </w:r>
          </w:p>
          <w:p w14:paraId="1A0D8F60" w14:textId="77777777" w:rsidR="00AB5B77" w:rsidRPr="0068477D" w:rsidRDefault="00AB5B77" w:rsidP="00AB5B77">
            <w:pPr>
              <w:pStyle w:val="ListParagraph"/>
              <w:ind w:left="360"/>
              <w:rPr>
                <w:sz w:val="24"/>
                <w:szCs w:val="24"/>
                <w:lang w:val="en"/>
              </w:rPr>
            </w:pPr>
          </w:p>
        </w:tc>
        <w:tc>
          <w:tcPr>
            <w:tcW w:w="3713" w:type="dxa"/>
          </w:tcPr>
          <w:p w14:paraId="1542095B" w14:textId="3B95723F" w:rsidR="00AB5B77" w:rsidRPr="00731BB0" w:rsidRDefault="00AB5B77" w:rsidP="000D5754">
            <w:pPr>
              <w:pStyle w:val="ListParagraph"/>
              <w:numPr>
                <w:ilvl w:val="0"/>
                <w:numId w:val="6"/>
              </w:numPr>
              <w:rPr>
                <w:sz w:val="24"/>
                <w:szCs w:val="24"/>
              </w:rPr>
            </w:pPr>
            <w:r>
              <w:rPr>
                <w:sz w:val="24"/>
                <w:szCs w:val="24"/>
              </w:rPr>
              <w:t>Has your project developed new or enhanced w</w:t>
            </w:r>
            <w:r w:rsidRPr="00731BB0">
              <w:rPr>
                <w:sz w:val="24"/>
                <w:szCs w:val="24"/>
              </w:rPr>
              <w:t xml:space="preserve">ritten </w:t>
            </w:r>
            <w:r>
              <w:rPr>
                <w:sz w:val="24"/>
                <w:szCs w:val="24"/>
              </w:rPr>
              <w:t xml:space="preserve">coordinated community response policies, protocols, and procedures </w:t>
            </w:r>
            <w:r w:rsidRPr="00731BB0">
              <w:rPr>
                <w:sz w:val="24"/>
                <w:szCs w:val="24"/>
              </w:rPr>
              <w:t xml:space="preserve">for </w:t>
            </w:r>
            <w:r>
              <w:rPr>
                <w:sz w:val="24"/>
                <w:szCs w:val="24"/>
              </w:rPr>
              <w:t>domestic violence and/or sexual assault?</w:t>
            </w:r>
            <w:r w:rsidR="00D3298B">
              <w:rPr>
                <w:sz w:val="24"/>
                <w:szCs w:val="24"/>
              </w:rPr>
              <w:t xml:space="preserve"> </w:t>
            </w:r>
          </w:p>
          <w:p w14:paraId="216D935F" w14:textId="6F4C9FE5" w:rsidR="00AB5B77" w:rsidRPr="00731BB0" w:rsidRDefault="00AB5B77" w:rsidP="000D5754">
            <w:pPr>
              <w:pStyle w:val="ListParagraph"/>
              <w:numPr>
                <w:ilvl w:val="0"/>
                <w:numId w:val="6"/>
              </w:numPr>
              <w:rPr>
                <w:sz w:val="24"/>
                <w:szCs w:val="24"/>
              </w:rPr>
            </w:pPr>
            <w:r w:rsidRPr="00731BB0">
              <w:rPr>
                <w:sz w:val="24"/>
                <w:szCs w:val="24"/>
              </w:rPr>
              <w:t xml:space="preserve">Is your organization willing to share the </w:t>
            </w:r>
            <w:r>
              <w:rPr>
                <w:sz w:val="24"/>
                <w:szCs w:val="24"/>
              </w:rPr>
              <w:t>written plan</w:t>
            </w:r>
            <w:r w:rsidRPr="00731BB0">
              <w:rPr>
                <w:sz w:val="24"/>
                <w:szCs w:val="24"/>
              </w:rPr>
              <w:t xml:space="preserve"> </w:t>
            </w:r>
            <w:r>
              <w:rPr>
                <w:sz w:val="24"/>
                <w:szCs w:val="24"/>
              </w:rPr>
              <w:t>with others</w:t>
            </w:r>
            <w:r w:rsidRPr="00731BB0">
              <w:rPr>
                <w:sz w:val="24"/>
                <w:szCs w:val="24"/>
              </w:rPr>
              <w:t>?</w:t>
            </w:r>
            <w:r w:rsidR="00D3298B">
              <w:rPr>
                <w:sz w:val="24"/>
                <w:szCs w:val="24"/>
              </w:rPr>
              <w:t xml:space="preserve"> </w:t>
            </w:r>
          </w:p>
          <w:p w14:paraId="03BB568B" w14:textId="77777777" w:rsidR="00AB5B77" w:rsidRPr="00945B18" w:rsidRDefault="00AB5B77" w:rsidP="00AB5B77">
            <w:pPr>
              <w:rPr>
                <w:rFonts w:eastAsiaTheme="minorEastAsia" w:hAnsi="Arial"/>
                <w:color w:val="000000" w:themeColor="text1"/>
                <w:kern w:val="24"/>
              </w:rPr>
            </w:pPr>
          </w:p>
        </w:tc>
        <w:tc>
          <w:tcPr>
            <w:tcW w:w="1327" w:type="dxa"/>
          </w:tcPr>
          <w:p w14:paraId="44F3BA5C" w14:textId="77777777" w:rsidR="00AB5B77" w:rsidRPr="00945B18" w:rsidRDefault="00AB5B77" w:rsidP="00AB5B77">
            <w:pPr>
              <w:rPr>
                <w:rFonts w:eastAsiaTheme="minorEastAsia" w:hAnsi="Arial"/>
                <w:color w:val="000000" w:themeColor="text1"/>
                <w:kern w:val="24"/>
              </w:rPr>
            </w:pPr>
          </w:p>
        </w:tc>
        <w:tc>
          <w:tcPr>
            <w:tcW w:w="990" w:type="dxa"/>
          </w:tcPr>
          <w:p w14:paraId="5541272C" w14:textId="77777777" w:rsidR="00AB5B77" w:rsidRPr="00945B18" w:rsidRDefault="00AB5B77" w:rsidP="00AB5B77">
            <w:pPr>
              <w:rPr>
                <w:rFonts w:eastAsiaTheme="minorEastAsia" w:hAnsi="Arial"/>
                <w:color w:val="000000" w:themeColor="text1"/>
                <w:kern w:val="24"/>
              </w:rPr>
            </w:pPr>
          </w:p>
        </w:tc>
        <w:tc>
          <w:tcPr>
            <w:tcW w:w="1530" w:type="dxa"/>
          </w:tcPr>
          <w:p w14:paraId="3F88B553" w14:textId="77777777" w:rsidR="00AB5B77" w:rsidRPr="00945B18" w:rsidRDefault="00AB5B77" w:rsidP="00AB5B77">
            <w:pPr>
              <w:rPr>
                <w:rFonts w:eastAsiaTheme="minorEastAsia" w:hAnsi="Arial"/>
                <w:color w:val="000000" w:themeColor="text1"/>
                <w:kern w:val="24"/>
              </w:rPr>
            </w:pPr>
          </w:p>
        </w:tc>
        <w:tc>
          <w:tcPr>
            <w:tcW w:w="1620" w:type="dxa"/>
          </w:tcPr>
          <w:p w14:paraId="7AA11208" w14:textId="77777777" w:rsidR="00AB5B77" w:rsidRPr="00945B18" w:rsidRDefault="00AB5B77" w:rsidP="00AB5B77">
            <w:pPr>
              <w:rPr>
                <w:rFonts w:eastAsiaTheme="minorEastAsia" w:hAnsi="Arial"/>
                <w:color w:val="000000" w:themeColor="text1"/>
                <w:kern w:val="24"/>
              </w:rPr>
            </w:pPr>
          </w:p>
        </w:tc>
        <w:tc>
          <w:tcPr>
            <w:tcW w:w="1435" w:type="dxa"/>
          </w:tcPr>
          <w:p w14:paraId="103DB7CB" w14:textId="77777777" w:rsidR="00AB5B77" w:rsidRPr="00945B18" w:rsidRDefault="00AB5B77" w:rsidP="00AB5B77">
            <w:pPr>
              <w:rPr>
                <w:rFonts w:eastAsiaTheme="minorEastAsia" w:hAnsi="Arial"/>
                <w:color w:val="000000" w:themeColor="text1"/>
                <w:kern w:val="24"/>
              </w:rPr>
            </w:pPr>
          </w:p>
        </w:tc>
      </w:tr>
      <w:tr w:rsidR="00AB5B77" w:rsidRPr="00945B18" w14:paraId="11141E51" w14:textId="77777777" w:rsidTr="0000575E">
        <w:tc>
          <w:tcPr>
            <w:tcW w:w="2335" w:type="dxa"/>
          </w:tcPr>
          <w:p w14:paraId="3948559F" w14:textId="77777777" w:rsidR="00AB5B77" w:rsidRPr="0068477D" w:rsidRDefault="00AB5B77" w:rsidP="001503E6">
            <w:pPr>
              <w:pStyle w:val="ListParagraph"/>
              <w:widowControl w:val="0"/>
              <w:numPr>
                <w:ilvl w:val="0"/>
                <w:numId w:val="20"/>
              </w:numPr>
              <w:rPr>
                <w:sz w:val="24"/>
                <w:szCs w:val="24"/>
                <w:lang w:val="en"/>
              </w:rPr>
            </w:pPr>
            <w:r w:rsidRPr="0068477D">
              <w:rPr>
                <w:sz w:val="24"/>
                <w:szCs w:val="24"/>
              </w:rPr>
              <w:t>Integrate culturally appropriate practices and/or faith-based services to facilitate the social and emotional well-being of victims  and their children</w:t>
            </w:r>
          </w:p>
          <w:p w14:paraId="27098EC1" w14:textId="77777777" w:rsidR="00AB5B77" w:rsidRPr="0068477D" w:rsidRDefault="00AB5B77" w:rsidP="00AB5B77">
            <w:pPr>
              <w:pStyle w:val="ListParagraph"/>
              <w:widowControl w:val="0"/>
              <w:ind w:left="360"/>
              <w:rPr>
                <w:sz w:val="24"/>
                <w:szCs w:val="24"/>
              </w:rPr>
            </w:pPr>
          </w:p>
        </w:tc>
        <w:tc>
          <w:tcPr>
            <w:tcW w:w="3713" w:type="dxa"/>
          </w:tcPr>
          <w:p w14:paraId="34B63B5C" w14:textId="7F064090" w:rsidR="00AB5B77" w:rsidRPr="00731BB0" w:rsidRDefault="00AB5B77" w:rsidP="000D5754">
            <w:pPr>
              <w:pStyle w:val="ListParagraph"/>
              <w:numPr>
                <w:ilvl w:val="0"/>
                <w:numId w:val="7"/>
              </w:numPr>
              <w:rPr>
                <w:sz w:val="24"/>
                <w:szCs w:val="24"/>
              </w:rPr>
            </w:pPr>
            <w:r w:rsidRPr="00731BB0">
              <w:rPr>
                <w:sz w:val="24"/>
                <w:szCs w:val="24"/>
              </w:rPr>
              <w:t>Type</w:t>
            </w:r>
            <w:r w:rsidR="003F1FFF">
              <w:rPr>
                <w:sz w:val="24"/>
                <w:szCs w:val="24"/>
              </w:rPr>
              <w:t>(</w:t>
            </w:r>
            <w:r w:rsidRPr="00731BB0">
              <w:rPr>
                <w:sz w:val="24"/>
                <w:szCs w:val="24"/>
              </w:rPr>
              <w:t>s of cultural services provided</w:t>
            </w:r>
          </w:p>
          <w:p w14:paraId="156C216B" w14:textId="77777777" w:rsidR="00ED054D" w:rsidRDefault="00ED054D" w:rsidP="000D5754">
            <w:pPr>
              <w:pStyle w:val="ListParagraph"/>
              <w:numPr>
                <w:ilvl w:val="0"/>
                <w:numId w:val="16"/>
              </w:numPr>
              <w:spacing w:line="256" w:lineRule="auto"/>
              <w:rPr>
                <w:sz w:val="24"/>
                <w:szCs w:val="24"/>
              </w:rPr>
            </w:pPr>
            <w:r>
              <w:rPr>
                <w:sz w:val="24"/>
                <w:szCs w:val="24"/>
              </w:rPr>
              <w:t xml:space="preserve">Dancing </w:t>
            </w:r>
          </w:p>
          <w:p w14:paraId="704AB36D" w14:textId="77777777" w:rsidR="00ED054D" w:rsidRDefault="00ED054D" w:rsidP="000D5754">
            <w:pPr>
              <w:pStyle w:val="ListParagraph"/>
              <w:numPr>
                <w:ilvl w:val="0"/>
                <w:numId w:val="16"/>
              </w:numPr>
              <w:spacing w:line="256" w:lineRule="auto"/>
              <w:rPr>
                <w:sz w:val="24"/>
                <w:szCs w:val="24"/>
              </w:rPr>
            </w:pPr>
            <w:r>
              <w:rPr>
                <w:sz w:val="24"/>
                <w:szCs w:val="24"/>
              </w:rPr>
              <w:t xml:space="preserve">Drumming </w:t>
            </w:r>
          </w:p>
          <w:p w14:paraId="7CD24738" w14:textId="77777777" w:rsidR="00ED054D" w:rsidRDefault="00ED054D" w:rsidP="000D5754">
            <w:pPr>
              <w:pStyle w:val="ListParagraph"/>
              <w:numPr>
                <w:ilvl w:val="0"/>
                <w:numId w:val="16"/>
              </w:numPr>
              <w:spacing w:line="256" w:lineRule="auto"/>
              <w:rPr>
                <w:sz w:val="24"/>
                <w:szCs w:val="24"/>
              </w:rPr>
            </w:pPr>
            <w:r>
              <w:rPr>
                <w:sz w:val="24"/>
                <w:szCs w:val="24"/>
              </w:rPr>
              <w:t xml:space="preserve">Language </w:t>
            </w:r>
          </w:p>
          <w:p w14:paraId="2A031B78" w14:textId="77777777" w:rsidR="00ED054D" w:rsidRPr="00254E57" w:rsidRDefault="00ED054D" w:rsidP="000D5754">
            <w:pPr>
              <w:pStyle w:val="ListParagraph"/>
              <w:numPr>
                <w:ilvl w:val="0"/>
                <w:numId w:val="16"/>
              </w:numPr>
              <w:spacing w:line="256" w:lineRule="auto"/>
              <w:rPr>
                <w:sz w:val="24"/>
                <w:szCs w:val="24"/>
              </w:rPr>
            </w:pPr>
            <w:r w:rsidRPr="00254E57">
              <w:rPr>
                <w:sz w:val="24"/>
                <w:szCs w:val="24"/>
              </w:rPr>
              <w:t xml:space="preserve">Singing </w:t>
            </w:r>
          </w:p>
          <w:p w14:paraId="54418244" w14:textId="77777777" w:rsidR="00ED054D" w:rsidRDefault="00ED054D" w:rsidP="000D5754">
            <w:pPr>
              <w:pStyle w:val="ListParagraph"/>
              <w:numPr>
                <w:ilvl w:val="0"/>
                <w:numId w:val="16"/>
              </w:numPr>
              <w:spacing w:line="256" w:lineRule="auto"/>
              <w:rPr>
                <w:sz w:val="24"/>
                <w:szCs w:val="24"/>
              </w:rPr>
            </w:pPr>
            <w:r>
              <w:rPr>
                <w:sz w:val="24"/>
                <w:szCs w:val="24"/>
              </w:rPr>
              <w:t>Songs</w:t>
            </w:r>
          </w:p>
          <w:p w14:paraId="702F42F7" w14:textId="0EF319F4" w:rsidR="00ED054D" w:rsidRDefault="00ED054D" w:rsidP="000D5754">
            <w:pPr>
              <w:pStyle w:val="ListParagraph"/>
              <w:numPr>
                <w:ilvl w:val="0"/>
                <w:numId w:val="16"/>
              </w:numPr>
              <w:spacing w:line="256" w:lineRule="auto"/>
              <w:rPr>
                <w:sz w:val="24"/>
                <w:szCs w:val="24"/>
              </w:rPr>
            </w:pPr>
            <w:r>
              <w:rPr>
                <w:sz w:val="24"/>
                <w:szCs w:val="24"/>
              </w:rPr>
              <w:t xml:space="preserve">Story </w:t>
            </w:r>
            <w:r w:rsidR="0089184B">
              <w:rPr>
                <w:sz w:val="24"/>
                <w:szCs w:val="24"/>
              </w:rPr>
              <w:t>t</w:t>
            </w:r>
            <w:r>
              <w:rPr>
                <w:sz w:val="24"/>
                <w:szCs w:val="24"/>
              </w:rPr>
              <w:t>elling</w:t>
            </w:r>
          </w:p>
          <w:p w14:paraId="6028FCE2" w14:textId="77777777" w:rsidR="00ED054D" w:rsidRDefault="00ED054D" w:rsidP="000D5754">
            <w:pPr>
              <w:pStyle w:val="ListParagraph"/>
              <w:numPr>
                <w:ilvl w:val="0"/>
                <w:numId w:val="16"/>
              </w:numPr>
              <w:spacing w:line="256" w:lineRule="auto"/>
              <w:rPr>
                <w:sz w:val="24"/>
                <w:szCs w:val="24"/>
              </w:rPr>
            </w:pPr>
            <w:r>
              <w:rPr>
                <w:sz w:val="24"/>
                <w:szCs w:val="24"/>
              </w:rPr>
              <w:t xml:space="preserve">Traditional crafts (e.g., beading, basket weaving, tool making, jewelry) </w:t>
            </w:r>
          </w:p>
          <w:p w14:paraId="1F7A4D62" w14:textId="77777777" w:rsidR="00ED054D" w:rsidRDefault="00ED054D" w:rsidP="000D5754">
            <w:pPr>
              <w:pStyle w:val="ListParagraph"/>
              <w:numPr>
                <w:ilvl w:val="0"/>
                <w:numId w:val="16"/>
              </w:numPr>
              <w:spacing w:line="256" w:lineRule="auto"/>
              <w:rPr>
                <w:sz w:val="24"/>
                <w:szCs w:val="24"/>
              </w:rPr>
            </w:pPr>
            <w:r>
              <w:rPr>
                <w:sz w:val="24"/>
                <w:szCs w:val="24"/>
              </w:rPr>
              <w:t>Traditional games</w:t>
            </w:r>
          </w:p>
          <w:p w14:paraId="48DB4A41" w14:textId="6969417F" w:rsidR="00ED054D" w:rsidRPr="00254E57" w:rsidRDefault="00B32A11" w:rsidP="000D5754">
            <w:pPr>
              <w:pStyle w:val="ListParagraph"/>
              <w:numPr>
                <w:ilvl w:val="0"/>
                <w:numId w:val="16"/>
              </w:numPr>
              <w:rPr>
                <w:rFonts w:ascii="Times New Roman" w:hAnsi="Times New Roman" w:cs="Times New Roman"/>
                <w:sz w:val="24"/>
                <w:szCs w:val="24"/>
              </w:rPr>
            </w:pPr>
            <w:r>
              <w:rPr>
                <w:sz w:val="24"/>
                <w:szCs w:val="24"/>
              </w:rPr>
              <w:t>Others</w:t>
            </w:r>
          </w:p>
          <w:p w14:paraId="7D73F051" w14:textId="1FBC8CC9" w:rsidR="00ED054D" w:rsidRPr="00ED1E27" w:rsidRDefault="00ED054D" w:rsidP="000D5754">
            <w:pPr>
              <w:pStyle w:val="ListParagraph"/>
              <w:numPr>
                <w:ilvl w:val="0"/>
                <w:numId w:val="16"/>
              </w:numPr>
              <w:rPr>
                <w:rFonts w:ascii="Times New Roman" w:hAnsi="Times New Roman" w:cs="Times New Roman"/>
                <w:sz w:val="24"/>
                <w:szCs w:val="24"/>
              </w:rPr>
            </w:pPr>
            <w:r w:rsidRPr="00ED1E27">
              <w:rPr>
                <w:sz w:val="24"/>
                <w:szCs w:val="24"/>
              </w:rPr>
              <w:t xml:space="preserve">Not applicable </w:t>
            </w:r>
          </w:p>
          <w:p w14:paraId="672A0818" w14:textId="11601FA0" w:rsidR="00ED054D" w:rsidRDefault="00ED054D" w:rsidP="000D5754">
            <w:pPr>
              <w:pStyle w:val="ListParagraph"/>
              <w:numPr>
                <w:ilvl w:val="0"/>
                <w:numId w:val="7"/>
              </w:numPr>
              <w:rPr>
                <w:sz w:val="24"/>
                <w:szCs w:val="24"/>
              </w:rPr>
            </w:pPr>
            <w:r>
              <w:rPr>
                <w:sz w:val="24"/>
                <w:szCs w:val="24"/>
              </w:rPr>
              <w:t>Number of persons offered faith-based services</w:t>
            </w:r>
          </w:p>
          <w:p w14:paraId="05CDD4D8" w14:textId="77777777" w:rsidR="00AE7D44" w:rsidRDefault="00657A92" w:rsidP="000D5754">
            <w:pPr>
              <w:pStyle w:val="ListParagraph"/>
              <w:numPr>
                <w:ilvl w:val="0"/>
                <w:numId w:val="7"/>
              </w:numPr>
              <w:rPr>
                <w:sz w:val="24"/>
                <w:szCs w:val="24"/>
              </w:rPr>
            </w:pPr>
            <w:r>
              <w:rPr>
                <w:sz w:val="24"/>
                <w:szCs w:val="24"/>
              </w:rPr>
              <w:t xml:space="preserve">Number of persons offered cultural services </w:t>
            </w:r>
          </w:p>
          <w:p w14:paraId="48D0FAEB" w14:textId="1C22C972" w:rsidR="00254E57" w:rsidRPr="00254E57" w:rsidRDefault="00AE7D44" w:rsidP="000D5754">
            <w:pPr>
              <w:numPr>
                <w:ilvl w:val="0"/>
                <w:numId w:val="7"/>
              </w:numPr>
              <w:rPr>
                <w:sz w:val="24"/>
                <w:szCs w:val="24"/>
              </w:rPr>
            </w:pPr>
            <w:r w:rsidRPr="00254E57">
              <w:rPr>
                <w:sz w:val="24"/>
                <w:szCs w:val="24"/>
              </w:rPr>
              <w:t xml:space="preserve">What type of cultural services does your project offer from traditional </w:t>
            </w:r>
            <w:r w:rsidR="007719EC" w:rsidRPr="00254E57">
              <w:rPr>
                <w:sz w:val="24"/>
                <w:szCs w:val="24"/>
              </w:rPr>
              <w:t>healers?</w:t>
            </w:r>
            <w:r w:rsidR="00254E57" w:rsidRPr="00254E57">
              <w:rPr>
                <w:sz w:val="24"/>
                <w:szCs w:val="24"/>
              </w:rPr>
              <w:t xml:space="preserve"> </w:t>
            </w:r>
          </w:p>
          <w:p w14:paraId="4D505BD7" w14:textId="327E3263" w:rsidR="00F14ED4" w:rsidRPr="00072311" w:rsidRDefault="00F14ED4" w:rsidP="000D5754">
            <w:pPr>
              <w:pStyle w:val="ListParagraph"/>
              <w:numPr>
                <w:ilvl w:val="0"/>
                <w:numId w:val="18"/>
              </w:numPr>
              <w:rPr>
                <w:sz w:val="24"/>
                <w:szCs w:val="24"/>
              </w:rPr>
            </w:pPr>
            <w:r w:rsidRPr="00072311">
              <w:rPr>
                <w:sz w:val="24"/>
                <w:szCs w:val="24"/>
              </w:rPr>
              <w:t xml:space="preserve">Ceremonies </w:t>
            </w:r>
          </w:p>
          <w:p w14:paraId="3C633724" w14:textId="6CDB03AA" w:rsidR="00F14ED4" w:rsidRPr="00072311" w:rsidRDefault="00F14ED4" w:rsidP="000D5754">
            <w:pPr>
              <w:pStyle w:val="ListParagraph"/>
              <w:numPr>
                <w:ilvl w:val="0"/>
                <w:numId w:val="18"/>
              </w:numPr>
              <w:rPr>
                <w:sz w:val="24"/>
                <w:szCs w:val="24"/>
              </w:rPr>
            </w:pPr>
            <w:r w:rsidRPr="00072311">
              <w:rPr>
                <w:sz w:val="24"/>
                <w:szCs w:val="24"/>
              </w:rPr>
              <w:t xml:space="preserve">Traditional medicine </w:t>
            </w:r>
          </w:p>
          <w:p w14:paraId="6BD3FB39" w14:textId="3AD7F6D3" w:rsidR="00F14ED4" w:rsidRPr="00072311" w:rsidRDefault="00F14ED4" w:rsidP="000D5754">
            <w:pPr>
              <w:pStyle w:val="ListParagraph"/>
              <w:numPr>
                <w:ilvl w:val="0"/>
                <w:numId w:val="18"/>
              </w:numPr>
              <w:rPr>
                <w:sz w:val="24"/>
                <w:szCs w:val="24"/>
              </w:rPr>
            </w:pPr>
            <w:r w:rsidRPr="00072311">
              <w:rPr>
                <w:sz w:val="24"/>
                <w:szCs w:val="24"/>
              </w:rPr>
              <w:t>Smudging</w:t>
            </w:r>
          </w:p>
          <w:p w14:paraId="5CE6A702" w14:textId="77DD09DB" w:rsidR="00072311" w:rsidRPr="00072311" w:rsidRDefault="00072311" w:rsidP="000D5754">
            <w:pPr>
              <w:pStyle w:val="ListParagraph"/>
              <w:numPr>
                <w:ilvl w:val="0"/>
                <w:numId w:val="18"/>
              </w:numPr>
              <w:rPr>
                <w:sz w:val="24"/>
                <w:szCs w:val="24"/>
              </w:rPr>
            </w:pPr>
            <w:r w:rsidRPr="00072311">
              <w:rPr>
                <w:rFonts w:cstheme="minorHAnsi"/>
                <w:color w:val="000000"/>
                <w:sz w:val="24"/>
                <w:szCs w:val="24"/>
              </w:rPr>
              <w:t>S</w:t>
            </w:r>
            <w:r w:rsidRPr="00072311">
              <w:rPr>
                <w:rFonts w:cstheme="minorHAnsi"/>
                <w:sz w:val="24"/>
                <w:szCs w:val="24"/>
              </w:rPr>
              <w:t>essions with medicine</w:t>
            </w:r>
            <w:r w:rsidRPr="00072311">
              <w:rPr>
                <w:sz w:val="28"/>
                <w:szCs w:val="24"/>
              </w:rPr>
              <w:t xml:space="preserve"> </w:t>
            </w:r>
            <w:r w:rsidRPr="00072311">
              <w:rPr>
                <w:sz w:val="24"/>
                <w:szCs w:val="24"/>
              </w:rPr>
              <w:t xml:space="preserve">man/woman </w:t>
            </w:r>
          </w:p>
          <w:p w14:paraId="2D5F46EE" w14:textId="195FA7BD" w:rsidR="00072311" w:rsidRPr="00072311" w:rsidRDefault="00072311" w:rsidP="000D5754">
            <w:pPr>
              <w:pStyle w:val="ListParagraph"/>
              <w:numPr>
                <w:ilvl w:val="0"/>
                <w:numId w:val="18"/>
              </w:numPr>
              <w:rPr>
                <w:sz w:val="24"/>
                <w:szCs w:val="24"/>
              </w:rPr>
            </w:pPr>
            <w:r w:rsidRPr="00072311">
              <w:rPr>
                <w:sz w:val="24"/>
                <w:szCs w:val="24"/>
              </w:rPr>
              <w:t>Sweat/healing lodges</w:t>
            </w:r>
          </w:p>
          <w:p w14:paraId="4A236EB6" w14:textId="26E645DF" w:rsidR="0000575E" w:rsidRPr="00072311" w:rsidRDefault="0000575E" w:rsidP="000D5754">
            <w:pPr>
              <w:pStyle w:val="ListParagraph"/>
              <w:numPr>
                <w:ilvl w:val="0"/>
                <w:numId w:val="18"/>
              </w:numPr>
              <w:rPr>
                <w:sz w:val="24"/>
                <w:szCs w:val="24"/>
              </w:rPr>
            </w:pPr>
            <w:r w:rsidRPr="00072311">
              <w:rPr>
                <w:sz w:val="24"/>
                <w:szCs w:val="24"/>
              </w:rPr>
              <w:t>Other</w:t>
            </w:r>
            <w:r w:rsidR="004F7E03">
              <w:rPr>
                <w:sz w:val="24"/>
                <w:szCs w:val="24"/>
              </w:rPr>
              <w:t>s</w:t>
            </w:r>
          </w:p>
          <w:p w14:paraId="51B0A698" w14:textId="77777777" w:rsidR="00ED054D" w:rsidRPr="00ED054D" w:rsidRDefault="00ED054D" w:rsidP="00ED054D">
            <w:pPr>
              <w:spacing w:line="256" w:lineRule="auto"/>
              <w:ind w:left="1080"/>
              <w:contextualSpacing/>
              <w:rPr>
                <w:rFonts w:ascii="Calibri" w:eastAsia="Calibri" w:hAnsi="Calibri" w:cs="Times New Roman"/>
              </w:rPr>
            </w:pPr>
          </w:p>
          <w:p w14:paraId="49C3AD10" w14:textId="77777777" w:rsidR="00ED054D" w:rsidRPr="00731BB0" w:rsidRDefault="00ED054D" w:rsidP="00254E57">
            <w:pPr>
              <w:pStyle w:val="ListParagraph"/>
              <w:ind w:left="360"/>
              <w:rPr>
                <w:sz w:val="24"/>
                <w:szCs w:val="24"/>
              </w:rPr>
            </w:pPr>
          </w:p>
          <w:p w14:paraId="23DC6C28" w14:textId="7540FEA5" w:rsidR="00AB5B77" w:rsidRPr="00945B18" w:rsidRDefault="00AB5B77" w:rsidP="00254E57">
            <w:pPr>
              <w:ind w:left="1080"/>
              <w:rPr>
                <w:rFonts w:eastAsiaTheme="minorEastAsia" w:hAnsi="Arial"/>
                <w:color w:val="000000" w:themeColor="text1"/>
                <w:kern w:val="24"/>
              </w:rPr>
            </w:pPr>
          </w:p>
        </w:tc>
        <w:tc>
          <w:tcPr>
            <w:tcW w:w="1327" w:type="dxa"/>
          </w:tcPr>
          <w:p w14:paraId="5A2E0276" w14:textId="77777777" w:rsidR="00AB5B77" w:rsidRPr="00471E0D" w:rsidRDefault="00AB5B77" w:rsidP="00AB5B77">
            <w:pPr>
              <w:pStyle w:val="ListParagraph"/>
              <w:rPr>
                <w:rFonts w:eastAsiaTheme="minorEastAsia" w:hAnsi="Arial"/>
                <w:color w:val="000000" w:themeColor="text1"/>
                <w:kern w:val="24"/>
              </w:rPr>
            </w:pPr>
          </w:p>
        </w:tc>
        <w:tc>
          <w:tcPr>
            <w:tcW w:w="990" w:type="dxa"/>
          </w:tcPr>
          <w:p w14:paraId="32215118" w14:textId="77777777" w:rsidR="00AB5B77" w:rsidRPr="00945B18" w:rsidRDefault="00AB5B77" w:rsidP="00AB5B77">
            <w:pPr>
              <w:rPr>
                <w:rFonts w:eastAsiaTheme="minorEastAsia" w:hAnsi="Arial"/>
                <w:color w:val="000000" w:themeColor="text1"/>
                <w:kern w:val="24"/>
              </w:rPr>
            </w:pPr>
          </w:p>
        </w:tc>
        <w:tc>
          <w:tcPr>
            <w:tcW w:w="1530" w:type="dxa"/>
          </w:tcPr>
          <w:p w14:paraId="4330D298" w14:textId="77777777" w:rsidR="00AB5B77" w:rsidRPr="00945B18" w:rsidRDefault="00AB5B77" w:rsidP="00AB5B77">
            <w:pPr>
              <w:rPr>
                <w:rFonts w:eastAsiaTheme="minorEastAsia" w:hAnsi="Arial"/>
                <w:color w:val="000000" w:themeColor="text1"/>
                <w:kern w:val="24"/>
              </w:rPr>
            </w:pPr>
          </w:p>
        </w:tc>
        <w:tc>
          <w:tcPr>
            <w:tcW w:w="1620" w:type="dxa"/>
          </w:tcPr>
          <w:p w14:paraId="430BF8FF" w14:textId="77777777" w:rsidR="00AB5B77" w:rsidRPr="00945B18" w:rsidRDefault="00AB5B77" w:rsidP="00AB5B77">
            <w:pPr>
              <w:rPr>
                <w:rFonts w:eastAsiaTheme="minorEastAsia" w:hAnsi="Arial"/>
                <w:color w:val="000000" w:themeColor="text1"/>
                <w:kern w:val="24"/>
              </w:rPr>
            </w:pPr>
          </w:p>
        </w:tc>
        <w:tc>
          <w:tcPr>
            <w:tcW w:w="1435" w:type="dxa"/>
          </w:tcPr>
          <w:p w14:paraId="3D5C1811" w14:textId="77777777" w:rsidR="00AB5B77" w:rsidRPr="00945B18" w:rsidRDefault="00AB5B77" w:rsidP="00AB5B77">
            <w:pPr>
              <w:rPr>
                <w:rFonts w:eastAsiaTheme="minorEastAsia" w:hAnsi="Arial"/>
                <w:color w:val="000000" w:themeColor="text1"/>
                <w:kern w:val="24"/>
              </w:rPr>
            </w:pPr>
          </w:p>
        </w:tc>
      </w:tr>
      <w:tr w:rsidR="00AB5B77" w:rsidRPr="00945B18" w14:paraId="05B73339" w14:textId="77777777" w:rsidTr="0000575E">
        <w:tc>
          <w:tcPr>
            <w:tcW w:w="2335" w:type="dxa"/>
          </w:tcPr>
          <w:p w14:paraId="4BDBD09B" w14:textId="77777777" w:rsidR="00AB5B77" w:rsidRPr="0068477D" w:rsidRDefault="00AB5B77" w:rsidP="001503E6">
            <w:pPr>
              <w:pStyle w:val="ListParagraph"/>
              <w:widowControl w:val="0"/>
              <w:numPr>
                <w:ilvl w:val="0"/>
                <w:numId w:val="20"/>
              </w:numPr>
              <w:rPr>
                <w:sz w:val="24"/>
                <w:szCs w:val="24"/>
              </w:rPr>
            </w:pPr>
            <w:r w:rsidRPr="0068477D">
              <w:rPr>
                <w:sz w:val="24"/>
                <w:szCs w:val="24"/>
              </w:rPr>
              <w:t>Implement trauma informed care interventions to su</w:t>
            </w:r>
            <w:r>
              <w:rPr>
                <w:sz w:val="24"/>
                <w:szCs w:val="24"/>
              </w:rPr>
              <w:t>pport victims and their children</w:t>
            </w:r>
            <w:r w:rsidRPr="0068477D">
              <w:rPr>
                <w:sz w:val="24"/>
                <w:szCs w:val="24"/>
              </w:rPr>
              <w:t xml:space="preserve"> </w:t>
            </w:r>
          </w:p>
          <w:p w14:paraId="4ADEB994" w14:textId="77777777" w:rsidR="00AB5B77" w:rsidRPr="00B900B1" w:rsidRDefault="00AB5B77" w:rsidP="00AB5B77">
            <w:pPr>
              <w:widowControl w:val="0"/>
              <w:rPr>
                <w:sz w:val="24"/>
                <w:szCs w:val="24"/>
              </w:rPr>
            </w:pPr>
          </w:p>
        </w:tc>
        <w:tc>
          <w:tcPr>
            <w:tcW w:w="3713" w:type="dxa"/>
          </w:tcPr>
          <w:p w14:paraId="5D82327D" w14:textId="4D198F8D" w:rsidR="00AB5B77" w:rsidRDefault="00AB5B77" w:rsidP="000D5754">
            <w:pPr>
              <w:pStyle w:val="ListParagraph"/>
              <w:numPr>
                <w:ilvl w:val="0"/>
                <w:numId w:val="8"/>
              </w:numPr>
              <w:tabs>
                <w:tab w:val="left" w:pos="736"/>
              </w:tabs>
              <w:rPr>
                <w:sz w:val="24"/>
                <w:szCs w:val="24"/>
              </w:rPr>
            </w:pPr>
            <w:r>
              <w:rPr>
                <w:sz w:val="24"/>
                <w:szCs w:val="24"/>
              </w:rPr>
              <w:t>Has your project added new activities to provide trauma informed care?</w:t>
            </w:r>
            <w:r w:rsidR="00D3298B">
              <w:rPr>
                <w:sz w:val="24"/>
                <w:szCs w:val="24"/>
              </w:rPr>
              <w:t xml:space="preserve"> Yes/no</w:t>
            </w:r>
          </w:p>
          <w:p w14:paraId="66D7C970" w14:textId="77777777" w:rsidR="00AB5B77" w:rsidRDefault="00AB5B77" w:rsidP="000D5754">
            <w:pPr>
              <w:pStyle w:val="ListParagraph"/>
              <w:numPr>
                <w:ilvl w:val="0"/>
                <w:numId w:val="8"/>
              </w:numPr>
              <w:tabs>
                <w:tab w:val="left" w:pos="736"/>
              </w:tabs>
              <w:rPr>
                <w:sz w:val="24"/>
                <w:szCs w:val="24"/>
              </w:rPr>
            </w:pPr>
            <w:r>
              <w:rPr>
                <w:sz w:val="24"/>
                <w:szCs w:val="24"/>
              </w:rPr>
              <w:t>If yes to</w:t>
            </w:r>
            <w:r w:rsidR="008550D3">
              <w:rPr>
                <w:sz w:val="24"/>
                <w:szCs w:val="24"/>
              </w:rPr>
              <w:t xml:space="preserve"> letter a</w:t>
            </w:r>
            <w:r>
              <w:rPr>
                <w:sz w:val="24"/>
                <w:szCs w:val="24"/>
              </w:rPr>
              <w:t>, w</w:t>
            </w:r>
            <w:r w:rsidRPr="00B33235">
              <w:rPr>
                <w:sz w:val="24"/>
                <w:szCs w:val="24"/>
              </w:rPr>
              <w:t>hat does your program do to provide trauma inform</w:t>
            </w:r>
            <w:r>
              <w:rPr>
                <w:sz w:val="24"/>
                <w:szCs w:val="24"/>
              </w:rPr>
              <w:t>ed</w:t>
            </w:r>
            <w:r w:rsidRPr="00B33235">
              <w:rPr>
                <w:sz w:val="24"/>
                <w:szCs w:val="24"/>
              </w:rPr>
              <w:t xml:space="preserve"> care?</w:t>
            </w:r>
          </w:p>
          <w:p w14:paraId="7F57BA54" w14:textId="30420BAA" w:rsidR="00AB5B77" w:rsidRPr="001F18E0" w:rsidRDefault="008550D3" w:rsidP="000D5754">
            <w:pPr>
              <w:pStyle w:val="ListParagraph"/>
              <w:numPr>
                <w:ilvl w:val="0"/>
                <w:numId w:val="8"/>
              </w:numPr>
              <w:rPr>
                <w:sz w:val="24"/>
                <w:szCs w:val="24"/>
              </w:rPr>
            </w:pPr>
            <w:r>
              <w:rPr>
                <w:sz w:val="24"/>
                <w:szCs w:val="24"/>
              </w:rPr>
              <w:t xml:space="preserve">If yes to letter a, </w:t>
            </w:r>
            <w:r w:rsidR="00AB5B77">
              <w:rPr>
                <w:sz w:val="24"/>
                <w:szCs w:val="24"/>
              </w:rPr>
              <w:t>d</w:t>
            </w:r>
            <w:r w:rsidR="00AB5B77" w:rsidRPr="001F18E0">
              <w:rPr>
                <w:sz w:val="24"/>
                <w:szCs w:val="24"/>
              </w:rPr>
              <w:t xml:space="preserve">oes your project include the following trauma informed care elements? </w:t>
            </w:r>
          </w:p>
          <w:p w14:paraId="63943741" w14:textId="77777777" w:rsidR="00AB5B77" w:rsidRPr="00B33235" w:rsidRDefault="00AB5B77" w:rsidP="00910C0C">
            <w:pPr>
              <w:pStyle w:val="ListParagraph"/>
              <w:numPr>
                <w:ilvl w:val="0"/>
                <w:numId w:val="9"/>
              </w:numPr>
              <w:rPr>
                <w:sz w:val="24"/>
                <w:szCs w:val="24"/>
              </w:rPr>
            </w:pPr>
            <w:r w:rsidRPr="00B33235">
              <w:rPr>
                <w:sz w:val="24"/>
                <w:szCs w:val="24"/>
              </w:rPr>
              <w:t>Safety</w:t>
            </w:r>
          </w:p>
          <w:p w14:paraId="48189380" w14:textId="77777777" w:rsidR="00AB5B77" w:rsidRPr="00B33235" w:rsidRDefault="00AB5B77" w:rsidP="00910C0C">
            <w:pPr>
              <w:pStyle w:val="ListParagraph"/>
              <w:numPr>
                <w:ilvl w:val="0"/>
                <w:numId w:val="9"/>
              </w:numPr>
              <w:rPr>
                <w:sz w:val="24"/>
                <w:szCs w:val="24"/>
              </w:rPr>
            </w:pPr>
            <w:r w:rsidRPr="00B33235">
              <w:rPr>
                <w:sz w:val="24"/>
                <w:szCs w:val="24"/>
              </w:rPr>
              <w:t>Trustworthiness and Transparency</w:t>
            </w:r>
          </w:p>
          <w:p w14:paraId="71DF7C00" w14:textId="77777777" w:rsidR="00AB5B77" w:rsidRPr="00B33235" w:rsidRDefault="00AB5B77" w:rsidP="00910C0C">
            <w:pPr>
              <w:pStyle w:val="ListParagraph"/>
              <w:numPr>
                <w:ilvl w:val="0"/>
                <w:numId w:val="9"/>
              </w:numPr>
              <w:rPr>
                <w:sz w:val="24"/>
                <w:szCs w:val="24"/>
              </w:rPr>
            </w:pPr>
            <w:r w:rsidRPr="00B33235">
              <w:rPr>
                <w:sz w:val="24"/>
                <w:szCs w:val="24"/>
              </w:rPr>
              <w:t>Peer support</w:t>
            </w:r>
          </w:p>
          <w:p w14:paraId="25A4F86C" w14:textId="77777777" w:rsidR="00AB5B77" w:rsidRPr="00B33235" w:rsidRDefault="00AB5B77" w:rsidP="00910C0C">
            <w:pPr>
              <w:pStyle w:val="ListParagraph"/>
              <w:numPr>
                <w:ilvl w:val="0"/>
                <w:numId w:val="9"/>
              </w:numPr>
              <w:rPr>
                <w:sz w:val="24"/>
                <w:szCs w:val="24"/>
              </w:rPr>
            </w:pPr>
            <w:r w:rsidRPr="00B33235">
              <w:rPr>
                <w:sz w:val="24"/>
                <w:szCs w:val="24"/>
              </w:rPr>
              <w:t>Collaboration and mutuality</w:t>
            </w:r>
          </w:p>
          <w:p w14:paraId="44DB1AC8" w14:textId="77777777" w:rsidR="00AB5B77" w:rsidRPr="00B33235" w:rsidRDefault="00AB5B77" w:rsidP="00910C0C">
            <w:pPr>
              <w:pStyle w:val="ListParagraph"/>
              <w:numPr>
                <w:ilvl w:val="0"/>
                <w:numId w:val="9"/>
              </w:numPr>
              <w:rPr>
                <w:sz w:val="24"/>
                <w:szCs w:val="24"/>
              </w:rPr>
            </w:pPr>
            <w:r w:rsidRPr="00B33235">
              <w:rPr>
                <w:sz w:val="24"/>
                <w:szCs w:val="24"/>
              </w:rPr>
              <w:t xml:space="preserve">Empowerment, voice and choice </w:t>
            </w:r>
          </w:p>
          <w:p w14:paraId="249F3271" w14:textId="2606D6EE" w:rsidR="00AB5B77" w:rsidRDefault="00AB5B77" w:rsidP="00910C0C">
            <w:pPr>
              <w:pStyle w:val="ListParagraph"/>
              <w:numPr>
                <w:ilvl w:val="0"/>
                <w:numId w:val="9"/>
              </w:numPr>
              <w:rPr>
                <w:sz w:val="24"/>
                <w:szCs w:val="24"/>
              </w:rPr>
            </w:pPr>
            <w:r w:rsidRPr="00B33235">
              <w:rPr>
                <w:sz w:val="24"/>
                <w:szCs w:val="24"/>
              </w:rPr>
              <w:t xml:space="preserve">Cultural, </w:t>
            </w:r>
            <w:r w:rsidR="00D3298B">
              <w:rPr>
                <w:sz w:val="24"/>
                <w:szCs w:val="24"/>
              </w:rPr>
              <w:t>h</w:t>
            </w:r>
            <w:r w:rsidRPr="00B33235">
              <w:rPr>
                <w:sz w:val="24"/>
                <w:szCs w:val="24"/>
              </w:rPr>
              <w:t xml:space="preserve">istorical, and </w:t>
            </w:r>
            <w:r w:rsidR="00D3298B">
              <w:rPr>
                <w:sz w:val="24"/>
                <w:szCs w:val="24"/>
              </w:rPr>
              <w:t>g</w:t>
            </w:r>
            <w:r w:rsidRPr="00B33235">
              <w:rPr>
                <w:sz w:val="24"/>
                <w:szCs w:val="24"/>
              </w:rPr>
              <w:t xml:space="preserve">ender </w:t>
            </w:r>
            <w:r w:rsidR="00D3298B">
              <w:rPr>
                <w:sz w:val="24"/>
                <w:szCs w:val="24"/>
              </w:rPr>
              <w:t>i</w:t>
            </w:r>
            <w:r w:rsidRPr="00B33235">
              <w:rPr>
                <w:sz w:val="24"/>
                <w:szCs w:val="24"/>
              </w:rPr>
              <w:t>ssues</w:t>
            </w:r>
          </w:p>
          <w:p w14:paraId="0A5ECCFB" w14:textId="699F1032" w:rsidR="00AB5B77" w:rsidRDefault="00AB5B77" w:rsidP="00910C0C">
            <w:pPr>
              <w:pStyle w:val="ListParagraph"/>
              <w:numPr>
                <w:ilvl w:val="0"/>
                <w:numId w:val="9"/>
              </w:numPr>
              <w:rPr>
                <w:sz w:val="24"/>
                <w:szCs w:val="24"/>
              </w:rPr>
            </w:pPr>
            <w:r>
              <w:rPr>
                <w:sz w:val="24"/>
                <w:szCs w:val="24"/>
              </w:rPr>
              <w:t>Other</w:t>
            </w:r>
            <w:r w:rsidR="00254E57">
              <w:rPr>
                <w:sz w:val="24"/>
                <w:szCs w:val="24"/>
              </w:rPr>
              <w:t>s</w:t>
            </w:r>
            <w:r>
              <w:rPr>
                <w:sz w:val="24"/>
                <w:szCs w:val="24"/>
              </w:rPr>
              <w:t xml:space="preserve"> </w:t>
            </w:r>
          </w:p>
          <w:p w14:paraId="71EA67F0" w14:textId="77777777" w:rsidR="00AB5B77" w:rsidRDefault="00AB5B77" w:rsidP="000D5754">
            <w:pPr>
              <w:pStyle w:val="ListParagraph"/>
              <w:numPr>
                <w:ilvl w:val="0"/>
                <w:numId w:val="8"/>
              </w:numPr>
              <w:tabs>
                <w:tab w:val="left" w:pos="736"/>
              </w:tabs>
              <w:rPr>
                <w:sz w:val="24"/>
                <w:szCs w:val="24"/>
              </w:rPr>
            </w:pPr>
            <w:r>
              <w:rPr>
                <w:sz w:val="24"/>
                <w:szCs w:val="24"/>
              </w:rPr>
              <w:t>Has your project provided training on trauma informed care?</w:t>
            </w:r>
            <w:r w:rsidR="008550D3">
              <w:rPr>
                <w:sz w:val="24"/>
                <w:szCs w:val="24"/>
              </w:rPr>
              <w:t xml:space="preserve"> Yes/no</w:t>
            </w:r>
          </w:p>
          <w:p w14:paraId="48A24937" w14:textId="77777777" w:rsidR="00AB5B77" w:rsidRDefault="00AB5B77" w:rsidP="000D5754">
            <w:pPr>
              <w:pStyle w:val="ListParagraph"/>
              <w:numPr>
                <w:ilvl w:val="0"/>
                <w:numId w:val="8"/>
              </w:numPr>
              <w:tabs>
                <w:tab w:val="left" w:pos="736"/>
              </w:tabs>
              <w:rPr>
                <w:sz w:val="24"/>
                <w:szCs w:val="24"/>
              </w:rPr>
            </w:pPr>
            <w:r>
              <w:rPr>
                <w:sz w:val="24"/>
                <w:szCs w:val="24"/>
              </w:rPr>
              <w:t>If yes to letter d, how many professionals have been trained in trauma informed care?</w:t>
            </w:r>
          </w:p>
          <w:p w14:paraId="14DF9388" w14:textId="6F70339D" w:rsidR="00AB5B77" w:rsidRPr="0049148F" w:rsidRDefault="00AB5B77" w:rsidP="000D5754">
            <w:pPr>
              <w:pStyle w:val="ListParagraph"/>
              <w:numPr>
                <w:ilvl w:val="0"/>
                <w:numId w:val="8"/>
              </w:numPr>
              <w:tabs>
                <w:tab w:val="left" w:pos="736"/>
              </w:tabs>
              <w:rPr>
                <w:sz w:val="24"/>
                <w:szCs w:val="24"/>
              </w:rPr>
            </w:pPr>
            <w:r w:rsidRPr="0049148F">
              <w:rPr>
                <w:sz w:val="24"/>
                <w:szCs w:val="24"/>
              </w:rPr>
              <w:t xml:space="preserve">If yes to </w:t>
            </w:r>
            <w:r>
              <w:rPr>
                <w:sz w:val="24"/>
                <w:szCs w:val="24"/>
              </w:rPr>
              <w:t>letter d</w:t>
            </w:r>
            <w:r w:rsidRPr="0049148F">
              <w:rPr>
                <w:sz w:val="24"/>
                <w:szCs w:val="24"/>
              </w:rPr>
              <w:t>, types of professionals trained in trauma informed care</w:t>
            </w:r>
          </w:p>
          <w:p w14:paraId="602B85FF" w14:textId="77777777" w:rsidR="00AB5B77" w:rsidRPr="00945B18" w:rsidRDefault="00AB5B77" w:rsidP="00AB5B77">
            <w:pPr>
              <w:rPr>
                <w:rFonts w:eastAsiaTheme="minorEastAsia" w:hAnsi="Arial"/>
                <w:color w:val="000000" w:themeColor="text1"/>
                <w:kern w:val="24"/>
              </w:rPr>
            </w:pPr>
          </w:p>
        </w:tc>
        <w:tc>
          <w:tcPr>
            <w:tcW w:w="1327" w:type="dxa"/>
          </w:tcPr>
          <w:p w14:paraId="00C06D52" w14:textId="77777777" w:rsidR="00AB5B77" w:rsidRPr="00945B18" w:rsidRDefault="00AB5B77" w:rsidP="00AB5B77">
            <w:pPr>
              <w:rPr>
                <w:rFonts w:eastAsiaTheme="minorEastAsia" w:hAnsi="Arial"/>
                <w:color w:val="000000" w:themeColor="text1"/>
                <w:kern w:val="24"/>
              </w:rPr>
            </w:pPr>
          </w:p>
        </w:tc>
        <w:tc>
          <w:tcPr>
            <w:tcW w:w="990" w:type="dxa"/>
          </w:tcPr>
          <w:p w14:paraId="712E828E" w14:textId="77777777" w:rsidR="00AB5B77" w:rsidRPr="00945B18" w:rsidRDefault="00AB5B77" w:rsidP="00AB5B77">
            <w:pPr>
              <w:rPr>
                <w:rFonts w:eastAsiaTheme="minorEastAsia" w:hAnsi="Arial"/>
                <w:color w:val="000000" w:themeColor="text1"/>
                <w:kern w:val="24"/>
              </w:rPr>
            </w:pPr>
          </w:p>
        </w:tc>
        <w:tc>
          <w:tcPr>
            <w:tcW w:w="1530" w:type="dxa"/>
          </w:tcPr>
          <w:p w14:paraId="20538264" w14:textId="77777777" w:rsidR="00AB5B77" w:rsidRPr="00945B18" w:rsidRDefault="00AB5B77" w:rsidP="00AB5B77">
            <w:pPr>
              <w:rPr>
                <w:rFonts w:eastAsiaTheme="minorEastAsia" w:hAnsi="Arial"/>
                <w:color w:val="000000" w:themeColor="text1"/>
                <w:kern w:val="24"/>
              </w:rPr>
            </w:pPr>
          </w:p>
        </w:tc>
        <w:tc>
          <w:tcPr>
            <w:tcW w:w="1620" w:type="dxa"/>
          </w:tcPr>
          <w:p w14:paraId="3EBDFEA2" w14:textId="77777777" w:rsidR="00AB5B77" w:rsidRPr="00945B18" w:rsidRDefault="00AB5B77" w:rsidP="00AB5B77">
            <w:pPr>
              <w:rPr>
                <w:rFonts w:eastAsiaTheme="minorEastAsia" w:hAnsi="Arial"/>
                <w:color w:val="000000" w:themeColor="text1"/>
                <w:kern w:val="24"/>
              </w:rPr>
            </w:pPr>
          </w:p>
        </w:tc>
        <w:tc>
          <w:tcPr>
            <w:tcW w:w="1435" w:type="dxa"/>
          </w:tcPr>
          <w:p w14:paraId="19DE718F" w14:textId="77777777" w:rsidR="00AB5B77" w:rsidRPr="00945B18" w:rsidRDefault="00AB5B77" w:rsidP="00AB5B77">
            <w:pPr>
              <w:rPr>
                <w:rFonts w:eastAsiaTheme="minorEastAsia" w:hAnsi="Arial"/>
                <w:color w:val="000000" w:themeColor="text1"/>
                <w:kern w:val="24"/>
              </w:rPr>
            </w:pPr>
          </w:p>
        </w:tc>
      </w:tr>
    </w:tbl>
    <w:p w14:paraId="464E176C" w14:textId="77777777" w:rsidR="00FC4A2F" w:rsidRPr="00EF1668" w:rsidRDefault="00FC4A2F" w:rsidP="00771266">
      <w:pPr>
        <w:pStyle w:val="ListParagraph"/>
        <w:spacing w:after="0" w:line="240" w:lineRule="auto"/>
      </w:pPr>
    </w:p>
    <w:sectPr w:rsidR="00FC4A2F" w:rsidRPr="00EF1668" w:rsidSect="0085125F">
      <w:footerReference w:type="default" r:id="rId8"/>
      <w:pgSz w:w="15840" w:h="12240" w:orient="landscape"/>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7DDB2" w14:textId="77777777" w:rsidR="00442CB2" w:rsidRDefault="00442CB2" w:rsidP="00DB51BD">
      <w:pPr>
        <w:spacing w:after="0" w:line="240" w:lineRule="auto"/>
      </w:pPr>
      <w:r>
        <w:separator/>
      </w:r>
    </w:p>
  </w:endnote>
  <w:endnote w:type="continuationSeparator" w:id="0">
    <w:p w14:paraId="5897707C" w14:textId="77777777" w:rsidR="00442CB2" w:rsidRDefault="00442CB2" w:rsidP="00DB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727054"/>
      <w:docPartObj>
        <w:docPartGallery w:val="Page Numbers (Bottom of Page)"/>
        <w:docPartUnique/>
      </w:docPartObj>
    </w:sdtPr>
    <w:sdtEndPr>
      <w:rPr>
        <w:noProof/>
      </w:rPr>
    </w:sdtEndPr>
    <w:sdtContent>
      <w:p w14:paraId="0C931B7E" w14:textId="77777777" w:rsidR="007E0810" w:rsidRDefault="007E0810">
        <w:pPr>
          <w:pStyle w:val="Footer"/>
          <w:jc w:val="center"/>
        </w:pPr>
        <w:r>
          <w:fldChar w:fldCharType="begin"/>
        </w:r>
        <w:r>
          <w:instrText xml:space="preserve"> PAGE   \* MERGEFORMAT </w:instrText>
        </w:r>
        <w:r>
          <w:fldChar w:fldCharType="separate"/>
        </w:r>
        <w:r w:rsidR="0094323F">
          <w:rPr>
            <w:noProof/>
          </w:rPr>
          <w:t>8</w:t>
        </w:r>
        <w:r>
          <w:rPr>
            <w:noProof/>
          </w:rPr>
          <w:fldChar w:fldCharType="end"/>
        </w:r>
      </w:p>
    </w:sdtContent>
  </w:sdt>
  <w:p w14:paraId="02927590" w14:textId="77777777" w:rsidR="007E0810" w:rsidRDefault="007E0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D013" w14:textId="77777777" w:rsidR="00442CB2" w:rsidRDefault="00442CB2" w:rsidP="00DB51BD">
      <w:pPr>
        <w:spacing w:after="0" w:line="240" w:lineRule="auto"/>
      </w:pPr>
      <w:r>
        <w:separator/>
      </w:r>
    </w:p>
  </w:footnote>
  <w:footnote w:type="continuationSeparator" w:id="0">
    <w:p w14:paraId="3A572AB8" w14:textId="77777777" w:rsidR="00442CB2" w:rsidRDefault="00442CB2" w:rsidP="00DB5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D9D"/>
    <w:multiLevelType w:val="hybridMultilevel"/>
    <w:tmpl w:val="9B185DCE"/>
    <w:lvl w:ilvl="0" w:tplc="F0DE1F6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F333F"/>
    <w:multiLevelType w:val="hybridMultilevel"/>
    <w:tmpl w:val="8146C91C"/>
    <w:lvl w:ilvl="0" w:tplc="71B0FC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ED1D4A"/>
    <w:multiLevelType w:val="hybridMultilevel"/>
    <w:tmpl w:val="9A3C91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67D"/>
    <w:multiLevelType w:val="hybridMultilevel"/>
    <w:tmpl w:val="D4508E68"/>
    <w:lvl w:ilvl="0" w:tplc="F0DE1F60">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F7FD8"/>
    <w:multiLevelType w:val="hybridMultilevel"/>
    <w:tmpl w:val="BF3CF9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59BB"/>
    <w:multiLevelType w:val="hybridMultilevel"/>
    <w:tmpl w:val="6AAE03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136F4"/>
    <w:multiLevelType w:val="hybridMultilevel"/>
    <w:tmpl w:val="C386A7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12D5C"/>
    <w:multiLevelType w:val="hybridMultilevel"/>
    <w:tmpl w:val="B796AEC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5515A"/>
    <w:multiLevelType w:val="hybridMultilevel"/>
    <w:tmpl w:val="55B0C0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C64AE"/>
    <w:multiLevelType w:val="hybridMultilevel"/>
    <w:tmpl w:val="7F0EB1AE"/>
    <w:lvl w:ilvl="0" w:tplc="F0DE1F60">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0052B9"/>
    <w:multiLevelType w:val="hybridMultilevel"/>
    <w:tmpl w:val="B30C7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642DE"/>
    <w:multiLevelType w:val="hybridMultilevel"/>
    <w:tmpl w:val="FD9E64FC"/>
    <w:lvl w:ilvl="0" w:tplc="F0DE1F60">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AB3761"/>
    <w:multiLevelType w:val="hybridMultilevel"/>
    <w:tmpl w:val="90DA78FC"/>
    <w:lvl w:ilvl="0" w:tplc="F0DE1F6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D22D45"/>
    <w:multiLevelType w:val="hybridMultilevel"/>
    <w:tmpl w:val="7BD87D40"/>
    <w:lvl w:ilvl="0" w:tplc="952AEBBC">
      <w:start w:val="1"/>
      <w:numFmt w:val="low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40100F"/>
    <w:multiLevelType w:val="hybridMultilevel"/>
    <w:tmpl w:val="9F54F4F4"/>
    <w:lvl w:ilvl="0" w:tplc="F0DE1F6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9A3D15"/>
    <w:multiLevelType w:val="hybridMultilevel"/>
    <w:tmpl w:val="3C26E908"/>
    <w:lvl w:ilvl="0" w:tplc="0409000F">
      <w:start w:val="1"/>
      <w:numFmt w:val="decimal"/>
      <w:lvlText w:val="%1."/>
      <w:lvlJc w:val="left"/>
      <w:pPr>
        <w:ind w:left="720" w:hanging="360"/>
      </w:pPr>
      <w:rPr>
        <w:rFonts w:hint="default"/>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74ADF"/>
    <w:multiLevelType w:val="hybridMultilevel"/>
    <w:tmpl w:val="2168149E"/>
    <w:lvl w:ilvl="0" w:tplc="F0DE1F60">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D6D14"/>
    <w:multiLevelType w:val="hybridMultilevel"/>
    <w:tmpl w:val="8E1AFA64"/>
    <w:lvl w:ilvl="0" w:tplc="04090019">
      <w:start w:val="1"/>
      <w:numFmt w:val="lowerLetter"/>
      <w:lvlText w:val="%1."/>
      <w:lvlJc w:val="left"/>
      <w:pPr>
        <w:ind w:left="360" w:hanging="360"/>
      </w:pPr>
    </w:lvl>
    <w:lvl w:ilvl="1" w:tplc="C48E1176">
      <w:start w:val="1"/>
      <w:numFmt w:val="lowerLetter"/>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D5603"/>
    <w:multiLevelType w:val="hybridMultilevel"/>
    <w:tmpl w:val="E46E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43E38"/>
    <w:multiLevelType w:val="hybridMultilevel"/>
    <w:tmpl w:val="3FE0DFCE"/>
    <w:lvl w:ilvl="0" w:tplc="F0DE1F60">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4D1A85"/>
    <w:multiLevelType w:val="hybridMultilevel"/>
    <w:tmpl w:val="3724C642"/>
    <w:lvl w:ilvl="0" w:tplc="F0DE1F60">
      <w:start w:val="1"/>
      <w:numFmt w:val="lowerLetter"/>
      <w:lvlText w:val="%1."/>
      <w:lvlJc w:val="left"/>
      <w:pPr>
        <w:ind w:left="360" w:hanging="360"/>
      </w:pPr>
      <w:rPr>
        <w:rFonts w:hint="default"/>
        <w:sz w:val="22"/>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1051A3"/>
    <w:multiLevelType w:val="hybridMultilevel"/>
    <w:tmpl w:val="44EEEA34"/>
    <w:lvl w:ilvl="0" w:tplc="0409000F">
      <w:start w:val="1"/>
      <w:numFmt w:val="decimal"/>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16"/>
  </w:num>
  <w:num w:numId="5">
    <w:abstractNumId w:val="11"/>
  </w:num>
  <w:num w:numId="6">
    <w:abstractNumId w:val="12"/>
  </w:num>
  <w:num w:numId="7">
    <w:abstractNumId w:val="9"/>
  </w:num>
  <w:num w:numId="8">
    <w:abstractNumId w:val="3"/>
  </w:num>
  <w:num w:numId="9">
    <w:abstractNumId w:val="8"/>
  </w:num>
  <w:num w:numId="10">
    <w:abstractNumId w:val="13"/>
  </w:num>
  <w:num w:numId="11">
    <w:abstractNumId w:val="0"/>
  </w:num>
  <w:num w:numId="12">
    <w:abstractNumId w:val="5"/>
  </w:num>
  <w:num w:numId="13">
    <w:abstractNumId w:val="7"/>
  </w:num>
  <w:num w:numId="14">
    <w:abstractNumId w:val="14"/>
  </w:num>
  <w:num w:numId="15">
    <w:abstractNumId w:val="20"/>
  </w:num>
  <w:num w:numId="16">
    <w:abstractNumId w:val="15"/>
  </w:num>
  <w:num w:numId="17">
    <w:abstractNumId w:val="2"/>
  </w:num>
  <w:num w:numId="18">
    <w:abstractNumId w:val="10"/>
  </w:num>
  <w:num w:numId="19">
    <w:abstractNumId w:val="21"/>
  </w:num>
  <w:num w:numId="20">
    <w:abstractNumId w:val="1"/>
  </w:num>
  <w:num w:numId="21">
    <w:abstractNumId w:val="4"/>
  </w:num>
  <w:num w:numId="2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18"/>
    <w:rsid w:val="0000575E"/>
    <w:rsid w:val="0001501A"/>
    <w:rsid w:val="00027706"/>
    <w:rsid w:val="000358C9"/>
    <w:rsid w:val="000511AC"/>
    <w:rsid w:val="00071760"/>
    <w:rsid w:val="00072311"/>
    <w:rsid w:val="00076527"/>
    <w:rsid w:val="000A4130"/>
    <w:rsid w:val="000D4DC6"/>
    <w:rsid w:val="000D5255"/>
    <w:rsid w:val="000D5754"/>
    <w:rsid w:val="000E1F67"/>
    <w:rsid w:val="001503E6"/>
    <w:rsid w:val="001A3E8D"/>
    <w:rsid w:val="001D05D3"/>
    <w:rsid w:val="001D1612"/>
    <w:rsid w:val="00216749"/>
    <w:rsid w:val="00222F9D"/>
    <w:rsid w:val="00227D25"/>
    <w:rsid w:val="00243AB5"/>
    <w:rsid w:val="00254E57"/>
    <w:rsid w:val="00280E0F"/>
    <w:rsid w:val="00293D81"/>
    <w:rsid w:val="002D0964"/>
    <w:rsid w:val="002D0BF2"/>
    <w:rsid w:val="00312CEE"/>
    <w:rsid w:val="00320CD4"/>
    <w:rsid w:val="00321E7F"/>
    <w:rsid w:val="00330800"/>
    <w:rsid w:val="00353780"/>
    <w:rsid w:val="00353A9A"/>
    <w:rsid w:val="00361CE8"/>
    <w:rsid w:val="0039079B"/>
    <w:rsid w:val="00390B61"/>
    <w:rsid w:val="003E2677"/>
    <w:rsid w:val="003E5516"/>
    <w:rsid w:val="003F1FFF"/>
    <w:rsid w:val="004147E1"/>
    <w:rsid w:val="00442CB2"/>
    <w:rsid w:val="00443F0F"/>
    <w:rsid w:val="00451818"/>
    <w:rsid w:val="00471923"/>
    <w:rsid w:val="00471E0D"/>
    <w:rsid w:val="004B5C9A"/>
    <w:rsid w:val="004B63A0"/>
    <w:rsid w:val="004D456E"/>
    <w:rsid w:val="004E0DC2"/>
    <w:rsid w:val="004E612C"/>
    <w:rsid w:val="004F30F7"/>
    <w:rsid w:val="004F4AE1"/>
    <w:rsid w:val="004F7E03"/>
    <w:rsid w:val="005074AE"/>
    <w:rsid w:val="00520FB4"/>
    <w:rsid w:val="00572956"/>
    <w:rsid w:val="005A5EE7"/>
    <w:rsid w:val="005D55E8"/>
    <w:rsid w:val="005F219D"/>
    <w:rsid w:val="0063510A"/>
    <w:rsid w:val="00647A72"/>
    <w:rsid w:val="0065140D"/>
    <w:rsid w:val="00653066"/>
    <w:rsid w:val="00657437"/>
    <w:rsid w:val="00657A92"/>
    <w:rsid w:val="00677960"/>
    <w:rsid w:val="0068477D"/>
    <w:rsid w:val="00693D1D"/>
    <w:rsid w:val="006A1896"/>
    <w:rsid w:val="006B127A"/>
    <w:rsid w:val="006D4159"/>
    <w:rsid w:val="006E5B5B"/>
    <w:rsid w:val="00700303"/>
    <w:rsid w:val="00706DF7"/>
    <w:rsid w:val="007231E8"/>
    <w:rsid w:val="007242BF"/>
    <w:rsid w:val="00740C88"/>
    <w:rsid w:val="00771266"/>
    <w:rsid w:val="007719EC"/>
    <w:rsid w:val="007D131E"/>
    <w:rsid w:val="007E0810"/>
    <w:rsid w:val="00823015"/>
    <w:rsid w:val="00824A2E"/>
    <w:rsid w:val="00834AC8"/>
    <w:rsid w:val="0084197C"/>
    <w:rsid w:val="0085125F"/>
    <w:rsid w:val="00852031"/>
    <w:rsid w:val="008550D3"/>
    <w:rsid w:val="00872067"/>
    <w:rsid w:val="0089184B"/>
    <w:rsid w:val="008A7023"/>
    <w:rsid w:val="008C277C"/>
    <w:rsid w:val="008E2EF5"/>
    <w:rsid w:val="008E5998"/>
    <w:rsid w:val="00910C0C"/>
    <w:rsid w:val="00916141"/>
    <w:rsid w:val="009208E1"/>
    <w:rsid w:val="00925276"/>
    <w:rsid w:val="0094323F"/>
    <w:rsid w:val="00945B18"/>
    <w:rsid w:val="00962FCE"/>
    <w:rsid w:val="009905C7"/>
    <w:rsid w:val="00A20EEC"/>
    <w:rsid w:val="00A50690"/>
    <w:rsid w:val="00A87E7B"/>
    <w:rsid w:val="00AB5B77"/>
    <w:rsid w:val="00AE7D44"/>
    <w:rsid w:val="00B00E0D"/>
    <w:rsid w:val="00B32A11"/>
    <w:rsid w:val="00B900A8"/>
    <w:rsid w:val="00B900B1"/>
    <w:rsid w:val="00BA69FD"/>
    <w:rsid w:val="00BD1575"/>
    <w:rsid w:val="00C015D5"/>
    <w:rsid w:val="00C04B71"/>
    <w:rsid w:val="00C2259D"/>
    <w:rsid w:val="00C278C8"/>
    <w:rsid w:val="00C55363"/>
    <w:rsid w:val="00C81117"/>
    <w:rsid w:val="00C93D32"/>
    <w:rsid w:val="00CA11C4"/>
    <w:rsid w:val="00CB2795"/>
    <w:rsid w:val="00CB47E7"/>
    <w:rsid w:val="00CB4947"/>
    <w:rsid w:val="00CD7857"/>
    <w:rsid w:val="00CE15BB"/>
    <w:rsid w:val="00CF0FD0"/>
    <w:rsid w:val="00D3298B"/>
    <w:rsid w:val="00D6118D"/>
    <w:rsid w:val="00D648DE"/>
    <w:rsid w:val="00D70AD3"/>
    <w:rsid w:val="00DA4134"/>
    <w:rsid w:val="00DB3104"/>
    <w:rsid w:val="00DB51BD"/>
    <w:rsid w:val="00DE3384"/>
    <w:rsid w:val="00E012FA"/>
    <w:rsid w:val="00E05364"/>
    <w:rsid w:val="00E141FF"/>
    <w:rsid w:val="00E27C62"/>
    <w:rsid w:val="00E302BE"/>
    <w:rsid w:val="00E37F21"/>
    <w:rsid w:val="00E4120B"/>
    <w:rsid w:val="00E5080E"/>
    <w:rsid w:val="00E51D45"/>
    <w:rsid w:val="00E627B6"/>
    <w:rsid w:val="00E70327"/>
    <w:rsid w:val="00EB695A"/>
    <w:rsid w:val="00EC0A9E"/>
    <w:rsid w:val="00EC1EE9"/>
    <w:rsid w:val="00ED054D"/>
    <w:rsid w:val="00ED1E27"/>
    <w:rsid w:val="00EE036A"/>
    <w:rsid w:val="00EF1668"/>
    <w:rsid w:val="00EF563B"/>
    <w:rsid w:val="00F1292F"/>
    <w:rsid w:val="00F14ED4"/>
    <w:rsid w:val="00F22B56"/>
    <w:rsid w:val="00F64500"/>
    <w:rsid w:val="00F668A9"/>
    <w:rsid w:val="00F72715"/>
    <w:rsid w:val="00FA196B"/>
    <w:rsid w:val="00FB1619"/>
    <w:rsid w:val="00FC0CB6"/>
    <w:rsid w:val="00FC4A2F"/>
    <w:rsid w:val="00FD3657"/>
    <w:rsid w:val="00FE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39D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18"/>
    <w:pPr>
      <w:ind w:left="720"/>
      <w:contextualSpacing/>
    </w:pPr>
  </w:style>
  <w:style w:type="table" w:styleId="TableGrid">
    <w:name w:val="Table Grid"/>
    <w:basedOn w:val="TableNormal"/>
    <w:uiPriority w:val="39"/>
    <w:rsid w:val="0094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05C7"/>
    <w:rPr>
      <w:sz w:val="16"/>
      <w:szCs w:val="16"/>
    </w:rPr>
  </w:style>
  <w:style w:type="paragraph" w:styleId="CommentText">
    <w:name w:val="annotation text"/>
    <w:basedOn w:val="Normal"/>
    <w:link w:val="CommentTextChar"/>
    <w:uiPriority w:val="99"/>
    <w:semiHidden/>
    <w:unhideWhenUsed/>
    <w:rsid w:val="009905C7"/>
    <w:pPr>
      <w:spacing w:line="240" w:lineRule="auto"/>
    </w:pPr>
    <w:rPr>
      <w:sz w:val="20"/>
      <w:szCs w:val="20"/>
    </w:rPr>
  </w:style>
  <w:style w:type="character" w:customStyle="1" w:styleId="CommentTextChar">
    <w:name w:val="Comment Text Char"/>
    <w:basedOn w:val="DefaultParagraphFont"/>
    <w:link w:val="CommentText"/>
    <w:uiPriority w:val="99"/>
    <w:semiHidden/>
    <w:rsid w:val="009905C7"/>
    <w:rPr>
      <w:sz w:val="20"/>
      <w:szCs w:val="20"/>
    </w:rPr>
  </w:style>
  <w:style w:type="paragraph" w:styleId="CommentSubject">
    <w:name w:val="annotation subject"/>
    <w:basedOn w:val="CommentText"/>
    <w:next w:val="CommentText"/>
    <w:link w:val="CommentSubjectChar"/>
    <w:uiPriority w:val="99"/>
    <w:semiHidden/>
    <w:unhideWhenUsed/>
    <w:rsid w:val="009905C7"/>
    <w:rPr>
      <w:b/>
      <w:bCs/>
    </w:rPr>
  </w:style>
  <w:style w:type="character" w:customStyle="1" w:styleId="CommentSubjectChar">
    <w:name w:val="Comment Subject Char"/>
    <w:basedOn w:val="CommentTextChar"/>
    <w:link w:val="CommentSubject"/>
    <w:uiPriority w:val="99"/>
    <w:semiHidden/>
    <w:rsid w:val="009905C7"/>
    <w:rPr>
      <w:b/>
      <w:bCs/>
      <w:sz w:val="20"/>
      <w:szCs w:val="20"/>
    </w:rPr>
  </w:style>
  <w:style w:type="paragraph" w:styleId="BalloonText">
    <w:name w:val="Balloon Text"/>
    <w:basedOn w:val="Normal"/>
    <w:link w:val="BalloonTextChar"/>
    <w:uiPriority w:val="99"/>
    <w:semiHidden/>
    <w:unhideWhenUsed/>
    <w:rsid w:val="00990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5C7"/>
    <w:rPr>
      <w:rFonts w:ascii="Segoe UI" w:hAnsi="Segoe UI" w:cs="Segoe UI"/>
      <w:sz w:val="18"/>
      <w:szCs w:val="18"/>
    </w:rPr>
  </w:style>
  <w:style w:type="paragraph" w:styleId="Header">
    <w:name w:val="header"/>
    <w:basedOn w:val="Normal"/>
    <w:link w:val="HeaderChar"/>
    <w:uiPriority w:val="99"/>
    <w:unhideWhenUsed/>
    <w:rsid w:val="00DB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1BD"/>
  </w:style>
  <w:style w:type="paragraph" w:styleId="Footer">
    <w:name w:val="footer"/>
    <w:basedOn w:val="Normal"/>
    <w:link w:val="FooterChar"/>
    <w:uiPriority w:val="99"/>
    <w:unhideWhenUsed/>
    <w:rsid w:val="00DB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1BD"/>
  </w:style>
  <w:style w:type="table" w:customStyle="1" w:styleId="TableGridLight1">
    <w:name w:val="Table Grid Light1"/>
    <w:basedOn w:val="TableNormal"/>
    <w:uiPriority w:val="40"/>
    <w:rsid w:val="007242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A19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3821">
      <w:bodyDiv w:val="1"/>
      <w:marLeft w:val="0"/>
      <w:marRight w:val="0"/>
      <w:marTop w:val="0"/>
      <w:marBottom w:val="0"/>
      <w:divBdr>
        <w:top w:val="none" w:sz="0" w:space="0" w:color="auto"/>
        <w:left w:val="none" w:sz="0" w:space="0" w:color="auto"/>
        <w:bottom w:val="none" w:sz="0" w:space="0" w:color="auto"/>
        <w:right w:val="none" w:sz="0" w:space="0" w:color="auto"/>
      </w:divBdr>
      <w:divsChild>
        <w:div w:id="1854997861">
          <w:marLeft w:val="0"/>
          <w:marRight w:val="0"/>
          <w:marTop w:val="0"/>
          <w:marBottom w:val="0"/>
          <w:divBdr>
            <w:top w:val="none" w:sz="0" w:space="0" w:color="auto"/>
            <w:left w:val="none" w:sz="0" w:space="0" w:color="auto"/>
            <w:bottom w:val="none" w:sz="0" w:space="0" w:color="auto"/>
            <w:right w:val="none" w:sz="0" w:space="0" w:color="auto"/>
          </w:divBdr>
          <w:divsChild>
            <w:div w:id="453402984">
              <w:marLeft w:val="0"/>
              <w:marRight w:val="0"/>
              <w:marTop w:val="0"/>
              <w:marBottom w:val="0"/>
              <w:divBdr>
                <w:top w:val="none" w:sz="0" w:space="0" w:color="auto"/>
                <w:left w:val="none" w:sz="0" w:space="0" w:color="auto"/>
                <w:bottom w:val="none" w:sz="0" w:space="0" w:color="auto"/>
                <w:right w:val="none" w:sz="0" w:space="0" w:color="auto"/>
              </w:divBdr>
              <w:divsChild>
                <w:div w:id="238639004">
                  <w:marLeft w:val="0"/>
                  <w:marRight w:val="0"/>
                  <w:marTop w:val="0"/>
                  <w:marBottom w:val="0"/>
                  <w:divBdr>
                    <w:top w:val="none" w:sz="0" w:space="0" w:color="auto"/>
                    <w:left w:val="none" w:sz="0" w:space="0" w:color="auto"/>
                    <w:bottom w:val="none" w:sz="0" w:space="0" w:color="auto"/>
                    <w:right w:val="none" w:sz="0" w:space="0" w:color="auto"/>
                  </w:divBdr>
                  <w:divsChild>
                    <w:div w:id="286864024">
                      <w:marLeft w:val="0"/>
                      <w:marRight w:val="0"/>
                      <w:marTop w:val="0"/>
                      <w:marBottom w:val="0"/>
                      <w:divBdr>
                        <w:top w:val="none" w:sz="0" w:space="0" w:color="auto"/>
                        <w:left w:val="none" w:sz="0" w:space="0" w:color="auto"/>
                        <w:bottom w:val="none" w:sz="0" w:space="0" w:color="auto"/>
                        <w:right w:val="none" w:sz="0" w:space="0" w:color="auto"/>
                      </w:divBdr>
                      <w:divsChild>
                        <w:div w:id="2131973593">
                          <w:marLeft w:val="-225"/>
                          <w:marRight w:val="-225"/>
                          <w:marTop w:val="0"/>
                          <w:marBottom w:val="300"/>
                          <w:divBdr>
                            <w:top w:val="none" w:sz="0" w:space="0" w:color="auto"/>
                            <w:left w:val="none" w:sz="0" w:space="0" w:color="auto"/>
                            <w:bottom w:val="none" w:sz="0" w:space="0" w:color="auto"/>
                            <w:right w:val="none" w:sz="0" w:space="0" w:color="auto"/>
                          </w:divBdr>
                          <w:divsChild>
                            <w:div w:id="315304476">
                              <w:marLeft w:val="0"/>
                              <w:marRight w:val="0"/>
                              <w:marTop w:val="0"/>
                              <w:marBottom w:val="0"/>
                              <w:divBdr>
                                <w:top w:val="none" w:sz="0" w:space="0" w:color="auto"/>
                                <w:left w:val="none" w:sz="0" w:space="0" w:color="auto"/>
                                <w:bottom w:val="none" w:sz="0" w:space="0" w:color="auto"/>
                                <w:right w:val="none" w:sz="0" w:space="0" w:color="auto"/>
                              </w:divBdr>
                              <w:divsChild>
                                <w:div w:id="784889858">
                                  <w:marLeft w:val="-225"/>
                                  <w:marRight w:val="-225"/>
                                  <w:marTop w:val="0"/>
                                  <w:marBottom w:val="300"/>
                                  <w:divBdr>
                                    <w:top w:val="none" w:sz="0" w:space="0" w:color="auto"/>
                                    <w:left w:val="none" w:sz="0" w:space="0" w:color="auto"/>
                                    <w:bottom w:val="none" w:sz="0" w:space="0" w:color="auto"/>
                                    <w:right w:val="none" w:sz="0" w:space="0" w:color="auto"/>
                                  </w:divBdr>
                                  <w:divsChild>
                                    <w:div w:id="216402155">
                                      <w:marLeft w:val="0"/>
                                      <w:marRight w:val="0"/>
                                      <w:marTop w:val="0"/>
                                      <w:marBottom w:val="0"/>
                                      <w:divBdr>
                                        <w:top w:val="none" w:sz="0" w:space="0" w:color="auto"/>
                                        <w:left w:val="none" w:sz="0" w:space="0" w:color="auto"/>
                                        <w:bottom w:val="none" w:sz="0" w:space="0" w:color="auto"/>
                                        <w:right w:val="none" w:sz="0" w:space="0" w:color="auto"/>
                                      </w:divBdr>
                                      <w:divsChild>
                                        <w:div w:id="694429926">
                                          <w:marLeft w:val="0"/>
                                          <w:marRight w:val="0"/>
                                          <w:marTop w:val="0"/>
                                          <w:marBottom w:val="0"/>
                                          <w:divBdr>
                                            <w:top w:val="none" w:sz="0" w:space="0" w:color="auto"/>
                                            <w:left w:val="none" w:sz="0" w:space="0" w:color="auto"/>
                                            <w:bottom w:val="none" w:sz="0" w:space="0" w:color="auto"/>
                                            <w:right w:val="none" w:sz="0" w:space="0" w:color="auto"/>
                                          </w:divBdr>
                                          <w:divsChild>
                                            <w:div w:id="16155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156568">
      <w:bodyDiv w:val="1"/>
      <w:marLeft w:val="0"/>
      <w:marRight w:val="0"/>
      <w:marTop w:val="0"/>
      <w:marBottom w:val="0"/>
      <w:divBdr>
        <w:top w:val="none" w:sz="0" w:space="0" w:color="auto"/>
        <w:left w:val="none" w:sz="0" w:space="0" w:color="auto"/>
        <w:bottom w:val="none" w:sz="0" w:space="0" w:color="auto"/>
        <w:right w:val="none" w:sz="0" w:space="0" w:color="auto"/>
      </w:divBdr>
    </w:div>
    <w:div w:id="398597050">
      <w:bodyDiv w:val="1"/>
      <w:marLeft w:val="0"/>
      <w:marRight w:val="0"/>
      <w:marTop w:val="0"/>
      <w:marBottom w:val="0"/>
      <w:divBdr>
        <w:top w:val="none" w:sz="0" w:space="0" w:color="auto"/>
        <w:left w:val="none" w:sz="0" w:space="0" w:color="auto"/>
        <w:bottom w:val="none" w:sz="0" w:space="0" w:color="auto"/>
        <w:right w:val="none" w:sz="0" w:space="0" w:color="auto"/>
      </w:divBdr>
      <w:divsChild>
        <w:div w:id="45028648">
          <w:marLeft w:val="806"/>
          <w:marRight w:val="0"/>
          <w:marTop w:val="130"/>
          <w:marBottom w:val="0"/>
          <w:divBdr>
            <w:top w:val="none" w:sz="0" w:space="0" w:color="auto"/>
            <w:left w:val="none" w:sz="0" w:space="0" w:color="auto"/>
            <w:bottom w:val="none" w:sz="0" w:space="0" w:color="auto"/>
            <w:right w:val="none" w:sz="0" w:space="0" w:color="auto"/>
          </w:divBdr>
        </w:div>
        <w:div w:id="1090659468">
          <w:marLeft w:val="806"/>
          <w:marRight w:val="0"/>
          <w:marTop w:val="130"/>
          <w:marBottom w:val="0"/>
          <w:divBdr>
            <w:top w:val="none" w:sz="0" w:space="0" w:color="auto"/>
            <w:left w:val="none" w:sz="0" w:space="0" w:color="auto"/>
            <w:bottom w:val="none" w:sz="0" w:space="0" w:color="auto"/>
            <w:right w:val="none" w:sz="0" w:space="0" w:color="auto"/>
          </w:divBdr>
        </w:div>
        <w:div w:id="592855062">
          <w:marLeft w:val="806"/>
          <w:marRight w:val="0"/>
          <w:marTop w:val="130"/>
          <w:marBottom w:val="0"/>
          <w:divBdr>
            <w:top w:val="none" w:sz="0" w:space="0" w:color="auto"/>
            <w:left w:val="none" w:sz="0" w:space="0" w:color="auto"/>
            <w:bottom w:val="none" w:sz="0" w:space="0" w:color="auto"/>
            <w:right w:val="none" w:sz="0" w:space="0" w:color="auto"/>
          </w:divBdr>
        </w:div>
      </w:divsChild>
    </w:div>
    <w:div w:id="425421569">
      <w:bodyDiv w:val="1"/>
      <w:marLeft w:val="0"/>
      <w:marRight w:val="0"/>
      <w:marTop w:val="0"/>
      <w:marBottom w:val="0"/>
      <w:divBdr>
        <w:top w:val="none" w:sz="0" w:space="0" w:color="auto"/>
        <w:left w:val="none" w:sz="0" w:space="0" w:color="auto"/>
        <w:bottom w:val="none" w:sz="0" w:space="0" w:color="auto"/>
        <w:right w:val="none" w:sz="0" w:space="0" w:color="auto"/>
      </w:divBdr>
    </w:div>
    <w:div w:id="1192038224">
      <w:bodyDiv w:val="1"/>
      <w:marLeft w:val="0"/>
      <w:marRight w:val="0"/>
      <w:marTop w:val="0"/>
      <w:marBottom w:val="0"/>
      <w:divBdr>
        <w:top w:val="none" w:sz="0" w:space="0" w:color="auto"/>
        <w:left w:val="none" w:sz="0" w:space="0" w:color="auto"/>
        <w:bottom w:val="none" w:sz="0" w:space="0" w:color="auto"/>
        <w:right w:val="none" w:sz="0" w:space="0" w:color="auto"/>
      </w:divBdr>
    </w:div>
    <w:div w:id="1211845253">
      <w:bodyDiv w:val="1"/>
      <w:marLeft w:val="0"/>
      <w:marRight w:val="0"/>
      <w:marTop w:val="0"/>
      <w:marBottom w:val="0"/>
      <w:divBdr>
        <w:top w:val="none" w:sz="0" w:space="0" w:color="auto"/>
        <w:left w:val="none" w:sz="0" w:space="0" w:color="auto"/>
        <w:bottom w:val="none" w:sz="0" w:space="0" w:color="auto"/>
        <w:right w:val="none" w:sz="0" w:space="0" w:color="auto"/>
      </w:divBdr>
      <w:divsChild>
        <w:div w:id="1595089130">
          <w:marLeft w:val="806"/>
          <w:marRight w:val="0"/>
          <w:marTop w:val="130"/>
          <w:marBottom w:val="0"/>
          <w:divBdr>
            <w:top w:val="none" w:sz="0" w:space="0" w:color="auto"/>
            <w:left w:val="none" w:sz="0" w:space="0" w:color="auto"/>
            <w:bottom w:val="none" w:sz="0" w:space="0" w:color="auto"/>
            <w:right w:val="none" w:sz="0" w:space="0" w:color="auto"/>
          </w:divBdr>
        </w:div>
        <w:div w:id="599025950">
          <w:marLeft w:val="806"/>
          <w:marRight w:val="0"/>
          <w:marTop w:val="130"/>
          <w:marBottom w:val="0"/>
          <w:divBdr>
            <w:top w:val="none" w:sz="0" w:space="0" w:color="auto"/>
            <w:left w:val="none" w:sz="0" w:space="0" w:color="auto"/>
            <w:bottom w:val="none" w:sz="0" w:space="0" w:color="auto"/>
            <w:right w:val="none" w:sz="0" w:space="0" w:color="auto"/>
          </w:divBdr>
        </w:div>
        <w:div w:id="1511145385">
          <w:marLeft w:val="806"/>
          <w:marRight w:val="0"/>
          <w:marTop w:val="130"/>
          <w:marBottom w:val="0"/>
          <w:divBdr>
            <w:top w:val="none" w:sz="0" w:space="0" w:color="auto"/>
            <w:left w:val="none" w:sz="0" w:space="0" w:color="auto"/>
            <w:bottom w:val="none" w:sz="0" w:space="0" w:color="auto"/>
            <w:right w:val="none" w:sz="0" w:space="0" w:color="auto"/>
          </w:divBdr>
        </w:div>
      </w:divsChild>
    </w:div>
    <w:div w:id="1406418912">
      <w:bodyDiv w:val="1"/>
      <w:marLeft w:val="0"/>
      <w:marRight w:val="0"/>
      <w:marTop w:val="0"/>
      <w:marBottom w:val="0"/>
      <w:divBdr>
        <w:top w:val="none" w:sz="0" w:space="0" w:color="auto"/>
        <w:left w:val="none" w:sz="0" w:space="0" w:color="auto"/>
        <w:bottom w:val="none" w:sz="0" w:space="0" w:color="auto"/>
        <w:right w:val="none" w:sz="0" w:space="0" w:color="auto"/>
      </w:divBdr>
    </w:div>
    <w:div w:id="1605963897">
      <w:bodyDiv w:val="1"/>
      <w:marLeft w:val="0"/>
      <w:marRight w:val="0"/>
      <w:marTop w:val="0"/>
      <w:marBottom w:val="0"/>
      <w:divBdr>
        <w:top w:val="none" w:sz="0" w:space="0" w:color="auto"/>
        <w:left w:val="none" w:sz="0" w:space="0" w:color="auto"/>
        <w:bottom w:val="none" w:sz="0" w:space="0" w:color="auto"/>
        <w:right w:val="none" w:sz="0" w:space="0" w:color="auto"/>
      </w:divBdr>
    </w:div>
    <w:div w:id="1654215620">
      <w:bodyDiv w:val="1"/>
      <w:marLeft w:val="0"/>
      <w:marRight w:val="0"/>
      <w:marTop w:val="0"/>
      <w:marBottom w:val="0"/>
      <w:divBdr>
        <w:top w:val="none" w:sz="0" w:space="0" w:color="auto"/>
        <w:left w:val="none" w:sz="0" w:space="0" w:color="auto"/>
        <w:bottom w:val="none" w:sz="0" w:space="0" w:color="auto"/>
        <w:right w:val="none" w:sz="0" w:space="0" w:color="auto"/>
      </w:divBdr>
    </w:div>
    <w:div w:id="1795325201">
      <w:bodyDiv w:val="1"/>
      <w:marLeft w:val="0"/>
      <w:marRight w:val="0"/>
      <w:marTop w:val="0"/>
      <w:marBottom w:val="0"/>
      <w:divBdr>
        <w:top w:val="none" w:sz="0" w:space="0" w:color="auto"/>
        <w:left w:val="none" w:sz="0" w:space="0" w:color="auto"/>
        <w:bottom w:val="none" w:sz="0" w:space="0" w:color="auto"/>
        <w:right w:val="none" w:sz="0" w:space="0" w:color="auto"/>
      </w:divBdr>
      <w:divsChild>
        <w:div w:id="870650096">
          <w:marLeft w:val="806"/>
          <w:marRight w:val="0"/>
          <w:marTop w:val="130"/>
          <w:marBottom w:val="0"/>
          <w:divBdr>
            <w:top w:val="none" w:sz="0" w:space="0" w:color="auto"/>
            <w:left w:val="none" w:sz="0" w:space="0" w:color="auto"/>
            <w:bottom w:val="none" w:sz="0" w:space="0" w:color="auto"/>
            <w:right w:val="none" w:sz="0" w:space="0" w:color="auto"/>
          </w:divBdr>
        </w:div>
        <w:div w:id="34089070">
          <w:marLeft w:val="806"/>
          <w:marRight w:val="0"/>
          <w:marTop w:val="130"/>
          <w:marBottom w:val="0"/>
          <w:divBdr>
            <w:top w:val="none" w:sz="0" w:space="0" w:color="auto"/>
            <w:left w:val="none" w:sz="0" w:space="0" w:color="auto"/>
            <w:bottom w:val="none" w:sz="0" w:space="0" w:color="auto"/>
            <w:right w:val="none" w:sz="0" w:space="0" w:color="auto"/>
          </w:divBdr>
        </w:div>
        <w:div w:id="1844735490">
          <w:marLeft w:val="806"/>
          <w:marRight w:val="0"/>
          <w:marTop w:val="130"/>
          <w:marBottom w:val="0"/>
          <w:divBdr>
            <w:top w:val="none" w:sz="0" w:space="0" w:color="auto"/>
            <w:left w:val="none" w:sz="0" w:space="0" w:color="auto"/>
            <w:bottom w:val="none" w:sz="0" w:space="0" w:color="auto"/>
            <w:right w:val="none" w:sz="0" w:space="0" w:color="auto"/>
          </w:divBdr>
        </w:div>
      </w:divsChild>
    </w:div>
    <w:div w:id="1817915548">
      <w:bodyDiv w:val="1"/>
      <w:marLeft w:val="0"/>
      <w:marRight w:val="0"/>
      <w:marTop w:val="0"/>
      <w:marBottom w:val="0"/>
      <w:divBdr>
        <w:top w:val="none" w:sz="0" w:space="0" w:color="auto"/>
        <w:left w:val="none" w:sz="0" w:space="0" w:color="auto"/>
        <w:bottom w:val="none" w:sz="0" w:space="0" w:color="auto"/>
        <w:right w:val="none" w:sz="0" w:space="0" w:color="auto"/>
      </w:divBdr>
      <w:divsChild>
        <w:div w:id="423459749">
          <w:marLeft w:val="806"/>
          <w:marRight w:val="0"/>
          <w:marTop w:val="130"/>
          <w:marBottom w:val="0"/>
          <w:divBdr>
            <w:top w:val="none" w:sz="0" w:space="0" w:color="auto"/>
            <w:left w:val="none" w:sz="0" w:space="0" w:color="auto"/>
            <w:bottom w:val="none" w:sz="0" w:space="0" w:color="auto"/>
            <w:right w:val="none" w:sz="0" w:space="0" w:color="auto"/>
          </w:divBdr>
        </w:div>
        <w:div w:id="62873493">
          <w:marLeft w:val="806"/>
          <w:marRight w:val="0"/>
          <w:marTop w:val="130"/>
          <w:marBottom w:val="0"/>
          <w:divBdr>
            <w:top w:val="none" w:sz="0" w:space="0" w:color="auto"/>
            <w:left w:val="none" w:sz="0" w:space="0" w:color="auto"/>
            <w:bottom w:val="none" w:sz="0" w:space="0" w:color="auto"/>
            <w:right w:val="none" w:sz="0" w:space="0" w:color="auto"/>
          </w:divBdr>
        </w:div>
      </w:divsChild>
    </w:div>
    <w:div w:id="20530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0E97-F4FE-4608-BC48-8466CEE0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2018-02-21T17:56:00Z</dcterms:created>
  <dcterms:modified xsi:type="dcterms:W3CDTF">2018-02-21T17:56:00Z</dcterms:modified>
</cp:coreProperties>
</file>