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941B4" w14:textId="77777777" w:rsidR="003A7522" w:rsidRPr="009C5065" w:rsidRDefault="0067348C" w:rsidP="009C5065">
      <w:pPr>
        <w:pStyle w:val="ListParagraph"/>
        <w:numPr>
          <w:ilvl w:val="0"/>
          <w:numId w:val="5"/>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PURPOSE:</w:t>
      </w:r>
    </w:p>
    <w:p w14:paraId="24CA4FCA" w14:textId="77777777" w:rsidR="0067348C" w:rsidRDefault="0067348C" w:rsidP="009C5065">
      <w:p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 xml:space="preserve">The purpose of this protocol is to establish a practice for Physical Therapists, Pharmacists, and Registered Nurses within the &lt;&lt;&gt;&gt; to utilize limited auricular acupuncture services in a variety of inpatient and outpatient care settings as a non-pharmacological treatment for acute and chronic pain.   </w:t>
      </w:r>
    </w:p>
    <w:p w14:paraId="0063B11C" w14:textId="77777777" w:rsidR="009C5065" w:rsidRPr="009C5065" w:rsidRDefault="009C5065" w:rsidP="009C5065">
      <w:pPr>
        <w:spacing w:after="0" w:line="240" w:lineRule="auto"/>
        <w:rPr>
          <w:rFonts w:ascii="Times New Roman" w:hAnsi="Times New Roman" w:cs="Times New Roman"/>
          <w:sz w:val="24"/>
          <w:szCs w:val="24"/>
        </w:rPr>
      </w:pPr>
    </w:p>
    <w:p w14:paraId="0B8E1F8B" w14:textId="77777777" w:rsidR="0067348C" w:rsidRPr="009C5065" w:rsidRDefault="0067348C" w:rsidP="009C5065">
      <w:pPr>
        <w:pStyle w:val="ListParagraph"/>
        <w:numPr>
          <w:ilvl w:val="0"/>
          <w:numId w:val="5"/>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SCOPE:</w:t>
      </w:r>
    </w:p>
    <w:p w14:paraId="665CDCF4" w14:textId="77777777" w:rsidR="0067348C" w:rsidRDefault="0067348C" w:rsidP="009C5065">
      <w:p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 xml:space="preserve">Limited auricular acupuncture is used to increase access to an abbreviated acupuncture technique for patients with an established diagnosis of either acute or chronic pain or in conjunction with a medical provider’s order.  </w:t>
      </w:r>
    </w:p>
    <w:p w14:paraId="13957378" w14:textId="77777777" w:rsidR="009C5065" w:rsidRPr="009C5065" w:rsidRDefault="009C5065" w:rsidP="009C5065">
      <w:pPr>
        <w:spacing w:after="0" w:line="240" w:lineRule="auto"/>
        <w:rPr>
          <w:rFonts w:ascii="Times New Roman" w:hAnsi="Times New Roman" w:cs="Times New Roman"/>
          <w:sz w:val="24"/>
          <w:szCs w:val="24"/>
        </w:rPr>
      </w:pPr>
    </w:p>
    <w:p w14:paraId="677B904B" w14:textId="77777777" w:rsidR="0067348C" w:rsidRPr="009C5065" w:rsidRDefault="0067348C" w:rsidP="009C5065">
      <w:pPr>
        <w:pStyle w:val="ListParagraph"/>
        <w:numPr>
          <w:ilvl w:val="0"/>
          <w:numId w:val="5"/>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RESPONSIBILITIES:</w:t>
      </w:r>
    </w:p>
    <w:p w14:paraId="0A5B74F3" w14:textId="77777777" w:rsidR="0067348C" w:rsidRPr="009C5065" w:rsidRDefault="0067348C" w:rsidP="009C5065">
      <w:pPr>
        <w:pStyle w:val="ListParagraph"/>
        <w:numPr>
          <w:ilvl w:val="0"/>
          <w:numId w:val="2"/>
        </w:numPr>
        <w:spacing w:after="0" w:line="240" w:lineRule="auto"/>
        <w:ind w:left="1080"/>
        <w:rPr>
          <w:rFonts w:ascii="Times New Roman" w:hAnsi="Times New Roman" w:cs="Times New Roman"/>
          <w:sz w:val="24"/>
          <w:szCs w:val="24"/>
        </w:rPr>
      </w:pPr>
      <w:r w:rsidRPr="009C5065">
        <w:rPr>
          <w:rFonts w:ascii="Times New Roman" w:hAnsi="Times New Roman" w:cs="Times New Roman"/>
          <w:sz w:val="24"/>
          <w:szCs w:val="24"/>
        </w:rPr>
        <w:t>Program Coordinator:  will coordinate ongoing professional peer evaluation audits for a total of 10% (up to 30 peer reviewed audits) of all encounters for abbreviated acupuncture within the last year.</w:t>
      </w:r>
    </w:p>
    <w:p w14:paraId="71A250BC" w14:textId="77777777" w:rsidR="0067348C" w:rsidRPr="009C5065" w:rsidRDefault="0067348C" w:rsidP="009C5065">
      <w:pPr>
        <w:pStyle w:val="ListParagraph"/>
        <w:numPr>
          <w:ilvl w:val="0"/>
          <w:numId w:val="2"/>
        </w:numPr>
        <w:spacing w:after="0" w:line="240" w:lineRule="auto"/>
        <w:ind w:left="1080"/>
        <w:rPr>
          <w:rFonts w:ascii="Times New Roman" w:hAnsi="Times New Roman" w:cs="Times New Roman"/>
          <w:sz w:val="24"/>
          <w:szCs w:val="24"/>
        </w:rPr>
      </w:pPr>
      <w:r w:rsidRPr="009C5065">
        <w:rPr>
          <w:rFonts w:ascii="Times New Roman" w:hAnsi="Times New Roman" w:cs="Times New Roman"/>
          <w:sz w:val="24"/>
          <w:szCs w:val="24"/>
        </w:rPr>
        <w:t xml:space="preserve">Provider:  </w:t>
      </w:r>
    </w:p>
    <w:p w14:paraId="7B0040EB" w14:textId="77777777" w:rsidR="0067348C" w:rsidRPr="009C5065" w:rsidRDefault="0067348C" w:rsidP="009C5065">
      <w:pPr>
        <w:pStyle w:val="ListParagraph"/>
        <w:numPr>
          <w:ilvl w:val="0"/>
          <w:numId w:val="3"/>
        </w:numPr>
        <w:spacing w:after="0" w:line="240" w:lineRule="auto"/>
        <w:ind w:left="1440"/>
        <w:rPr>
          <w:rFonts w:ascii="Times New Roman" w:hAnsi="Times New Roman" w:cs="Times New Roman"/>
          <w:sz w:val="24"/>
          <w:szCs w:val="24"/>
        </w:rPr>
      </w:pPr>
      <w:r w:rsidRPr="009C5065">
        <w:rPr>
          <w:rFonts w:ascii="Times New Roman" w:hAnsi="Times New Roman" w:cs="Times New Roman"/>
          <w:sz w:val="24"/>
          <w:szCs w:val="24"/>
        </w:rPr>
        <w:t xml:space="preserve">Will demonstrate completion </w:t>
      </w:r>
      <w:r w:rsidR="00666049" w:rsidRPr="009C5065">
        <w:rPr>
          <w:rFonts w:ascii="Times New Roman" w:hAnsi="Times New Roman" w:cs="Times New Roman"/>
          <w:sz w:val="24"/>
          <w:szCs w:val="24"/>
        </w:rPr>
        <w:t xml:space="preserve">of the required four-hour abbreviated acupuncture training module in addition to ongoing training as identified.  </w:t>
      </w:r>
    </w:p>
    <w:p w14:paraId="53C764B1" w14:textId="77777777" w:rsidR="0067348C" w:rsidRPr="009C5065" w:rsidRDefault="0067348C" w:rsidP="009C5065">
      <w:pPr>
        <w:pStyle w:val="ListParagraph"/>
        <w:numPr>
          <w:ilvl w:val="0"/>
          <w:numId w:val="3"/>
        </w:numPr>
        <w:spacing w:after="0" w:line="240" w:lineRule="auto"/>
        <w:ind w:left="1440"/>
        <w:rPr>
          <w:rFonts w:ascii="Times New Roman" w:hAnsi="Times New Roman" w:cs="Times New Roman"/>
          <w:sz w:val="24"/>
          <w:szCs w:val="24"/>
        </w:rPr>
      </w:pPr>
      <w:r w:rsidRPr="009C5065">
        <w:rPr>
          <w:rFonts w:ascii="Times New Roman" w:hAnsi="Times New Roman" w:cs="Times New Roman"/>
          <w:sz w:val="24"/>
          <w:szCs w:val="24"/>
        </w:rPr>
        <w:t>Will complete required onboarding in addition to initial and annual clinical competency assessment.</w:t>
      </w:r>
    </w:p>
    <w:p w14:paraId="236EB4BE" w14:textId="77777777" w:rsidR="00666049" w:rsidRPr="009C5065" w:rsidRDefault="00666049" w:rsidP="009C5065">
      <w:pPr>
        <w:pStyle w:val="ListParagraph"/>
        <w:numPr>
          <w:ilvl w:val="0"/>
          <w:numId w:val="3"/>
        </w:numPr>
        <w:spacing w:after="0" w:line="240" w:lineRule="auto"/>
        <w:ind w:left="1440"/>
        <w:rPr>
          <w:rFonts w:ascii="Times New Roman" w:hAnsi="Times New Roman" w:cs="Times New Roman"/>
          <w:sz w:val="24"/>
          <w:szCs w:val="24"/>
        </w:rPr>
      </w:pPr>
      <w:r w:rsidRPr="009C5065">
        <w:rPr>
          <w:rFonts w:ascii="Times New Roman" w:hAnsi="Times New Roman" w:cs="Times New Roman"/>
          <w:sz w:val="24"/>
          <w:szCs w:val="24"/>
        </w:rPr>
        <w:t>Will consult with the patient’s medical provider as clinically appropriate.  Consultation with the referring provider and primary care provider is always initiated if there are any concerns or questions about the appropriateness of the modality.</w:t>
      </w:r>
    </w:p>
    <w:p w14:paraId="691899B7" w14:textId="77777777" w:rsidR="00666049" w:rsidRPr="009C5065" w:rsidRDefault="00666049" w:rsidP="009C5065">
      <w:pPr>
        <w:pStyle w:val="ListParagraph"/>
        <w:numPr>
          <w:ilvl w:val="0"/>
          <w:numId w:val="2"/>
        </w:numPr>
        <w:spacing w:after="0" w:line="240" w:lineRule="auto"/>
        <w:ind w:left="1080"/>
        <w:rPr>
          <w:rFonts w:ascii="Times New Roman" w:hAnsi="Times New Roman" w:cs="Times New Roman"/>
          <w:sz w:val="24"/>
          <w:szCs w:val="24"/>
        </w:rPr>
      </w:pPr>
      <w:r w:rsidRPr="009C5065">
        <w:rPr>
          <w:rFonts w:ascii="Times New Roman" w:hAnsi="Times New Roman" w:cs="Times New Roman"/>
          <w:sz w:val="24"/>
          <w:szCs w:val="24"/>
        </w:rPr>
        <w:t>Leadership</w:t>
      </w:r>
    </w:p>
    <w:p w14:paraId="6FCDE043" w14:textId="77777777" w:rsidR="00666049" w:rsidRPr="009C5065" w:rsidRDefault="00666049" w:rsidP="009C5065">
      <w:pPr>
        <w:pStyle w:val="ListParagraph"/>
        <w:numPr>
          <w:ilvl w:val="0"/>
          <w:numId w:val="4"/>
        </w:numPr>
        <w:spacing w:after="0" w:line="240" w:lineRule="auto"/>
        <w:ind w:left="1440"/>
        <w:rPr>
          <w:rFonts w:ascii="Times New Roman" w:hAnsi="Times New Roman" w:cs="Times New Roman"/>
          <w:sz w:val="24"/>
          <w:szCs w:val="24"/>
        </w:rPr>
      </w:pPr>
      <w:r w:rsidRPr="009C5065">
        <w:rPr>
          <w:rFonts w:ascii="Times New Roman" w:hAnsi="Times New Roman" w:cs="Times New Roman"/>
          <w:sz w:val="24"/>
          <w:szCs w:val="24"/>
        </w:rPr>
        <w:t>The Medical Executive Committee will review and approve the use of this protocol.</w:t>
      </w:r>
    </w:p>
    <w:p w14:paraId="482161ED" w14:textId="77777777" w:rsidR="00666049" w:rsidRPr="009C5065" w:rsidRDefault="00666049" w:rsidP="009C5065">
      <w:pPr>
        <w:pStyle w:val="ListParagraph"/>
        <w:numPr>
          <w:ilvl w:val="0"/>
          <w:numId w:val="4"/>
        </w:numPr>
        <w:spacing w:after="0" w:line="240" w:lineRule="auto"/>
        <w:ind w:left="1440"/>
        <w:rPr>
          <w:rFonts w:ascii="Times New Roman" w:hAnsi="Times New Roman" w:cs="Times New Roman"/>
          <w:sz w:val="24"/>
          <w:szCs w:val="24"/>
        </w:rPr>
      </w:pPr>
      <w:r w:rsidRPr="009C5065">
        <w:rPr>
          <w:rFonts w:ascii="Times New Roman" w:hAnsi="Times New Roman" w:cs="Times New Roman"/>
          <w:sz w:val="24"/>
          <w:szCs w:val="24"/>
        </w:rPr>
        <w:t xml:space="preserve">The Director of Nursing will review and approve the use of this protocol. </w:t>
      </w:r>
    </w:p>
    <w:p w14:paraId="43B6970A" w14:textId="77777777" w:rsidR="00B84703" w:rsidRPr="009C5065" w:rsidRDefault="00B84703" w:rsidP="009C5065">
      <w:pPr>
        <w:pStyle w:val="ListParagraph"/>
        <w:spacing w:after="0" w:line="240" w:lineRule="auto"/>
        <w:ind w:left="1440"/>
        <w:rPr>
          <w:rFonts w:ascii="Times New Roman" w:hAnsi="Times New Roman" w:cs="Times New Roman"/>
          <w:sz w:val="24"/>
          <w:szCs w:val="24"/>
        </w:rPr>
      </w:pPr>
    </w:p>
    <w:p w14:paraId="4ECD4195" w14:textId="77777777" w:rsidR="00666049" w:rsidRPr="009C5065" w:rsidRDefault="00666049" w:rsidP="009C5065">
      <w:pPr>
        <w:pStyle w:val="ListParagraph"/>
        <w:numPr>
          <w:ilvl w:val="0"/>
          <w:numId w:val="5"/>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Equipment and Supplies</w:t>
      </w:r>
    </w:p>
    <w:p w14:paraId="3359E0FF" w14:textId="77777777" w:rsidR="00666049" w:rsidRPr="009C5065" w:rsidRDefault="00666049" w:rsidP="009C5065">
      <w:pPr>
        <w:pStyle w:val="ListParagraph"/>
        <w:spacing w:after="0" w:line="240" w:lineRule="auto"/>
        <w:rPr>
          <w:rFonts w:ascii="Times New Roman" w:hAnsi="Times New Roman" w:cs="Times New Roman"/>
          <w:sz w:val="24"/>
          <w:szCs w:val="24"/>
        </w:rPr>
      </w:pPr>
      <w:r w:rsidRPr="009C5065">
        <w:rPr>
          <w:rFonts w:ascii="Times New Roman" w:hAnsi="Times New Roman" w:cs="Times New Roman"/>
          <w:sz w:val="24"/>
          <w:szCs w:val="24"/>
        </w:rPr>
        <w:t>The below equipment and supplies will be available in facility stock prior to engaging in this service line.</w:t>
      </w:r>
    </w:p>
    <w:p w14:paraId="1A1977BF" w14:textId="77777777" w:rsidR="00666049" w:rsidRPr="009C5065" w:rsidRDefault="00666049" w:rsidP="009C5065">
      <w:pPr>
        <w:pStyle w:val="ListParagraph"/>
        <w:numPr>
          <w:ilvl w:val="0"/>
          <w:numId w:val="6"/>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Alcohol Prep Pa</w:t>
      </w:r>
      <w:r w:rsidR="009C5065">
        <w:rPr>
          <w:rFonts w:ascii="Times New Roman" w:hAnsi="Times New Roman" w:cs="Times New Roman"/>
          <w:sz w:val="24"/>
          <w:szCs w:val="24"/>
        </w:rPr>
        <w:t>d</w:t>
      </w:r>
      <w:r w:rsidRPr="009C5065">
        <w:rPr>
          <w:rFonts w:ascii="Times New Roman" w:hAnsi="Times New Roman" w:cs="Times New Roman"/>
          <w:sz w:val="24"/>
          <w:szCs w:val="24"/>
        </w:rPr>
        <w:t>s</w:t>
      </w:r>
    </w:p>
    <w:p w14:paraId="5E139D72" w14:textId="77777777" w:rsidR="00666049" w:rsidRPr="009C5065" w:rsidRDefault="00666049" w:rsidP="009C5065">
      <w:pPr>
        <w:pStyle w:val="ListParagraph"/>
        <w:numPr>
          <w:ilvl w:val="0"/>
          <w:numId w:val="6"/>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ASP Gold Needles</w:t>
      </w:r>
    </w:p>
    <w:p w14:paraId="318C0E0F" w14:textId="77777777" w:rsidR="00666049" w:rsidRPr="009C5065" w:rsidRDefault="00666049" w:rsidP="009C5065">
      <w:pPr>
        <w:pStyle w:val="ListParagraph"/>
        <w:numPr>
          <w:ilvl w:val="0"/>
          <w:numId w:val="6"/>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Non-sterile gloves</w:t>
      </w:r>
    </w:p>
    <w:p w14:paraId="650421A6" w14:textId="77777777" w:rsidR="00666049" w:rsidRPr="009C5065" w:rsidRDefault="00666049" w:rsidP="009C5065">
      <w:pPr>
        <w:pStyle w:val="ListParagraph"/>
        <w:numPr>
          <w:ilvl w:val="0"/>
          <w:numId w:val="6"/>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 xml:space="preserve">Documentation Template </w:t>
      </w:r>
    </w:p>
    <w:p w14:paraId="6A8BD317" w14:textId="77777777" w:rsidR="00B84703" w:rsidRPr="009C5065" w:rsidRDefault="00B84703" w:rsidP="009C5065">
      <w:pPr>
        <w:pStyle w:val="ListParagraph"/>
        <w:spacing w:after="0" w:line="240" w:lineRule="auto"/>
        <w:ind w:left="1440"/>
        <w:rPr>
          <w:rFonts w:ascii="Times New Roman" w:hAnsi="Times New Roman" w:cs="Times New Roman"/>
          <w:sz w:val="24"/>
          <w:szCs w:val="24"/>
        </w:rPr>
      </w:pPr>
    </w:p>
    <w:p w14:paraId="112E07E1" w14:textId="77777777" w:rsidR="00666049" w:rsidRPr="009C5065" w:rsidRDefault="00666049" w:rsidP="009C5065">
      <w:pPr>
        <w:pStyle w:val="ListParagraph"/>
        <w:numPr>
          <w:ilvl w:val="0"/>
          <w:numId w:val="5"/>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Safety Considerations</w:t>
      </w:r>
    </w:p>
    <w:p w14:paraId="2DF0F325" w14:textId="77777777" w:rsidR="00B84703" w:rsidRPr="009C5065" w:rsidRDefault="00B84703" w:rsidP="009C5065">
      <w:pPr>
        <w:pStyle w:val="ListParagraph"/>
        <w:numPr>
          <w:ilvl w:val="0"/>
          <w:numId w:val="7"/>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Treatment with abbreviated acupuncture can cause lightheadedness, euphoria, and vasovagal symptoms.  Observe patient as recommended during this procedure.</w:t>
      </w:r>
    </w:p>
    <w:p w14:paraId="0FAC92F5" w14:textId="77777777" w:rsidR="00B84703" w:rsidRPr="009C5065" w:rsidRDefault="00B84703" w:rsidP="009C5065">
      <w:pPr>
        <w:pStyle w:val="ListParagraph"/>
        <w:numPr>
          <w:ilvl w:val="0"/>
          <w:numId w:val="7"/>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Contraindicated if patient is pregnant, had an aversion to needles, or has had an episode of vasovagal response to needles.</w:t>
      </w:r>
    </w:p>
    <w:p w14:paraId="6A8E838A" w14:textId="77777777" w:rsidR="00B84703" w:rsidRPr="009C5065" w:rsidRDefault="00B84703" w:rsidP="009C5065">
      <w:pPr>
        <w:pStyle w:val="ListParagraph"/>
        <w:numPr>
          <w:ilvl w:val="0"/>
          <w:numId w:val="7"/>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Observe appropriate hand hygiene during the procedure.</w:t>
      </w:r>
    </w:p>
    <w:p w14:paraId="78592A5C" w14:textId="77777777" w:rsidR="00B84703" w:rsidRPr="009C5065" w:rsidRDefault="00B84703" w:rsidP="009C5065">
      <w:pPr>
        <w:pStyle w:val="ListParagraph"/>
        <w:spacing w:after="0" w:line="240" w:lineRule="auto"/>
        <w:rPr>
          <w:rFonts w:ascii="Times New Roman" w:hAnsi="Times New Roman" w:cs="Times New Roman"/>
          <w:sz w:val="24"/>
          <w:szCs w:val="24"/>
        </w:rPr>
      </w:pPr>
    </w:p>
    <w:p w14:paraId="65418183" w14:textId="77777777" w:rsidR="001963F7" w:rsidRDefault="001963F7">
      <w:pPr>
        <w:rPr>
          <w:rFonts w:ascii="Times New Roman" w:hAnsi="Times New Roman" w:cs="Times New Roman"/>
          <w:sz w:val="24"/>
          <w:szCs w:val="24"/>
        </w:rPr>
      </w:pPr>
      <w:r>
        <w:rPr>
          <w:rFonts w:ascii="Times New Roman" w:hAnsi="Times New Roman" w:cs="Times New Roman"/>
          <w:sz w:val="24"/>
          <w:szCs w:val="24"/>
        </w:rPr>
        <w:br w:type="page"/>
      </w:r>
    </w:p>
    <w:p w14:paraId="0FBAF47A" w14:textId="46848725" w:rsidR="00666049" w:rsidRPr="009C5065" w:rsidRDefault="00666049" w:rsidP="009C5065">
      <w:pPr>
        <w:pStyle w:val="ListParagraph"/>
        <w:numPr>
          <w:ilvl w:val="0"/>
          <w:numId w:val="5"/>
        </w:numPr>
        <w:spacing w:after="0" w:line="240" w:lineRule="auto"/>
        <w:rPr>
          <w:rFonts w:ascii="Times New Roman" w:hAnsi="Times New Roman" w:cs="Times New Roman"/>
          <w:sz w:val="24"/>
          <w:szCs w:val="24"/>
        </w:rPr>
      </w:pPr>
      <w:bookmarkStart w:id="0" w:name="_GoBack"/>
      <w:bookmarkEnd w:id="0"/>
      <w:r w:rsidRPr="009C5065">
        <w:rPr>
          <w:rFonts w:ascii="Times New Roman" w:hAnsi="Times New Roman" w:cs="Times New Roman"/>
          <w:sz w:val="24"/>
          <w:szCs w:val="24"/>
        </w:rPr>
        <w:t xml:space="preserve">Procedure </w:t>
      </w:r>
    </w:p>
    <w:p w14:paraId="124192E9" w14:textId="77777777" w:rsidR="00B84703" w:rsidRPr="009C5065" w:rsidRDefault="00B84703" w:rsidP="009C5065">
      <w:pPr>
        <w:pStyle w:val="ListParagraph"/>
        <w:spacing w:after="0" w:line="240" w:lineRule="auto"/>
        <w:rPr>
          <w:rFonts w:ascii="Times New Roman" w:hAnsi="Times New Roman" w:cs="Times New Roman"/>
          <w:sz w:val="24"/>
          <w:szCs w:val="24"/>
        </w:rPr>
      </w:pPr>
      <w:r w:rsidRPr="009C5065">
        <w:rPr>
          <w:rFonts w:ascii="Times New Roman" w:hAnsi="Times New Roman" w:cs="Times New Roman"/>
          <w:sz w:val="24"/>
          <w:szCs w:val="24"/>
        </w:rPr>
        <w:t>The provider</w:t>
      </w:r>
      <w:r w:rsidR="009C5065">
        <w:rPr>
          <w:rFonts w:ascii="Times New Roman" w:hAnsi="Times New Roman" w:cs="Times New Roman"/>
          <w:sz w:val="24"/>
          <w:szCs w:val="24"/>
        </w:rPr>
        <w:t xml:space="preserve"> will</w:t>
      </w:r>
      <w:r w:rsidRPr="009C5065">
        <w:rPr>
          <w:rFonts w:ascii="Times New Roman" w:hAnsi="Times New Roman" w:cs="Times New Roman"/>
          <w:sz w:val="24"/>
          <w:szCs w:val="24"/>
        </w:rPr>
        <w:t>:</w:t>
      </w:r>
    </w:p>
    <w:p w14:paraId="78ADBD06" w14:textId="77777777" w:rsidR="00B84703" w:rsidRPr="009C5065" w:rsidRDefault="00B84703" w:rsidP="009C5065">
      <w:pPr>
        <w:pStyle w:val="ListParagraph"/>
        <w:numPr>
          <w:ilvl w:val="0"/>
          <w:numId w:val="8"/>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lastRenderedPageBreak/>
        <w:t>Select patient for abbreviated auricular acupuncture treatment based on an existing medical diagnosis of acute or chronic pain or based upon a medical provider’s medical order.</w:t>
      </w:r>
    </w:p>
    <w:p w14:paraId="3C397ADA" w14:textId="77777777" w:rsidR="00B84703" w:rsidRPr="009C5065" w:rsidRDefault="00B84703" w:rsidP="009C5065">
      <w:pPr>
        <w:pStyle w:val="ListParagraph"/>
        <w:numPr>
          <w:ilvl w:val="0"/>
          <w:numId w:val="8"/>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Screen patient for contraindication to treatment:  patient is pregnant, had an aversion to needles, or has had an episode of vasovagal response to needles.</w:t>
      </w:r>
    </w:p>
    <w:p w14:paraId="042AD7CA" w14:textId="77777777" w:rsidR="00B84703" w:rsidRPr="009C5065" w:rsidRDefault="00B84703" w:rsidP="009C5065">
      <w:pPr>
        <w:pStyle w:val="ListParagraph"/>
        <w:numPr>
          <w:ilvl w:val="0"/>
          <w:numId w:val="8"/>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 xml:space="preserve">Conduct and document patient education.  </w:t>
      </w:r>
    </w:p>
    <w:p w14:paraId="7AA504A5" w14:textId="77777777" w:rsidR="00B84703" w:rsidRPr="009C5065" w:rsidRDefault="00B84703" w:rsidP="009C5065">
      <w:pPr>
        <w:pStyle w:val="ListParagraph"/>
        <w:numPr>
          <w:ilvl w:val="0"/>
          <w:numId w:val="8"/>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Obtain verbal patient consent for the treatment.</w:t>
      </w:r>
    </w:p>
    <w:p w14:paraId="27B02AD9" w14:textId="77777777" w:rsidR="00B84703" w:rsidRPr="009C5065" w:rsidRDefault="00B84703" w:rsidP="009C5065">
      <w:pPr>
        <w:pStyle w:val="ListParagraph"/>
        <w:numPr>
          <w:ilvl w:val="0"/>
          <w:numId w:val="8"/>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 xml:space="preserve">Wash hands and clean patient </w:t>
      </w:r>
      <w:r w:rsidR="009C5065" w:rsidRPr="009C5065">
        <w:rPr>
          <w:rFonts w:ascii="Times New Roman" w:hAnsi="Times New Roman" w:cs="Times New Roman"/>
          <w:sz w:val="24"/>
          <w:szCs w:val="24"/>
        </w:rPr>
        <w:t>ears</w:t>
      </w:r>
      <w:r w:rsidRPr="009C5065">
        <w:rPr>
          <w:rFonts w:ascii="Times New Roman" w:hAnsi="Times New Roman" w:cs="Times New Roman"/>
          <w:sz w:val="24"/>
          <w:szCs w:val="24"/>
        </w:rPr>
        <w:t xml:space="preserve"> with an alcohol wipe.</w:t>
      </w:r>
    </w:p>
    <w:p w14:paraId="2C6898E1" w14:textId="77777777" w:rsidR="009C5065" w:rsidRPr="009C5065" w:rsidRDefault="00B84703" w:rsidP="009C5065">
      <w:pPr>
        <w:pStyle w:val="ListParagraph"/>
        <w:numPr>
          <w:ilvl w:val="0"/>
          <w:numId w:val="8"/>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Place patient in seated position.</w:t>
      </w:r>
    </w:p>
    <w:p w14:paraId="43BDC59B" w14:textId="77777777" w:rsidR="00B84703" w:rsidRPr="009C5065" w:rsidRDefault="00B84703" w:rsidP="009C5065">
      <w:pPr>
        <w:pStyle w:val="ListParagraph"/>
        <w:numPr>
          <w:ilvl w:val="0"/>
          <w:numId w:val="8"/>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Insert the 1</w:t>
      </w:r>
      <w:r w:rsidRPr="009C5065">
        <w:rPr>
          <w:rFonts w:ascii="Times New Roman" w:hAnsi="Times New Roman" w:cs="Times New Roman"/>
          <w:sz w:val="24"/>
          <w:szCs w:val="24"/>
          <w:vertAlign w:val="superscript"/>
        </w:rPr>
        <w:t>st</w:t>
      </w:r>
      <w:r w:rsidRPr="009C5065">
        <w:rPr>
          <w:rFonts w:ascii="Times New Roman" w:hAnsi="Times New Roman" w:cs="Times New Roman"/>
          <w:sz w:val="24"/>
          <w:szCs w:val="24"/>
        </w:rPr>
        <w:t xml:space="preserve"> needle in the Cingulate Gyrus point.  Verbally assess patient for lightheadedness, vasovagal symptoms, euphoria, and pain level.  Walk the patient.  Assess pain level and document any change.</w:t>
      </w:r>
    </w:p>
    <w:p w14:paraId="6252AB4A" w14:textId="77777777" w:rsidR="009C5065" w:rsidRPr="009C5065" w:rsidRDefault="009C5065" w:rsidP="009C5065">
      <w:pPr>
        <w:pStyle w:val="ListParagraph"/>
        <w:numPr>
          <w:ilvl w:val="0"/>
          <w:numId w:val="8"/>
        </w:numPr>
        <w:tabs>
          <w:tab w:val="left" w:pos="1881"/>
        </w:tabs>
        <w:kinsoku w:val="0"/>
        <w:overflowPunct w:val="0"/>
        <w:autoSpaceDE w:val="0"/>
        <w:autoSpaceDN w:val="0"/>
        <w:adjustRightInd w:val="0"/>
        <w:spacing w:after="0" w:line="240" w:lineRule="auto"/>
        <w:ind w:right="131"/>
        <w:rPr>
          <w:rFonts w:ascii="Times New Roman" w:hAnsi="Times New Roman" w:cs="Times New Roman"/>
          <w:sz w:val="24"/>
          <w:szCs w:val="24"/>
        </w:rPr>
      </w:pPr>
      <w:r>
        <w:rPr>
          <w:rFonts w:ascii="Times New Roman" w:hAnsi="Times New Roman" w:cs="Times New Roman"/>
          <w:sz w:val="24"/>
          <w:szCs w:val="24"/>
        </w:rPr>
        <w:t>Insert the 2</w:t>
      </w:r>
      <w:r w:rsidRPr="009C5065">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B84703" w:rsidRPr="00B84703">
        <w:rPr>
          <w:rFonts w:ascii="Times New Roman" w:hAnsi="Times New Roman" w:cs="Times New Roman"/>
          <w:sz w:val="24"/>
          <w:szCs w:val="24"/>
        </w:rPr>
        <w:t xml:space="preserve">needle in the opposite ear at the corresponding Cingulate </w:t>
      </w:r>
      <w:r w:rsidR="00B84703" w:rsidRPr="009C5065">
        <w:rPr>
          <w:rFonts w:ascii="Times New Roman" w:hAnsi="Times New Roman" w:cs="Times New Roman"/>
          <w:sz w:val="24"/>
          <w:szCs w:val="24"/>
        </w:rPr>
        <w:t>G</w:t>
      </w:r>
      <w:r w:rsidR="00B84703" w:rsidRPr="00B84703">
        <w:rPr>
          <w:rFonts w:ascii="Times New Roman" w:hAnsi="Times New Roman" w:cs="Times New Roman"/>
          <w:sz w:val="24"/>
          <w:szCs w:val="24"/>
        </w:rPr>
        <w:t>yrus point. Assess for lightheadedness, vasovagal symptoms, euphoria and pain level. Walk the patient. Assess pain level and document any</w:t>
      </w:r>
      <w:r w:rsidR="00B84703" w:rsidRPr="00B84703">
        <w:rPr>
          <w:rFonts w:ascii="Times New Roman" w:hAnsi="Times New Roman" w:cs="Times New Roman"/>
          <w:spacing w:val="-13"/>
          <w:sz w:val="24"/>
          <w:szCs w:val="24"/>
        </w:rPr>
        <w:t xml:space="preserve"> </w:t>
      </w:r>
      <w:r w:rsidR="00B84703" w:rsidRPr="00B84703">
        <w:rPr>
          <w:rFonts w:ascii="Times New Roman" w:hAnsi="Times New Roman" w:cs="Times New Roman"/>
          <w:sz w:val="24"/>
          <w:szCs w:val="24"/>
        </w:rPr>
        <w:t>change.</w:t>
      </w:r>
    </w:p>
    <w:p w14:paraId="188229E0" w14:textId="77777777" w:rsidR="009C5065" w:rsidRPr="009C5065" w:rsidRDefault="009C5065" w:rsidP="009C5065">
      <w:pPr>
        <w:pStyle w:val="ListParagraph"/>
        <w:numPr>
          <w:ilvl w:val="0"/>
          <w:numId w:val="8"/>
        </w:numPr>
        <w:tabs>
          <w:tab w:val="left" w:pos="1881"/>
        </w:tabs>
        <w:kinsoku w:val="0"/>
        <w:overflowPunct w:val="0"/>
        <w:autoSpaceDE w:val="0"/>
        <w:autoSpaceDN w:val="0"/>
        <w:adjustRightInd w:val="0"/>
        <w:spacing w:after="0" w:line="240" w:lineRule="auto"/>
        <w:ind w:right="131"/>
        <w:rPr>
          <w:rFonts w:ascii="Times New Roman" w:hAnsi="Times New Roman" w:cs="Times New Roman"/>
          <w:sz w:val="24"/>
          <w:szCs w:val="24"/>
        </w:rPr>
      </w:pPr>
      <w:r>
        <w:rPr>
          <w:rFonts w:ascii="Times New Roman" w:hAnsi="Times New Roman" w:cs="Times New Roman"/>
          <w:sz w:val="24"/>
          <w:szCs w:val="24"/>
        </w:rPr>
        <w:t>Insert the 3</w:t>
      </w:r>
      <w:r w:rsidRPr="009C5065">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B84703" w:rsidRPr="00B84703">
        <w:rPr>
          <w:rFonts w:ascii="Times New Roman" w:hAnsi="Times New Roman" w:cs="Times New Roman"/>
          <w:sz w:val="24"/>
          <w:szCs w:val="24"/>
        </w:rPr>
        <w:t>needle in the Thalamus point. Assess for lightheadedness, vasovagal symptoms, euphoria and pain level. Walk the patient. Assess pain level and document any</w:t>
      </w:r>
      <w:r w:rsidR="00B84703" w:rsidRPr="00B84703">
        <w:rPr>
          <w:rFonts w:ascii="Times New Roman" w:hAnsi="Times New Roman" w:cs="Times New Roman"/>
          <w:spacing w:val="-48"/>
          <w:sz w:val="24"/>
          <w:szCs w:val="24"/>
        </w:rPr>
        <w:t xml:space="preserve"> </w:t>
      </w:r>
      <w:r w:rsidR="00B84703" w:rsidRPr="00B84703">
        <w:rPr>
          <w:rFonts w:ascii="Times New Roman" w:hAnsi="Times New Roman" w:cs="Times New Roman"/>
          <w:sz w:val="24"/>
          <w:szCs w:val="24"/>
        </w:rPr>
        <w:t>change.</w:t>
      </w:r>
    </w:p>
    <w:p w14:paraId="548D30BE" w14:textId="77777777" w:rsidR="00B84703" w:rsidRPr="00B84703" w:rsidRDefault="00B84703" w:rsidP="009C5065">
      <w:pPr>
        <w:numPr>
          <w:ilvl w:val="0"/>
          <w:numId w:val="8"/>
        </w:numPr>
        <w:tabs>
          <w:tab w:val="left" w:pos="1881"/>
        </w:tabs>
        <w:kinsoku w:val="0"/>
        <w:overflowPunct w:val="0"/>
        <w:autoSpaceDE w:val="0"/>
        <w:autoSpaceDN w:val="0"/>
        <w:adjustRightInd w:val="0"/>
        <w:spacing w:after="0" w:line="240" w:lineRule="auto"/>
        <w:ind w:right="785"/>
        <w:rPr>
          <w:rFonts w:ascii="Times New Roman" w:hAnsi="Times New Roman" w:cs="Times New Roman"/>
          <w:sz w:val="24"/>
          <w:szCs w:val="24"/>
        </w:rPr>
      </w:pPr>
      <w:r w:rsidRPr="00B84703">
        <w:rPr>
          <w:rFonts w:ascii="Times New Roman" w:hAnsi="Times New Roman" w:cs="Times New Roman"/>
          <w:sz w:val="24"/>
          <w:szCs w:val="24"/>
        </w:rPr>
        <w:t>Insert the 4</w:t>
      </w:r>
      <w:r w:rsidR="009C5065" w:rsidRPr="009C5065">
        <w:rPr>
          <w:rFonts w:ascii="Times New Roman" w:hAnsi="Times New Roman" w:cs="Times New Roman"/>
          <w:sz w:val="24"/>
          <w:szCs w:val="24"/>
          <w:vertAlign w:val="superscript"/>
        </w:rPr>
        <w:t>th</w:t>
      </w:r>
      <w:r w:rsidR="009C5065">
        <w:rPr>
          <w:rFonts w:ascii="Times New Roman" w:hAnsi="Times New Roman" w:cs="Times New Roman"/>
          <w:sz w:val="24"/>
          <w:szCs w:val="24"/>
        </w:rPr>
        <w:t xml:space="preserve"> </w:t>
      </w:r>
      <w:r w:rsidRPr="00B84703">
        <w:rPr>
          <w:rFonts w:ascii="Times New Roman" w:hAnsi="Times New Roman" w:cs="Times New Roman"/>
          <w:sz w:val="24"/>
          <w:szCs w:val="24"/>
        </w:rPr>
        <w:t>needle in the opposite ear, at the corresponding Thalamus point. Assess for lightheadedness, vasovagal symptoms, euphoria and pain level. Walk the patient. Assess pain level and document any</w:t>
      </w:r>
      <w:r w:rsidRPr="00B84703">
        <w:rPr>
          <w:rFonts w:ascii="Times New Roman" w:hAnsi="Times New Roman" w:cs="Times New Roman"/>
          <w:spacing w:val="-13"/>
          <w:sz w:val="24"/>
          <w:szCs w:val="24"/>
        </w:rPr>
        <w:t xml:space="preserve"> </w:t>
      </w:r>
      <w:r w:rsidRPr="00B84703">
        <w:rPr>
          <w:rFonts w:ascii="Times New Roman" w:hAnsi="Times New Roman" w:cs="Times New Roman"/>
          <w:sz w:val="24"/>
          <w:szCs w:val="24"/>
        </w:rPr>
        <w:t>change.</w:t>
      </w:r>
    </w:p>
    <w:p w14:paraId="4793D5F8" w14:textId="77777777" w:rsidR="00B84703" w:rsidRPr="00B84703" w:rsidRDefault="00B84703" w:rsidP="009C5065">
      <w:pPr>
        <w:numPr>
          <w:ilvl w:val="0"/>
          <w:numId w:val="8"/>
        </w:numPr>
        <w:tabs>
          <w:tab w:val="left" w:pos="1881"/>
        </w:tabs>
        <w:kinsoku w:val="0"/>
        <w:overflowPunct w:val="0"/>
        <w:autoSpaceDE w:val="0"/>
        <w:autoSpaceDN w:val="0"/>
        <w:adjustRightInd w:val="0"/>
        <w:spacing w:after="0" w:line="240" w:lineRule="auto"/>
        <w:ind w:right="128"/>
        <w:rPr>
          <w:rFonts w:ascii="Times New Roman" w:hAnsi="Times New Roman" w:cs="Times New Roman"/>
          <w:sz w:val="24"/>
          <w:szCs w:val="24"/>
        </w:rPr>
      </w:pPr>
      <w:r w:rsidRPr="00B84703">
        <w:rPr>
          <w:rFonts w:ascii="Times New Roman" w:hAnsi="Times New Roman" w:cs="Times New Roman"/>
          <w:sz w:val="24"/>
          <w:szCs w:val="24"/>
        </w:rPr>
        <w:t>Insert the 5</w:t>
      </w:r>
      <w:r w:rsidR="009C5065" w:rsidRPr="009C5065">
        <w:rPr>
          <w:rFonts w:ascii="Times New Roman" w:hAnsi="Times New Roman" w:cs="Times New Roman"/>
          <w:sz w:val="24"/>
          <w:szCs w:val="24"/>
          <w:vertAlign w:val="superscript"/>
        </w:rPr>
        <w:t>th</w:t>
      </w:r>
      <w:r w:rsidR="009C5065">
        <w:rPr>
          <w:rFonts w:ascii="Times New Roman" w:hAnsi="Times New Roman" w:cs="Times New Roman"/>
          <w:sz w:val="24"/>
          <w:szCs w:val="24"/>
        </w:rPr>
        <w:t xml:space="preserve"> </w:t>
      </w:r>
      <w:r w:rsidRPr="00B84703">
        <w:rPr>
          <w:rFonts w:ascii="Times New Roman" w:hAnsi="Times New Roman" w:cs="Times New Roman"/>
          <w:sz w:val="24"/>
          <w:szCs w:val="24"/>
        </w:rPr>
        <w:t>needle in the Omega-2 point. Assess for lightheadedness, vasovagal symptoms, euphoria and pain level. Walk the patient. Assess pain level and document any</w:t>
      </w:r>
      <w:r w:rsidRPr="00B84703">
        <w:rPr>
          <w:rFonts w:ascii="Times New Roman" w:hAnsi="Times New Roman" w:cs="Times New Roman"/>
          <w:spacing w:val="-8"/>
          <w:sz w:val="24"/>
          <w:szCs w:val="24"/>
        </w:rPr>
        <w:t xml:space="preserve"> </w:t>
      </w:r>
      <w:r w:rsidRPr="00B84703">
        <w:rPr>
          <w:rFonts w:ascii="Times New Roman" w:hAnsi="Times New Roman" w:cs="Times New Roman"/>
          <w:sz w:val="24"/>
          <w:szCs w:val="24"/>
        </w:rPr>
        <w:t>change.</w:t>
      </w:r>
    </w:p>
    <w:p w14:paraId="0D8468FB" w14:textId="77777777" w:rsidR="009C5065" w:rsidRPr="009C5065" w:rsidRDefault="00B84703" w:rsidP="009C5065">
      <w:pPr>
        <w:numPr>
          <w:ilvl w:val="0"/>
          <w:numId w:val="8"/>
        </w:numPr>
        <w:tabs>
          <w:tab w:val="left" w:pos="1881"/>
        </w:tabs>
        <w:kinsoku w:val="0"/>
        <w:overflowPunct w:val="0"/>
        <w:autoSpaceDE w:val="0"/>
        <w:autoSpaceDN w:val="0"/>
        <w:adjustRightInd w:val="0"/>
        <w:spacing w:after="0" w:line="240" w:lineRule="auto"/>
        <w:ind w:right="252"/>
        <w:rPr>
          <w:rFonts w:ascii="Times New Roman" w:hAnsi="Times New Roman" w:cs="Times New Roman"/>
          <w:sz w:val="24"/>
          <w:szCs w:val="24"/>
        </w:rPr>
      </w:pPr>
      <w:r w:rsidRPr="00B84703">
        <w:rPr>
          <w:rFonts w:ascii="Times New Roman" w:hAnsi="Times New Roman" w:cs="Times New Roman"/>
          <w:sz w:val="24"/>
          <w:szCs w:val="24"/>
        </w:rPr>
        <w:t>Insert the 6</w:t>
      </w:r>
      <w:r w:rsidR="009C5065" w:rsidRPr="009C5065">
        <w:rPr>
          <w:rFonts w:ascii="Times New Roman" w:hAnsi="Times New Roman" w:cs="Times New Roman"/>
          <w:sz w:val="24"/>
          <w:szCs w:val="24"/>
          <w:vertAlign w:val="superscript"/>
        </w:rPr>
        <w:t>th</w:t>
      </w:r>
      <w:r w:rsidR="009C5065">
        <w:rPr>
          <w:rFonts w:ascii="Times New Roman" w:hAnsi="Times New Roman" w:cs="Times New Roman"/>
          <w:sz w:val="24"/>
          <w:szCs w:val="24"/>
        </w:rPr>
        <w:t xml:space="preserve"> </w:t>
      </w:r>
      <w:r w:rsidRPr="00B84703">
        <w:rPr>
          <w:rFonts w:ascii="Times New Roman" w:hAnsi="Times New Roman" w:cs="Times New Roman"/>
          <w:sz w:val="24"/>
          <w:szCs w:val="24"/>
        </w:rPr>
        <w:t>needle in the opposite ear, at the corresponding Omega-2 point. Assess for lightheadedness, vasovagal symptoms, euphoria and pain level. Walk the patient. Assess pain level and document any</w:t>
      </w:r>
      <w:r w:rsidRPr="00B84703">
        <w:rPr>
          <w:rFonts w:ascii="Times New Roman" w:hAnsi="Times New Roman" w:cs="Times New Roman"/>
          <w:spacing w:val="-12"/>
          <w:sz w:val="24"/>
          <w:szCs w:val="24"/>
        </w:rPr>
        <w:t xml:space="preserve"> </w:t>
      </w:r>
      <w:r w:rsidRPr="00B84703">
        <w:rPr>
          <w:rFonts w:ascii="Times New Roman" w:hAnsi="Times New Roman" w:cs="Times New Roman"/>
          <w:sz w:val="24"/>
          <w:szCs w:val="24"/>
        </w:rPr>
        <w:t>change.</w:t>
      </w:r>
    </w:p>
    <w:p w14:paraId="2BBC2F84" w14:textId="77777777" w:rsidR="009C5065" w:rsidRPr="009C5065" w:rsidRDefault="00B84703" w:rsidP="009C5065">
      <w:pPr>
        <w:numPr>
          <w:ilvl w:val="0"/>
          <w:numId w:val="8"/>
        </w:numPr>
        <w:tabs>
          <w:tab w:val="left" w:pos="1881"/>
        </w:tabs>
        <w:kinsoku w:val="0"/>
        <w:overflowPunct w:val="0"/>
        <w:autoSpaceDE w:val="0"/>
        <w:autoSpaceDN w:val="0"/>
        <w:adjustRightInd w:val="0"/>
        <w:spacing w:after="0" w:line="240" w:lineRule="auto"/>
        <w:ind w:right="464"/>
        <w:rPr>
          <w:rFonts w:ascii="Times New Roman" w:hAnsi="Times New Roman" w:cs="Times New Roman"/>
          <w:sz w:val="24"/>
          <w:szCs w:val="24"/>
        </w:rPr>
      </w:pPr>
      <w:r w:rsidRPr="00B84703">
        <w:rPr>
          <w:rFonts w:ascii="Times New Roman" w:hAnsi="Times New Roman" w:cs="Times New Roman"/>
          <w:sz w:val="24"/>
          <w:szCs w:val="24"/>
        </w:rPr>
        <w:t>Insert the 7</w:t>
      </w:r>
      <w:r w:rsidR="009C5065" w:rsidRPr="009C5065">
        <w:rPr>
          <w:rFonts w:ascii="Times New Roman" w:hAnsi="Times New Roman" w:cs="Times New Roman"/>
          <w:sz w:val="24"/>
          <w:szCs w:val="24"/>
          <w:vertAlign w:val="superscript"/>
        </w:rPr>
        <w:t>th</w:t>
      </w:r>
      <w:r w:rsidR="009C5065">
        <w:rPr>
          <w:rFonts w:ascii="Times New Roman" w:hAnsi="Times New Roman" w:cs="Times New Roman"/>
          <w:sz w:val="24"/>
          <w:szCs w:val="24"/>
        </w:rPr>
        <w:t xml:space="preserve"> </w:t>
      </w:r>
      <w:r w:rsidRPr="00B84703">
        <w:rPr>
          <w:rFonts w:ascii="Times New Roman" w:hAnsi="Times New Roman" w:cs="Times New Roman"/>
          <w:sz w:val="24"/>
          <w:szCs w:val="24"/>
        </w:rPr>
        <w:t>needle at Point Zero. Assess for lightheadedness, vasovagal symptoms, euphoria and pain level. Walk the patient. Assess pain level and document any</w:t>
      </w:r>
      <w:r w:rsidRPr="00B84703">
        <w:rPr>
          <w:rFonts w:ascii="Times New Roman" w:hAnsi="Times New Roman" w:cs="Times New Roman"/>
          <w:spacing w:val="-8"/>
          <w:sz w:val="24"/>
          <w:szCs w:val="24"/>
        </w:rPr>
        <w:t xml:space="preserve"> </w:t>
      </w:r>
      <w:r w:rsidRPr="00B84703">
        <w:rPr>
          <w:rFonts w:ascii="Times New Roman" w:hAnsi="Times New Roman" w:cs="Times New Roman"/>
          <w:sz w:val="24"/>
          <w:szCs w:val="24"/>
        </w:rPr>
        <w:t>change.</w:t>
      </w:r>
    </w:p>
    <w:p w14:paraId="6D77959F" w14:textId="77777777" w:rsidR="00B84703" w:rsidRPr="009C5065" w:rsidRDefault="00B84703" w:rsidP="009C5065">
      <w:pPr>
        <w:numPr>
          <w:ilvl w:val="0"/>
          <w:numId w:val="8"/>
        </w:numPr>
        <w:tabs>
          <w:tab w:val="left" w:pos="1881"/>
        </w:tabs>
        <w:kinsoku w:val="0"/>
        <w:overflowPunct w:val="0"/>
        <w:autoSpaceDE w:val="0"/>
        <w:autoSpaceDN w:val="0"/>
        <w:adjustRightInd w:val="0"/>
        <w:spacing w:after="0" w:line="240" w:lineRule="auto"/>
        <w:ind w:right="464"/>
        <w:rPr>
          <w:rFonts w:ascii="Times New Roman" w:hAnsi="Times New Roman" w:cs="Times New Roman"/>
          <w:sz w:val="24"/>
          <w:szCs w:val="24"/>
        </w:rPr>
      </w:pPr>
      <w:r w:rsidRPr="00B84703">
        <w:rPr>
          <w:rFonts w:ascii="Times New Roman" w:hAnsi="Times New Roman" w:cs="Times New Roman"/>
          <w:sz w:val="24"/>
          <w:szCs w:val="24"/>
        </w:rPr>
        <w:t>Insert 8</w:t>
      </w:r>
      <w:r w:rsidR="009C5065" w:rsidRPr="009C5065">
        <w:rPr>
          <w:rFonts w:ascii="Times New Roman" w:hAnsi="Times New Roman" w:cs="Times New Roman"/>
          <w:sz w:val="24"/>
          <w:szCs w:val="24"/>
          <w:vertAlign w:val="superscript"/>
        </w:rPr>
        <w:t>th</w:t>
      </w:r>
      <w:r w:rsidR="009C5065">
        <w:rPr>
          <w:rFonts w:ascii="Times New Roman" w:hAnsi="Times New Roman" w:cs="Times New Roman"/>
          <w:sz w:val="24"/>
          <w:szCs w:val="24"/>
        </w:rPr>
        <w:t xml:space="preserve"> </w:t>
      </w:r>
      <w:r w:rsidRPr="00B84703">
        <w:rPr>
          <w:rFonts w:ascii="Times New Roman" w:hAnsi="Times New Roman" w:cs="Times New Roman"/>
          <w:sz w:val="24"/>
          <w:szCs w:val="24"/>
        </w:rPr>
        <w:t>needle in the opposite ear at the corresponding Point Zero. Assess for lightheadedness, vasovagal symptoms, euphoria and pain level. Walk the patient. Assess pain level and document</w:t>
      </w:r>
      <w:r w:rsidRPr="00B84703">
        <w:rPr>
          <w:rFonts w:ascii="Times New Roman" w:hAnsi="Times New Roman" w:cs="Times New Roman"/>
          <w:spacing w:val="-42"/>
          <w:sz w:val="24"/>
          <w:szCs w:val="24"/>
        </w:rPr>
        <w:t xml:space="preserve"> </w:t>
      </w:r>
      <w:r w:rsidRPr="00B84703">
        <w:rPr>
          <w:rFonts w:ascii="Times New Roman" w:hAnsi="Times New Roman" w:cs="Times New Roman"/>
          <w:sz w:val="24"/>
          <w:szCs w:val="24"/>
        </w:rPr>
        <w:t>any</w:t>
      </w:r>
      <w:r w:rsidR="009C5065" w:rsidRPr="009C5065">
        <w:rPr>
          <w:rFonts w:ascii="Times New Roman" w:hAnsi="Times New Roman" w:cs="Times New Roman"/>
          <w:sz w:val="24"/>
          <w:szCs w:val="24"/>
        </w:rPr>
        <w:t xml:space="preserve"> ch</w:t>
      </w:r>
      <w:r w:rsidRPr="00B84703">
        <w:rPr>
          <w:rFonts w:ascii="Times New Roman" w:hAnsi="Times New Roman" w:cs="Times New Roman"/>
          <w:sz w:val="24"/>
          <w:szCs w:val="24"/>
        </w:rPr>
        <w:t>ange.</w:t>
      </w:r>
    </w:p>
    <w:p w14:paraId="1FB3D738" w14:textId="77777777" w:rsidR="009C5065" w:rsidRPr="009C5065" w:rsidRDefault="009C5065" w:rsidP="009C5065">
      <w:pPr>
        <w:pStyle w:val="ListParagraph"/>
        <w:numPr>
          <w:ilvl w:val="0"/>
          <w:numId w:val="8"/>
        </w:numPr>
        <w:tabs>
          <w:tab w:val="left" w:pos="1881"/>
        </w:tabs>
        <w:kinsoku w:val="0"/>
        <w:overflowPunct w:val="0"/>
        <w:autoSpaceDE w:val="0"/>
        <w:autoSpaceDN w:val="0"/>
        <w:adjustRightInd w:val="0"/>
        <w:spacing w:after="0" w:line="240" w:lineRule="auto"/>
        <w:ind w:right="151"/>
        <w:contextualSpacing w:val="0"/>
        <w:rPr>
          <w:rFonts w:ascii="Times New Roman" w:hAnsi="Times New Roman" w:cs="Times New Roman"/>
          <w:sz w:val="24"/>
          <w:szCs w:val="24"/>
        </w:rPr>
      </w:pPr>
      <w:r w:rsidRPr="009C5065">
        <w:rPr>
          <w:rFonts w:ascii="Times New Roman" w:hAnsi="Times New Roman" w:cs="Times New Roman"/>
          <w:sz w:val="24"/>
          <w:szCs w:val="24"/>
        </w:rPr>
        <w:t>Insert the 9</w:t>
      </w:r>
      <w:r w:rsidRPr="009C506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9C5065">
        <w:rPr>
          <w:rFonts w:ascii="Times New Roman" w:hAnsi="Times New Roman" w:cs="Times New Roman"/>
          <w:sz w:val="24"/>
          <w:szCs w:val="24"/>
        </w:rPr>
        <w:t>needle in the Shen Men point. Assess for lightheadedness, vasovagal symptoms, euphoria and pain level. Walk the patient. Assess pain level and document any</w:t>
      </w:r>
      <w:r w:rsidRPr="009C5065">
        <w:rPr>
          <w:rFonts w:ascii="Times New Roman" w:hAnsi="Times New Roman" w:cs="Times New Roman"/>
          <w:spacing w:val="-8"/>
          <w:sz w:val="24"/>
          <w:szCs w:val="24"/>
        </w:rPr>
        <w:t xml:space="preserve"> </w:t>
      </w:r>
      <w:r w:rsidRPr="009C5065">
        <w:rPr>
          <w:rFonts w:ascii="Times New Roman" w:hAnsi="Times New Roman" w:cs="Times New Roman"/>
          <w:sz w:val="24"/>
          <w:szCs w:val="24"/>
        </w:rPr>
        <w:t>change.</w:t>
      </w:r>
    </w:p>
    <w:p w14:paraId="51544CE5" w14:textId="77777777" w:rsidR="009C5065" w:rsidRPr="009C5065" w:rsidRDefault="009C5065" w:rsidP="009C5065">
      <w:pPr>
        <w:pStyle w:val="ListParagraph"/>
        <w:numPr>
          <w:ilvl w:val="0"/>
          <w:numId w:val="8"/>
        </w:numPr>
        <w:tabs>
          <w:tab w:val="left" w:pos="1881"/>
        </w:tabs>
        <w:kinsoku w:val="0"/>
        <w:overflowPunct w:val="0"/>
        <w:autoSpaceDE w:val="0"/>
        <w:autoSpaceDN w:val="0"/>
        <w:adjustRightInd w:val="0"/>
        <w:spacing w:after="0" w:line="240" w:lineRule="auto"/>
        <w:ind w:right="119"/>
        <w:contextualSpacing w:val="0"/>
        <w:rPr>
          <w:rFonts w:ascii="Times New Roman" w:hAnsi="Times New Roman" w:cs="Times New Roman"/>
          <w:sz w:val="24"/>
          <w:szCs w:val="24"/>
        </w:rPr>
      </w:pPr>
      <w:r w:rsidRPr="009C5065">
        <w:rPr>
          <w:rFonts w:ascii="Times New Roman" w:hAnsi="Times New Roman" w:cs="Times New Roman"/>
          <w:sz w:val="24"/>
          <w:szCs w:val="24"/>
        </w:rPr>
        <w:t>Insert the 10</w:t>
      </w:r>
      <w:r w:rsidRPr="009C506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9C5065">
        <w:rPr>
          <w:rFonts w:ascii="Times New Roman" w:hAnsi="Times New Roman" w:cs="Times New Roman"/>
          <w:sz w:val="24"/>
          <w:szCs w:val="24"/>
        </w:rPr>
        <w:t xml:space="preserve">needle in the opposite ear at the corresponding Shen Men Point. </w:t>
      </w:r>
      <w:r>
        <w:rPr>
          <w:rFonts w:ascii="Times New Roman" w:hAnsi="Times New Roman" w:cs="Times New Roman"/>
          <w:sz w:val="24"/>
          <w:szCs w:val="24"/>
        </w:rPr>
        <w:t>A</w:t>
      </w:r>
      <w:r w:rsidRPr="009C5065">
        <w:rPr>
          <w:rFonts w:ascii="Times New Roman" w:hAnsi="Times New Roman" w:cs="Times New Roman"/>
          <w:sz w:val="24"/>
          <w:szCs w:val="24"/>
        </w:rPr>
        <w:t>ssess for lightheadedness, vasovagal symptoms, euphoria and pain level. Walk the patient. Assess pain level and document any</w:t>
      </w:r>
      <w:r w:rsidRPr="009C5065">
        <w:rPr>
          <w:rFonts w:ascii="Times New Roman" w:hAnsi="Times New Roman" w:cs="Times New Roman"/>
          <w:spacing w:val="-11"/>
          <w:sz w:val="24"/>
          <w:szCs w:val="24"/>
        </w:rPr>
        <w:t xml:space="preserve"> </w:t>
      </w:r>
      <w:r w:rsidRPr="009C5065">
        <w:rPr>
          <w:rFonts w:ascii="Times New Roman" w:hAnsi="Times New Roman" w:cs="Times New Roman"/>
          <w:sz w:val="24"/>
          <w:szCs w:val="24"/>
        </w:rPr>
        <w:t>change.</w:t>
      </w:r>
    </w:p>
    <w:p w14:paraId="2A16C6F5" w14:textId="77777777" w:rsidR="009C5065" w:rsidRPr="009C5065" w:rsidRDefault="009C5065" w:rsidP="009C5065">
      <w:pPr>
        <w:pStyle w:val="ListParagraph"/>
        <w:numPr>
          <w:ilvl w:val="0"/>
          <w:numId w:val="8"/>
        </w:numPr>
        <w:tabs>
          <w:tab w:val="left" w:pos="1881"/>
        </w:tabs>
        <w:kinsoku w:val="0"/>
        <w:overflowPunct w:val="0"/>
        <w:autoSpaceDE w:val="0"/>
        <w:autoSpaceDN w:val="0"/>
        <w:adjustRightInd w:val="0"/>
        <w:spacing w:after="0" w:line="240" w:lineRule="auto"/>
        <w:ind w:right="449"/>
        <w:contextualSpacing w:val="0"/>
        <w:rPr>
          <w:rFonts w:ascii="Times New Roman" w:hAnsi="Times New Roman" w:cs="Times New Roman"/>
          <w:sz w:val="24"/>
          <w:szCs w:val="24"/>
        </w:rPr>
      </w:pPr>
      <w:r w:rsidRPr="009C5065">
        <w:rPr>
          <w:rFonts w:ascii="Times New Roman" w:hAnsi="Times New Roman" w:cs="Times New Roman"/>
          <w:sz w:val="24"/>
          <w:szCs w:val="24"/>
        </w:rPr>
        <w:t>Observe for 10 minutes post treatment for side effects. If lightheaded lie patient flat on examination table until symptoms resolve. Seek medical provider advice if symptoms do not</w:t>
      </w:r>
      <w:r w:rsidRPr="009C5065">
        <w:rPr>
          <w:rFonts w:ascii="Times New Roman" w:hAnsi="Times New Roman" w:cs="Times New Roman"/>
          <w:spacing w:val="-18"/>
          <w:sz w:val="24"/>
          <w:szCs w:val="24"/>
        </w:rPr>
        <w:t xml:space="preserve"> </w:t>
      </w:r>
      <w:r w:rsidRPr="009C5065">
        <w:rPr>
          <w:rFonts w:ascii="Times New Roman" w:hAnsi="Times New Roman" w:cs="Times New Roman"/>
          <w:sz w:val="24"/>
          <w:szCs w:val="24"/>
        </w:rPr>
        <w:t>subside.</w:t>
      </w:r>
    </w:p>
    <w:p w14:paraId="46DB6FB5" w14:textId="77777777" w:rsidR="009C5065" w:rsidRPr="009C5065" w:rsidRDefault="009C5065" w:rsidP="009C5065">
      <w:pPr>
        <w:pStyle w:val="ListParagraph"/>
        <w:numPr>
          <w:ilvl w:val="0"/>
          <w:numId w:val="8"/>
        </w:numPr>
        <w:tabs>
          <w:tab w:val="left" w:pos="1881"/>
        </w:tabs>
        <w:kinsoku w:val="0"/>
        <w:overflowPunct w:val="0"/>
        <w:autoSpaceDE w:val="0"/>
        <w:autoSpaceDN w:val="0"/>
        <w:adjustRightInd w:val="0"/>
        <w:spacing w:after="0" w:line="240" w:lineRule="auto"/>
        <w:ind w:right="150"/>
        <w:contextualSpacing w:val="0"/>
        <w:rPr>
          <w:rFonts w:ascii="Times New Roman" w:hAnsi="Times New Roman" w:cs="Times New Roman"/>
          <w:sz w:val="24"/>
          <w:szCs w:val="24"/>
        </w:rPr>
      </w:pPr>
      <w:r w:rsidRPr="009C5065">
        <w:rPr>
          <w:rFonts w:ascii="Times New Roman" w:hAnsi="Times New Roman" w:cs="Times New Roman"/>
          <w:sz w:val="24"/>
          <w:szCs w:val="24"/>
        </w:rPr>
        <w:t>Remind patient of small possibility of drowsiness, lightheadedness or euphoria that may occur up to 30 minutes after the</w:t>
      </w:r>
      <w:r w:rsidRPr="009C5065">
        <w:rPr>
          <w:rFonts w:ascii="Times New Roman" w:hAnsi="Times New Roman" w:cs="Times New Roman"/>
          <w:spacing w:val="-15"/>
          <w:sz w:val="24"/>
          <w:szCs w:val="24"/>
        </w:rPr>
        <w:t xml:space="preserve"> </w:t>
      </w:r>
      <w:r w:rsidRPr="009C5065">
        <w:rPr>
          <w:rFonts w:ascii="Times New Roman" w:hAnsi="Times New Roman" w:cs="Times New Roman"/>
          <w:sz w:val="24"/>
          <w:szCs w:val="24"/>
        </w:rPr>
        <w:t>treatment.</w:t>
      </w:r>
    </w:p>
    <w:p w14:paraId="6B595043" w14:textId="77777777" w:rsidR="009C5065" w:rsidRDefault="009C5065" w:rsidP="00A65D2A">
      <w:pPr>
        <w:pStyle w:val="ListParagraph"/>
        <w:numPr>
          <w:ilvl w:val="0"/>
          <w:numId w:val="8"/>
        </w:numPr>
        <w:tabs>
          <w:tab w:val="left" w:pos="1881"/>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9C5065">
        <w:rPr>
          <w:rFonts w:ascii="Times New Roman" w:hAnsi="Times New Roman" w:cs="Times New Roman"/>
          <w:sz w:val="24"/>
          <w:szCs w:val="24"/>
        </w:rPr>
        <w:t xml:space="preserve">Review home care instructions. </w:t>
      </w:r>
    </w:p>
    <w:p w14:paraId="5C690E8D" w14:textId="77777777" w:rsidR="009C5065" w:rsidRPr="009C5065" w:rsidRDefault="009C5065" w:rsidP="00A65D2A">
      <w:pPr>
        <w:pStyle w:val="ListParagraph"/>
        <w:numPr>
          <w:ilvl w:val="0"/>
          <w:numId w:val="8"/>
        </w:numPr>
        <w:tabs>
          <w:tab w:val="left" w:pos="1881"/>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9C5065">
        <w:rPr>
          <w:rFonts w:ascii="Times New Roman" w:hAnsi="Times New Roman" w:cs="Times New Roman"/>
          <w:sz w:val="24"/>
          <w:szCs w:val="24"/>
        </w:rPr>
        <w:lastRenderedPageBreak/>
        <w:t>Document encounter in EHR using the ‘Abbreviated Auricular Acupuncture’ note template.</w:t>
      </w:r>
    </w:p>
    <w:p w14:paraId="45602CEF" w14:textId="77777777" w:rsidR="009C5065" w:rsidRPr="009C5065" w:rsidRDefault="009C5065" w:rsidP="009C5065">
      <w:pPr>
        <w:pStyle w:val="ListParagraph"/>
        <w:numPr>
          <w:ilvl w:val="0"/>
          <w:numId w:val="8"/>
        </w:numPr>
        <w:tabs>
          <w:tab w:val="left" w:pos="1881"/>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9C5065">
        <w:rPr>
          <w:rFonts w:ascii="Times New Roman" w:hAnsi="Times New Roman" w:cs="Times New Roman"/>
          <w:sz w:val="24"/>
          <w:szCs w:val="24"/>
        </w:rPr>
        <w:t>Ensure follow up appointments are scheduled. If needed, these should be at two to three week</w:t>
      </w:r>
      <w:r w:rsidRPr="009C5065">
        <w:rPr>
          <w:rFonts w:ascii="Times New Roman" w:hAnsi="Times New Roman" w:cs="Times New Roman"/>
          <w:spacing w:val="-10"/>
          <w:sz w:val="24"/>
          <w:szCs w:val="24"/>
        </w:rPr>
        <w:t xml:space="preserve"> </w:t>
      </w:r>
      <w:r w:rsidRPr="009C5065">
        <w:rPr>
          <w:rFonts w:ascii="Times New Roman" w:hAnsi="Times New Roman" w:cs="Times New Roman"/>
          <w:sz w:val="24"/>
          <w:szCs w:val="24"/>
        </w:rPr>
        <w:t>intervals.</w:t>
      </w:r>
    </w:p>
    <w:p w14:paraId="15A8B461" w14:textId="77777777" w:rsidR="009C5065" w:rsidRPr="009C5065" w:rsidRDefault="009C5065" w:rsidP="009C5065">
      <w:pPr>
        <w:tabs>
          <w:tab w:val="left" w:pos="1881"/>
        </w:tabs>
        <w:kinsoku w:val="0"/>
        <w:overflowPunct w:val="0"/>
        <w:autoSpaceDE w:val="0"/>
        <w:autoSpaceDN w:val="0"/>
        <w:adjustRightInd w:val="0"/>
        <w:spacing w:after="0" w:line="240" w:lineRule="auto"/>
        <w:ind w:left="1080" w:right="464"/>
        <w:rPr>
          <w:rFonts w:ascii="Times New Roman" w:hAnsi="Times New Roman" w:cs="Times New Roman"/>
          <w:sz w:val="24"/>
          <w:szCs w:val="24"/>
        </w:rPr>
      </w:pPr>
    </w:p>
    <w:p w14:paraId="041CA1C4" w14:textId="77777777" w:rsidR="00666049" w:rsidRDefault="00666049" w:rsidP="009C5065">
      <w:pPr>
        <w:pStyle w:val="ListParagraph"/>
        <w:numPr>
          <w:ilvl w:val="0"/>
          <w:numId w:val="5"/>
        </w:numPr>
        <w:spacing w:after="0" w:line="240" w:lineRule="auto"/>
        <w:rPr>
          <w:rFonts w:ascii="Times New Roman" w:hAnsi="Times New Roman" w:cs="Times New Roman"/>
          <w:sz w:val="24"/>
          <w:szCs w:val="24"/>
        </w:rPr>
      </w:pPr>
      <w:r w:rsidRPr="009C5065">
        <w:rPr>
          <w:rFonts w:ascii="Times New Roman" w:hAnsi="Times New Roman" w:cs="Times New Roman"/>
          <w:sz w:val="24"/>
          <w:szCs w:val="24"/>
        </w:rPr>
        <w:t xml:space="preserve"> </w:t>
      </w:r>
      <w:r w:rsidR="009C5065">
        <w:rPr>
          <w:rFonts w:ascii="Times New Roman" w:hAnsi="Times New Roman" w:cs="Times New Roman"/>
          <w:sz w:val="24"/>
          <w:szCs w:val="24"/>
        </w:rPr>
        <w:t xml:space="preserve">REFERENCES: </w:t>
      </w:r>
    </w:p>
    <w:p w14:paraId="59769C57" w14:textId="77777777" w:rsidR="009C5065" w:rsidRPr="009C5065" w:rsidRDefault="009C5065" w:rsidP="009C5065">
      <w:pPr>
        <w:pStyle w:val="ListParagraph"/>
        <w:spacing w:after="0" w:line="240" w:lineRule="auto"/>
        <w:rPr>
          <w:rFonts w:ascii="Times New Roman" w:hAnsi="Times New Roman" w:cs="Times New Roman"/>
          <w:sz w:val="24"/>
          <w:szCs w:val="24"/>
        </w:rPr>
      </w:pPr>
    </w:p>
    <w:p w14:paraId="3658A207" w14:textId="77777777" w:rsidR="00666049" w:rsidRPr="009C5065" w:rsidRDefault="00666049" w:rsidP="009C5065">
      <w:pPr>
        <w:spacing w:after="0" w:line="240" w:lineRule="auto"/>
        <w:rPr>
          <w:rFonts w:ascii="Times New Roman" w:hAnsi="Times New Roman" w:cs="Times New Roman"/>
          <w:sz w:val="24"/>
          <w:szCs w:val="24"/>
        </w:rPr>
      </w:pPr>
    </w:p>
    <w:sectPr w:rsidR="00666049" w:rsidRPr="009C50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815EA" w14:textId="77777777" w:rsidR="007C2861" w:rsidRDefault="007C2861" w:rsidP="007C2861">
      <w:pPr>
        <w:spacing w:after="0" w:line="240" w:lineRule="auto"/>
      </w:pPr>
      <w:r>
        <w:separator/>
      </w:r>
    </w:p>
  </w:endnote>
  <w:endnote w:type="continuationSeparator" w:id="0">
    <w:p w14:paraId="312DF94B" w14:textId="77777777" w:rsidR="007C2861" w:rsidRDefault="007C2861" w:rsidP="007C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299DB" w14:textId="77777777" w:rsidR="00A17401" w:rsidRDefault="00A17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E182" w14:textId="77777777" w:rsidR="00A17401" w:rsidRDefault="00A17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7231" w14:textId="77777777" w:rsidR="00A17401" w:rsidRDefault="00A17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6B479" w14:textId="77777777" w:rsidR="007C2861" w:rsidRDefault="007C2861" w:rsidP="007C2861">
      <w:pPr>
        <w:spacing w:after="0" w:line="240" w:lineRule="auto"/>
      </w:pPr>
      <w:r>
        <w:separator/>
      </w:r>
    </w:p>
  </w:footnote>
  <w:footnote w:type="continuationSeparator" w:id="0">
    <w:p w14:paraId="4AAE221E" w14:textId="77777777" w:rsidR="007C2861" w:rsidRDefault="007C2861" w:rsidP="007C2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4EE4A" w14:textId="77777777" w:rsidR="00A17401" w:rsidRDefault="00A17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3DD6" w14:textId="77777777" w:rsidR="007C2861" w:rsidRPr="00097924" w:rsidRDefault="007C2861" w:rsidP="00097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4521" w14:textId="77777777" w:rsidR="00A17401" w:rsidRDefault="00A17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8"/>
      <w:numFmt w:val="decimal"/>
      <w:lvlText w:val="%1."/>
      <w:lvlJc w:val="left"/>
      <w:pPr>
        <w:ind w:left="1160" w:hanging="720"/>
      </w:pPr>
      <w:rPr>
        <w:rFonts w:ascii="Arial" w:hAnsi="Arial" w:cs="Arial"/>
        <w:b w:val="0"/>
        <w:bCs w:val="0"/>
        <w:spacing w:val="-15"/>
        <w:w w:val="99"/>
        <w:sz w:val="24"/>
        <w:szCs w:val="24"/>
      </w:rPr>
    </w:lvl>
    <w:lvl w:ilvl="1">
      <w:numFmt w:val="bullet"/>
      <w:lvlText w:val="•"/>
      <w:lvlJc w:val="left"/>
      <w:pPr>
        <w:ind w:left="1960" w:hanging="720"/>
      </w:pPr>
    </w:lvl>
    <w:lvl w:ilvl="2">
      <w:numFmt w:val="bullet"/>
      <w:lvlText w:val="•"/>
      <w:lvlJc w:val="left"/>
      <w:pPr>
        <w:ind w:left="2760" w:hanging="720"/>
      </w:pPr>
    </w:lvl>
    <w:lvl w:ilvl="3">
      <w:numFmt w:val="bullet"/>
      <w:lvlText w:val="•"/>
      <w:lvlJc w:val="left"/>
      <w:pPr>
        <w:ind w:left="3560" w:hanging="720"/>
      </w:pPr>
    </w:lvl>
    <w:lvl w:ilvl="4">
      <w:numFmt w:val="bullet"/>
      <w:lvlText w:val="•"/>
      <w:lvlJc w:val="left"/>
      <w:pPr>
        <w:ind w:left="4360" w:hanging="720"/>
      </w:pPr>
    </w:lvl>
    <w:lvl w:ilvl="5">
      <w:numFmt w:val="bullet"/>
      <w:lvlText w:val="•"/>
      <w:lvlJc w:val="left"/>
      <w:pPr>
        <w:ind w:left="5160" w:hanging="720"/>
      </w:pPr>
    </w:lvl>
    <w:lvl w:ilvl="6">
      <w:numFmt w:val="bullet"/>
      <w:lvlText w:val="•"/>
      <w:lvlJc w:val="left"/>
      <w:pPr>
        <w:ind w:left="5960" w:hanging="720"/>
      </w:pPr>
    </w:lvl>
    <w:lvl w:ilvl="7">
      <w:numFmt w:val="bullet"/>
      <w:lvlText w:val="•"/>
      <w:lvlJc w:val="left"/>
      <w:pPr>
        <w:ind w:left="6760" w:hanging="720"/>
      </w:pPr>
    </w:lvl>
    <w:lvl w:ilvl="8">
      <w:numFmt w:val="bullet"/>
      <w:lvlText w:val="•"/>
      <w:lvlJc w:val="left"/>
      <w:pPr>
        <w:ind w:left="7560" w:hanging="720"/>
      </w:pPr>
    </w:lvl>
  </w:abstractNum>
  <w:abstractNum w:abstractNumId="1" w15:restartNumberingAfterBreak="0">
    <w:nsid w:val="0DB21F5E"/>
    <w:multiLevelType w:val="hybridMultilevel"/>
    <w:tmpl w:val="A1D4F200"/>
    <w:lvl w:ilvl="0" w:tplc="8D162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26C60"/>
    <w:multiLevelType w:val="hybridMultilevel"/>
    <w:tmpl w:val="939429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B7236"/>
    <w:multiLevelType w:val="hybridMultilevel"/>
    <w:tmpl w:val="832E18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50628"/>
    <w:multiLevelType w:val="hybridMultilevel"/>
    <w:tmpl w:val="501EE624"/>
    <w:lvl w:ilvl="0" w:tplc="2AB48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3F2392"/>
    <w:multiLevelType w:val="hybridMultilevel"/>
    <w:tmpl w:val="E304B7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964AA7"/>
    <w:multiLevelType w:val="hybridMultilevel"/>
    <w:tmpl w:val="460A3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7617EE"/>
    <w:multiLevelType w:val="hybridMultilevel"/>
    <w:tmpl w:val="BF2470BE"/>
    <w:lvl w:ilvl="0" w:tplc="C966D67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37D427C"/>
    <w:multiLevelType w:val="hybridMultilevel"/>
    <w:tmpl w:val="F1BAE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4"/>
  </w:num>
  <w:num w:numId="5">
    <w:abstractNumId w:val="7"/>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8C"/>
    <w:rsid w:val="00097924"/>
    <w:rsid w:val="00114AC4"/>
    <w:rsid w:val="001963F7"/>
    <w:rsid w:val="003A7522"/>
    <w:rsid w:val="00666049"/>
    <w:rsid w:val="0067348C"/>
    <w:rsid w:val="007C2861"/>
    <w:rsid w:val="009C5065"/>
    <w:rsid w:val="00A17401"/>
    <w:rsid w:val="00B84703"/>
    <w:rsid w:val="00CA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684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7348C"/>
    <w:pPr>
      <w:ind w:left="720"/>
      <w:contextualSpacing/>
    </w:pPr>
  </w:style>
  <w:style w:type="character" w:styleId="CommentReference">
    <w:name w:val="annotation reference"/>
    <w:basedOn w:val="DefaultParagraphFont"/>
    <w:uiPriority w:val="99"/>
    <w:semiHidden/>
    <w:unhideWhenUsed/>
    <w:rsid w:val="00666049"/>
    <w:rPr>
      <w:sz w:val="16"/>
      <w:szCs w:val="16"/>
    </w:rPr>
  </w:style>
  <w:style w:type="paragraph" w:styleId="CommentText">
    <w:name w:val="annotation text"/>
    <w:basedOn w:val="Normal"/>
    <w:link w:val="CommentTextChar"/>
    <w:uiPriority w:val="99"/>
    <w:semiHidden/>
    <w:unhideWhenUsed/>
    <w:rsid w:val="00666049"/>
    <w:pPr>
      <w:spacing w:line="240" w:lineRule="auto"/>
    </w:pPr>
    <w:rPr>
      <w:sz w:val="20"/>
      <w:szCs w:val="20"/>
    </w:rPr>
  </w:style>
  <w:style w:type="character" w:customStyle="1" w:styleId="CommentTextChar">
    <w:name w:val="Comment Text Char"/>
    <w:basedOn w:val="DefaultParagraphFont"/>
    <w:link w:val="CommentText"/>
    <w:uiPriority w:val="99"/>
    <w:semiHidden/>
    <w:rsid w:val="00666049"/>
    <w:rPr>
      <w:sz w:val="20"/>
      <w:szCs w:val="20"/>
    </w:rPr>
  </w:style>
  <w:style w:type="paragraph" w:styleId="CommentSubject">
    <w:name w:val="annotation subject"/>
    <w:basedOn w:val="CommentText"/>
    <w:next w:val="CommentText"/>
    <w:link w:val="CommentSubjectChar"/>
    <w:uiPriority w:val="99"/>
    <w:semiHidden/>
    <w:unhideWhenUsed/>
    <w:rsid w:val="00666049"/>
    <w:rPr>
      <w:b/>
      <w:bCs/>
    </w:rPr>
  </w:style>
  <w:style w:type="character" w:customStyle="1" w:styleId="CommentSubjectChar">
    <w:name w:val="Comment Subject Char"/>
    <w:basedOn w:val="CommentTextChar"/>
    <w:link w:val="CommentSubject"/>
    <w:uiPriority w:val="99"/>
    <w:semiHidden/>
    <w:rsid w:val="00666049"/>
    <w:rPr>
      <w:b/>
      <w:bCs/>
      <w:sz w:val="20"/>
      <w:szCs w:val="20"/>
    </w:rPr>
  </w:style>
  <w:style w:type="paragraph" w:styleId="BalloonText">
    <w:name w:val="Balloon Text"/>
    <w:basedOn w:val="Normal"/>
    <w:link w:val="BalloonTextChar"/>
    <w:uiPriority w:val="99"/>
    <w:semiHidden/>
    <w:unhideWhenUsed/>
    <w:rsid w:val="00666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049"/>
    <w:rPr>
      <w:rFonts w:ascii="Segoe UI" w:hAnsi="Segoe UI" w:cs="Segoe UI"/>
      <w:sz w:val="18"/>
      <w:szCs w:val="18"/>
    </w:rPr>
  </w:style>
  <w:style w:type="paragraph" w:styleId="BodyText">
    <w:name w:val="Body Text"/>
    <w:basedOn w:val="Normal"/>
    <w:link w:val="BodyTextChar"/>
    <w:uiPriority w:val="1"/>
    <w:qFormat/>
    <w:rsid w:val="00B84703"/>
    <w:pPr>
      <w:autoSpaceDE w:val="0"/>
      <w:autoSpaceDN w:val="0"/>
      <w:adjustRightInd w:val="0"/>
      <w:spacing w:after="0" w:line="240" w:lineRule="auto"/>
      <w:ind w:left="1160"/>
    </w:pPr>
    <w:rPr>
      <w:rFonts w:ascii="Arial" w:hAnsi="Arial" w:cs="Arial"/>
      <w:sz w:val="24"/>
      <w:szCs w:val="24"/>
    </w:rPr>
  </w:style>
  <w:style w:type="character" w:customStyle="1" w:styleId="BodyTextChar">
    <w:name w:val="Body Text Char"/>
    <w:basedOn w:val="DefaultParagraphFont"/>
    <w:link w:val="BodyText"/>
    <w:uiPriority w:val="1"/>
    <w:rsid w:val="00B84703"/>
    <w:rPr>
      <w:rFonts w:ascii="Arial" w:hAnsi="Arial" w:cs="Arial"/>
      <w:sz w:val="24"/>
      <w:szCs w:val="24"/>
    </w:rPr>
  </w:style>
  <w:style w:type="paragraph" w:styleId="Header">
    <w:name w:val="header"/>
    <w:basedOn w:val="Normal"/>
    <w:link w:val="HeaderChar"/>
    <w:uiPriority w:val="99"/>
    <w:unhideWhenUsed/>
    <w:rsid w:val="007C2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861"/>
  </w:style>
  <w:style w:type="paragraph" w:styleId="Footer">
    <w:name w:val="footer"/>
    <w:basedOn w:val="Normal"/>
    <w:link w:val="FooterChar"/>
    <w:uiPriority w:val="99"/>
    <w:unhideWhenUsed/>
    <w:rsid w:val="007C2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2019-11-06T22:55:00Z</dcterms:created>
  <dcterms:modified xsi:type="dcterms:W3CDTF">2019-11-06T22:55:00Z</dcterms:modified>
</cp:coreProperties>
</file>