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FE13" w14:textId="77777777" w:rsidR="00C03042" w:rsidRDefault="00C90F8A" w:rsidP="009F0FD4">
      <w:pPr>
        <w:spacing w:after="0" w:line="240" w:lineRule="auto"/>
        <w:rPr>
          <w:rFonts w:cstheme="minorHAnsi"/>
          <w:b/>
          <w:bCs/>
        </w:rPr>
      </w:pPr>
      <w:bookmarkStart w:id="0" w:name="_GoBack"/>
      <w:bookmarkEnd w:id="0"/>
      <w:r w:rsidRPr="00C90F8A">
        <w:rPr>
          <w:rFonts w:cstheme="minorHAnsi"/>
          <w:b/>
          <w:bCs/>
        </w:rPr>
        <w:t>Indian Health Service</w:t>
      </w:r>
      <w:r w:rsidR="00CE3473" w:rsidRPr="00B92332">
        <w:rPr>
          <w:rFonts w:cstheme="minorHAnsi"/>
          <w:b/>
          <w:bCs/>
        </w:rPr>
        <w:t xml:space="preserve"> Facility: __________________________________</w:t>
      </w:r>
      <w:r w:rsidRPr="00C90F8A">
        <w:rPr>
          <w:rFonts w:cstheme="minorHAnsi"/>
          <w:b/>
          <w:bCs/>
        </w:rPr>
        <w:br/>
      </w:r>
    </w:p>
    <w:p w14:paraId="789FEFE0" w14:textId="4FA6823A" w:rsidR="008F4AB0" w:rsidRPr="00CE3473" w:rsidRDefault="008F4AB0" w:rsidP="00B92332">
      <w:pPr>
        <w:spacing w:after="0" w:line="240" w:lineRule="auto"/>
        <w:rPr>
          <w:rFonts w:cstheme="minorHAnsi"/>
          <w:b/>
          <w:sz w:val="28"/>
          <w:szCs w:val="28"/>
        </w:rPr>
      </w:pPr>
      <w:r w:rsidRPr="00CE3473">
        <w:rPr>
          <w:rFonts w:cstheme="minorHAnsi"/>
          <w:b/>
          <w:sz w:val="28"/>
          <w:szCs w:val="28"/>
        </w:rPr>
        <w:t>Background and Information</w:t>
      </w:r>
    </w:p>
    <w:p w14:paraId="1BA8DD4A" w14:textId="77777777" w:rsidR="00B92332" w:rsidRDefault="00B92332" w:rsidP="00B92332">
      <w:pPr>
        <w:spacing w:after="0" w:line="240" w:lineRule="auto"/>
        <w:rPr>
          <w:rFonts w:cstheme="minorHAnsi"/>
          <w:b/>
          <w:sz w:val="28"/>
          <w:szCs w:val="28"/>
        </w:rPr>
      </w:pPr>
    </w:p>
    <w:p w14:paraId="6A462944" w14:textId="30648757" w:rsidR="008F4AB0" w:rsidRPr="00CE3473" w:rsidRDefault="008F4AB0" w:rsidP="00B92332">
      <w:pPr>
        <w:spacing w:after="0" w:line="240" w:lineRule="auto"/>
        <w:rPr>
          <w:rFonts w:cstheme="minorHAnsi"/>
          <w:b/>
          <w:sz w:val="28"/>
          <w:szCs w:val="28"/>
        </w:rPr>
      </w:pPr>
      <w:r w:rsidRPr="00CE3473">
        <w:rPr>
          <w:rFonts w:cstheme="minorHAnsi"/>
          <w:b/>
          <w:sz w:val="28"/>
          <w:szCs w:val="28"/>
        </w:rPr>
        <w:t>Purpose</w:t>
      </w:r>
    </w:p>
    <w:p w14:paraId="2AC269C0" w14:textId="2EA686F9" w:rsidR="008F4AB0" w:rsidRPr="00CE3473" w:rsidRDefault="008F4AB0" w:rsidP="00B92332">
      <w:pPr>
        <w:spacing w:after="0" w:line="240" w:lineRule="auto"/>
        <w:rPr>
          <w:rFonts w:cstheme="minorHAnsi"/>
          <w:sz w:val="24"/>
          <w:szCs w:val="24"/>
        </w:rPr>
      </w:pPr>
      <w:r w:rsidRPr="00CE3473">
        <w:rPr>
          <w:rFonts w:cstheme="minorHAnsi"/>
          <w:sz w:val="24"/>
          <w:szCs w:val="24"/>
        </w:rPr>
        <w:t>To expand patient</w:t>
      </w:r>
      <w:r w:rsidR="005374B8">
        <w:rPr>
          <w:rFonts w:cstheme="minorHAnsi"/>
          <w:sz w:val="24"/>
          <w:szCs w:val="24"/>
        </w:rPr>
        <w:t>, patient proxies,</w:t>
      </w:r>
      <w:r w:rsidRPr="00CE3473">
        <w:rPr>
          <w:rFonts w:cstheme="minorHAnsi"/>
          <w:sz w:val="24"/>
          <w:szCs w:val="24"/>
        </w:rPr>
        <w:t xml:space="preserve"> and community member access to nasal naloxone for reversal of life-threatening opioid overdose.</w:t>
      </w:r>
    </w:p>
    <w:p w14:paraId="7F5FAA83" w14:textId="77777777" w:rsidR="008F4AB0" w:rsidRPr="00CE3473" w:rsidRDefault="008F4AB0" w:rsidP="00B92332">
      <w:pPr>
        <w:spacing w:after="0" w:line="240" w:lineRule="auto"/>
        <w:rPr>
          <w:rFonts w:cstheme="minorHAnsi"/>
          <w:b/>
          <w:sz w:val="24"/>
          <w:szCs w:val="24"/>
        </w:rPr>
      </w:pPr>
    </w:p>
    <w:p w14:paraId="141D5389" w14:textId="77777777" w:rsidR="008F4AB0" w:rsidRPr="00CE3473" w:rsidRDefault="008F4AB0" w:rsidP="00B92332">
      <w:pPr>
        <w:spacing w:after="0" w:line="240" w:lineRule="auto"/>
        <w:rPr>
          <w:rFonts w:cstheme="minorHAnsi"/>
          <w:b/>
          <w:sz w:val="28"/>
          <w:szCs w:val="28"/>
        </w:rPr>
      </w:pPr>
      <w:r w:rsidRPr="7E6F98C1">
        <w:rPr>
          <w:b/>
          <w:bCs/>
          <w:sz w:val="28"/>
          <w:szCs w:val="28"/>
        </w:rPr>
        <w:t>Policy</w:t>
      </w:r>
    </w:p>
    <w:p w14:paraId="441A70A2" w14:textId="1B37425F" w:rsidR="008F4AB0" w:rsidRPr="00BD7CD8" w:rsidRDefault="008F4AB0" w:rsidP="00B92332">
      <w:pPr>
        <w:spacing w:after="0" w:line="240" w:lineRule="auto"/>
        <w:rPr>
          <w:rFonts w:cstheme="minorHAnsi"/>
          <w:sz w:val="24"/>
          <w:szCs w:val="24"/>
        </w:rPr>
      </w:pPr>
      <w:r w:rsidRPr="00CE3473">
        <w:rPr>
          <w:rFonts w:cstheme="minorHAnsi"/>
          <w:sz w:val="24"/>
          <w:szCs w:val="24"/>
        </w:rPr>
        <w:t xml:space="preserve">This serves as the Standing Order authorizing the </w:t>
      </w:r>
      <w:r w:rsidR="00967C9E">
        <w:rPr>
          <w:rFonts w:cstheme="minorHAnsi"/>
          <w:sz w:val="24"/>
          <w:szCs w:val="24"/>
        </w:rPr>
        <w:t xml:space="preserve">ordering, </w:t>
      </w:r>
      <w:r w:rsidRPr="00CE3473">
        <w:rPr>
          <w:rFonts w:cstheme="minorHAnsi"/>
          <w:sz w:val="24"/>
          <w:szCs w:val="24"/>
        </w:rPr>
        <w:t xml:space="preserve">dispensing and administration of </w:t>
      </w:r>
      <w:r w:rsidRPr="00BD7CD8">
        <w:rPr>
          <w:rFonts w:cstheme="minorHAnsi"/>
          <w:sz w:val="24"/>
          <w:szCs w:val="24"/>
        </w:rPr>
        <w:t xml:space="preserve">naloxone </w:t>
      </w:r>
      <w:r w:rsidRPr="00E07A8F">
        <w:rPr>
          <w:rFonts w:cstheme="minorHAnsi"/>
          <w:sz w:val="24"/>
          <w:szCs w:val="24"/>
        </w:rPr>
        <w:t>as</w:t>
      </w:r>
      <w:r w:rsidRPr="00BD7CD8">
        <w:rPr>
          <w:rFonts w:cstheme="minorHAnsi"/>
          <w:sz w:val="24"/>
          <w:szCs w:val="24"/>
        </w:rPr>
        <w:t xml:space="preserve"> indicated below:</w:t>
      </w:r>
    </w:p>
    <w:p w14:paraId="455FC3BA" w14:textId="24AA64AB" w:rsidR="008F4AB0" w:rsidRPr="00BD7CD8" w:rsidRDefault="008F4AB0" w:rsidP="00B92332">
      <w:pPr>
        <w:pStyle w:val="ListParagraph"/>
        <w:numPr>
          <w:ilvl w:val="0"/>
          <w:numId w:val="2"/>
        </w:numPr>
        <w:spacing w:after="0" w:line="240" w:lineRule="auto"/>
        <w:ind w:left="360"/>
        <w:rPr>
          <w:rFonts w:cstheme="minorHAnsi"/>
          <w:sz w:val="24"/>
          <w:szCs w:val="24"/>
        </w:rPr>
      </w:pPr>
      <w:r w:rsidRPr="00BD7CD8">
        <w:rPr>
          <w:rFonts w:cstheme="minorHAnsi"/>
          <w:sz w:val="24"/>
          <w:szCs w:val="24"/>
          <w:lang w:val="en"/>
        </w:rPr>
        <w:t>{</w:t>
      </w:r>
      <w:r w:rsidRPr="00BD7CD8">
        <w:rPr>
          <w:rFonts w:cstheme="minorHAnsi"/>
          <w:i/>
          <w:sz w:val="24"/>
          <w:szCs w:val="24"/>
          <w:lang w:val="en"/>
        </w:rPr>
        <w:t>Insert</w:t>
      </w:r>
      <w:r w:rsidR="00967C9E" w:rsidRPr="00BD7CD8">
        <w:rPr>
          <w:rFonts w:cstheme="minorHAnsi"/>
          <w:i/>
          <w:sz w:val="24"/>
          <w:szCs w:val="24"/>
          <w:lang w:val="en"/>
        </w:rPr>
        <w:t xml:space="preserve"> organization or</w:t>
      </w:r>
      <w:r w:rsidRPr="00BD7CD8">
        <w:rPr>
          <w:rFonts w:cstheme="minorHAnsi"/>
          <w:i/>
          <w:sz w:val="24"/>
          <w:szCs w:val="24"/>
          <w:lang w:val="en"/>
        </w:rPr>
        <w:t xml:space="preserve"> pharmacy name} </w:t>
      </w:r>
      <w:r w:rsidRPr="00BD7CD8">
        <w:rPr>
          <w:rFonts w:cstheme="minorHAnsi"/>
          <w:sz w:val="24"/>
          <w:szCs w:val="24"/>
        </w:rPr>
        <w:t>Hospital pharmacists are authorized to order and dispense naloxone to patients or community members under the prescriber name below.</w:t>
      </w:r>
    </w:p>
    <w:p w14:paraId="05E49E5A" w14:textId="1016C126" w:rsidR="008F4AB0" w:rsidRPr="00CE3473" w:rsidRDefault="008F4AB0" w:rsidP="00B92332">
      <w:pPr>
        <w:pStyle w:val="ListParagraph"/>
        <w:numPr>
          <w:ilvl w:val="0"/>
          <w:numId w:val="2"/>
        </w:numPr>
        <w:spacing w:after="0" w:line="240" w:lineRule="auto"/>
        <w:ind w:left="360"/>
        <w:rPr>
          <w:rFonts w:cstheme="minorHAnsi"/>
          <w:sz w:val="24"/>
          <w:szCs w:val="24"/>
        </w:rPr>
      </w:pPr>
      <w:r w:rsidRPr="00E07A8F">
        <w:rPr>
          <w:rFonts w:cstheme="minorHAnsi"/>
          <w:sz w:val="24"/>
          <w:szCs w:val="24"/>
          <w:lang w:val="en"/>
        </w:rPr>
        <w:t>{</w:t>
      </w:r>
      <w:r w:rsidRPr="00E07A8F">
        <w:rPr>
          <w:rFonts w:cstheme="minorHAnsi"/>
          <w:i/>
          <w:sz w:val="24"/>
          <w:szCs w:val="24"/>
          <w:lang w:val="en"/>
        </w:rPr>
        <w:t>Insert</w:t>
      </w:r>
      <w:r w:rsidR="00E07A8F">
        <w:rPr>
          <w:rFonts w:cstheme="minorHAnsi"/>
          <w:i/>
          <w:sz w:val="24"/>
          <w:szCs w:val="24"/>
          <w:lang w:val="en"/>
        </w:rPr>
        <w:t xml:space="preserve"> organization or </w:t>
      </w:r>
      <w:r w:rsidRPr="00E07A8F">
        <w:rPr>
          <w:rFonts w:cstheme="minorHAnsi"/>
          <w:i/>
          <w:sz w:val="24"/>
          <w:szCs w:val="24"/>
          <w:lang w:val="en"/>
        </w:rPr>
        <w:t xml:space="preserve">pharmacy </w:t>
      </w:r>
      <w:r w:rsidR="00967C9E" w:rsidRPr="00E07A8F">
        <w:rPr>
          <w:rFonts w:cstheme="minorHAnsi"/>
          <w:i/>
          <w:sz w:val="24"/>
          <w:szCs w:val="24"/>
          <w:lang w:val="en"/>
        </w:rPr>
        <w:t xml:space="preserve">organization </w:t>
      </w:r>
      <w:r w:rsidRPr="00E07A8F">
        <w:rPr>
          <w:rFonts w:cstheme="minorHAnsi"/>
          <w:i/>
          <w:sz w:val="24"/>
          <w:szCs w:val="24"/>
          <w:lang w:val="en"/>
        </w:rPr>
        <w:t>name}</w:t>
      </w:r>
      <w:r w:rsidRPr="00BD7CD8">
        <w:rPr>
          <w:rFonts w:cstheme="minorHAnsi"/>
          <w:sz w:val="24"/>
          <w:szCs w:val="24"/>
        </w:rPr>
        <w:t xml:space="preserve"> Hospital nursing staff</w:t>
      </w:r>
      <w:r w:rsidR="002F2DA8" w:rsidRPr="00BD7CD8">
        <w:rPr>
          <w:rFonts w:cstheme="minorHAnsi"/>
          <w:sz w:val="24"/>
          <w:szCs w:val="24"/>
        </w:rPr>
        <w:t xml:space="preserve"> and other designated </w:t>
      </w:r>
      <w:r w:rsidR="00516E46" w:rsidRPr="00BD7CD8">
        <w:rPr>
          <w:rFonts w:cstheme="minorHAnsi"/>
          <w:sz w:val="24"/>
          <w:szCs w:val="24"/>
        </w:rPr>
        <w:t>staff</w:t>
      </w:r>
      <w:r w:rsidRPr="00BD7CD8">
        <w:rPr>
          <w:rFonts w:cstheme="minorHAnsi"/>
          <w:sz w:val="24"/>
          <w:szCs w:val="24"/>
        </w:rPr>
        <w:t xml:space="preserve"> </w:t>
      </w:r>
      <w:r w:rsidR="00A64985" w:rsidRPr="00E07A8F">
        <w:rPr>
          <w:rFonts w:cstheme="minorHAnsi"/>
          <w:sz w:val="24"/>
          <w:szCs w:val="24"/>
          <w:lang w:val="en"/>
        </w:rPr>
        <w:t>{</w:t>
      </w:r>
      <w:r w:rsidR="002C351C" w:rsidRPr="00E07A8F">
        <w:rPr>
          <w:rFonts w:cstheme="minorHAnsi"/>
          <w:i/>
          <w:sz w:val="24"/>
          <w:szCs w:val="24"/>
          <w:lang w:val="en"/>
        </w:rPr>
        <w:t xml:space="preserve">list </w:t>
      </w:r>
      <w:r w:rsidR="00A64985" w:rsidRPr="00E07A8F">
        <w:rPr>
          <w:rFonts w:cstheme="minorHAnsi"/>
          <w:i/>
          <w:sz w:val="24"/>
          <w:szCs w:val="24"/>
          <w:lang w:val="en"/>
        </w:rPr>
        <w:t xml:space="preserve">positions or individual names </w:t>
      </w:r>
      <w:r w:rsidR="002C351C" w:rsidRPr="00E07A8F">
        <w:rPr>
          <w:rFonts w:cstheme="minorHAnsi"/>
          <w:i/>
          <w:sz w:val="24"/>
          <w:szCs w:val="24"/>
          <w:lang w:val="en"/>
        </w:rPr>
        <w:t>here</w:t>
      </w:r>
      <w:r w:rsidR="00A64985" w:rsidRPr="00E07A8F">
        <w:rPr>
          <w:rFonts w:cstheme="minorHAnsi"/>
          <w:i/>
          <w:sz w:val="24"/>
          <w:szCs w:val="24"/>
          <w:lang w:val="en"/>
        </w:rPr>
        <w:t>}</w:t>
      </w:r>
      <w:r w:rsidR="00A64985" w:rsidRPr="00CE3473">
        <w:rPr>
          <w:rFonts w:cstheme="minorHAnsi"/>
          <w:sz w:val="24"/>
          <w:szCs w:val="24"/>
        </w:rPr>
        <w:t xml:space="preserve"> </w:t>
      </w:r>
      <w:r w:rsidRPr="00CE3473">
        <w:rPr>
          <w:rFonts w:cstheme="minorHAnsi"/>
          <w:sz w:val="24"/>
          <w:szCs w:val="24"/>
        </w:rPr>
        <w:t xml:space="preserve">are authorized to </w:t>
      </w:r>
      <w:r w:rsidR="00B9313D">
        <w:rPr>
          <w:rFonts w:cstheme="minorHAnsi"/>
          <w:sz w:val="24"/>
          <w:szCs w:val="24"/>
        </w:rPr>
        <w:t xml:space="preserve">order and </w:t>
      </w:r>
      <w:r w:rsidRPr="00CE3473">
        <w:rPr>
          <w:rFonts w:cstheme="minorHAnsi"/>
          <w:sz w:val="24"/>
          <w:szCs w:val="24"/>
        </w:rPr>
        <w:t>educate on naloxone for patients or community members under the prescriber name below.</w:t>
      </w:r>
    </w:p>
    <w:p w14:paraId="495842D3" w14:textId="20B216EE" w:rsidR="00AD5FB6" w:rsidRDefault="008F4AB0" w:rsidP="00AD5FB6">
      <w:pPr>
        <w:pStyle w:val="ListParagraph"/>
        <w:numPr>
          <w:ilvl w:val="0"/>
          <w:numId w:val="2"/>
        </w:numPr>
        <w:spacing w:after="0" w:line="240" w:lineRule="auto"/>
        <w:ind w:left="360"/>
        <w:rPr>
          <w:rFonts w:cstheme="minorHAnsi"/>
          <w:sz w:val="24"/>
          <w:szCs w:val="24"/>
        </w:rPr>
      </w:pPr>
      <w:r w:rsidRPr="00CE3473">
        <w:rPr>
          <w:rFonts w:cstheme="minorHAnsi"/>
          <w:sz w:val="24"/>
          <w:szCs w:val="24"/>
        </w:rPr>
        <w:t>First responders are authorized to administer naloxone to individuals whom they believe in good faith are suffering from opioid overdose</w:t>
      </w:r>
      <w:r w:rsidR="00054E3E" w:rsidRPr="00CE3473">
        <w:rPr>
          <w:rFonts w:cstheme="minorHAnsi"/>
          <w:sz w:val="24"/>
          <w:szCs w:val="24"/>
        </w:rPr>
        <w:t xml:space="preserve"> (e.g., a person’s breathing has slowed or cannot be awakened)</w:t>
      </w:r>
      <w:r w:rsidRPr="00CE3473">
        <w:rPr>
          <w:rFonts w:cstheme="minorHAnsi"/>
          <w:sz w:val="24"/>
          <w:szCs w:val="24"/>
        </w:rPr>
        <w:t xml:space="preserve">.  </w:t>
      </w:r>
    </w:p>
    <w:p w14:paraId="328D2980" w14:textId="5EDC4602" w:rsidR="005374B8" w:rsidRDefault="002F2DA8" w:rsidP="00AD5FB6">
      <w:pPr>
        <w:pStyle w:val="ListParagraph"/>
        <w:numPr>
          <w:ilvl w:val="0"/>
          <w:numId w:val="2"/>
        </w:numPr>
        <w:spacing w:after="0" w:line="240" w:lineRule="auto"/>
        <w:ind w:left="360"/>
        <w:rPr>
          <w:rFonts w:cstheme="minorHAnsi"/>
          <w:sz w:val="24"/>
          <w:szCs w:val="24"/>
        </w:rPr>
      </w:pPr>
      <w:r>
        <w:rPr>
          <w:rFonts w:cstheme="minorHAnsi"/>
          <w:sz w:val="24"/>
          <w:szCs w:val="24"/>
        </w:rPr>
        <w:t xml:space="preserve">Patients or </w:t>
      </w:r>
      <w:r w:rsidR="00BB7E48">
        <w:rPr>
          <w:rFonts w:cstheme="minorHAnsi"/>
          <w:sz w:val="24"/>
          <w:szCs w:val="24"/>
        </w:rPr>
        <w:t xml:space="preserve">their </w:t>
      </w:r>
      <w:r>
        <w:rPr>
          <w:rFonts w:cstheme="minorHAnsi"/>
          <w:sz w:val="24"/>
          <w:szCs w:val="24"/>
        </w:rPr>
        <w:t xml:space="preserve">proxies </w:t>
      </w:r>
      <w:r w:rsidR="00BB7E48">
        <w:rPr>
          <w:rFonts w:cstheme="minorHAnsi"/>
          <w:sz w:val="24"/>
          <w:szCs w:val="24"/>
        </w:rPr>
        <w:t xml:space="preserve">are often first responders and </w:t>
      </w:r>
      <w:r>
        <w:rPr>
          <w:rFonts w:cstheme="minorHAnsi"/>
          <w:sz w:val="24"/>
          <w:szCs w:val="24"/>
        </w:rPr>
        <w:t xml:space="preserve">can be encouraged and permitted to carry and use </w:t>
      </w:r>
      <w:r w:rsidR="00516E46">
        <w:rPr>
          <w:rFonts w:cstheme="minorHAnsi"/>
          <w:sz w:val="24"/>
          <w:szCs w:val="24"/>
        </w:rPr>
        <w:t>n</w:t>
      </w:r>
      <w:r>
        <w:rPr>
          <w:rFonts w:cstheme="minorHAnsi"/>
          <w:sz w:val="24"/>
          <w:szCs w:val="24"/>
        </w:rPr>
        <w:t>aloxone</w:t>
      </w:r>
      <w:r w:rsidR="005374B8">
        <w:rPr>
          <w:rFonts w:cstheme="minorHAnsi"/>
          <w:sz w:val="24"/>
          <w:szCs w:val="24"/>
        </w:rPr>
        <w:t>.</w:t>
      </w:r>
    </w:p>
    <w:p w14:paraId="27F63337" w14:textId="4472C3E0" w:rsidR="002F2DA8" w:rsidRDefault="005374B8" w:rsidP="00AD5FB6">
      <w:pPr>
        <w:pStyle w:val="ListParagraph"/>
        <w:numPr>
          <w:ilvl w:val="0"/>
          <w:numId w:val="2"/>
        </w:numPr>
        <w:spacing w:after="0" w:line="240" w:lineRule="auto"/>
        <w:ind w:left="360"/>
        <w:rPr>
          <w:rFonts w:cstheme="minorHAnsi"/>
          <w:sz w:val="24"/>
          <w:szCs w:val="24"/>
        </w:rPr>
      </w:pPr>
      <w:r>
        <w:rPr>
          <w:rFonts w:cstheme="minorHAnsi"/>
          <w:sz w:val="24"/>
          <w:szCs w:val="24"/>
        </w:rPr>
        <w:t xml:space="preserve">Other first responders may be </w:t>
      </w:r>
      <w:r w:rsidRPr="00B9526A">
        <w:rPr>
          <w:rFonts w:cstheme="minorHAnsi"/>
          <w:sz w:val="24"/>
          <w:szCs w:val="24"/>
        </w:rPr>
        <w:t>designated to immediately respond to an emergency and may include law enforcement officers, fire department and Emergency Medical Workers, community representatives, or volunteers.</w:t>
      </w:r>
    </w:p>
    <w:p w14:paraId="1F6763FB" w14:textId="470A5708" w:rsidR="008F4AB0" w:rsidRPr="00AD5FB6" w:rsidRDefault="008F4AB0" w:rsidP="00AD5FB6">
      <w:pPr>
        <w:pStyle w:val="ListParagraph"/>
        <w:spacing w:after="0" w:line="240" w:lineRule="auto"/>
        <w:ind w:left="360"/>
        <w:rPr>
          <w:rFonts w:cstheme="minorHAnsi"/>
          <w:sz w:val="24"/>
          <w:szCs w:val="24"/>
        </w:rPr>
      </w:pPr>
    </w:p>
    <w:p w14:paraId="72B9B741" w14:textId="526F0A20" w:rsidR="00FA4BAC" w:rsidRPr="00CE3473" w:rsidRDefault="00FA4BAC" w:rsidP="00FA4BAC">
      <w:pPr>
        <w:pStyle w:val="ListParagraph"/>
        <w:spacing w:after="0" w:line="240" w:lineRule="auto"/>
        <w:ind w:left="0"/>
        <w:rPr>
          <w:rFonts w:cstheme="minorHAnsi"/>
          <w:sz w:val="24"/>
          <w:szCs w:val="24"/>
        </w:rPr>
      </w:pPr>
      <w:r w:rsidRPr="00FA4BAC">
        <w:rPr>
          <w:rFonts w:cstheme="minorHAnsi"/>
          <w:sz w:val="24"/>
          <w:szCs w:val="24"/>
        </w:rPr>
        <w:t>Naloxone is an opioid antagonist</w:t>
      </w:r>
      <w:r>
        <w:rPr>
          <w:rFonts w:cstheme="minorHAnsi"/>
          <w:sz w:val="24"/>
          <w:szCs w:val="24"/>
        </w:rPr>
        <w:t xml:space="preserve"> that</w:t>
      </w:r>
      <w:r w:rsidRPr="00FA4BAC">
        <w:rPr>
          <w:rFonts w:cstheme="minorHAnsi"/>
          <w:sz w:val="24"/>
          <w:szCs w:val="24"/>
        </w:rPr>
        <w:t xml:space="preserve"> rapidly reverses an opioid overdose. </w:t>
      </w:r>
      <w:r>
        <w:rPr>
          <w:rFonts w:cstheme="minorHAnsi"/>
          <w:sz w:val="24"/>
          <w:szCs w:val="24"/>
        </w:rPr>
        <w:t>It</w:t>
      </w:r>
      <w:r w:rsidRPr="00FA4BAC">
        <w:rPr>
          <w:rFonts w:cstheme="minorHAnsi"/>
          <w:sz w:val="24"/>
          <w:szCs w:val="24"/>
        </w:rPr>
        <w:t xml:space="preserve"> attaches to opioid receptors and reverses and blocks the effects of other opioids.</w:t>
      </w:r>
    </w:p>
    <w:p w14:paraId="06FAC12F" w14:textId="77777777" w:rsidR="00FA4BAC" w:rsidRDefault="00FA4BAC" w:rsidP="00B92332">
      <w:pPr>
        <w:spacing w:after="0" w:line="240" w:lineRule="auto"/>
        <w:rPr>
          <w:rFonts w:cstheme="minorHAnsi"/>
          <w:b/>
          <w:sz w:val="28"/>
          <w:szCs w:val="28"/>
        </w:rPr>
      </w:pPr>
    </w:p>
    <w:p w14:paraId="5C735B5D" w14:textId="0F107F92" w:rsidR="008F4AB0" w:rsidRPr="00B92332" w:rsidRDefault="008F4AB0" w:rsidP="00B92332">
      <w:pPr>
        <w:spacing w:after="0" w:line="240" w:lineRule="auto"/>
        <w:rPr>
          <w:rFonts w:cstheme="minorHAnsi"/>
          <w:b/>
          <w:sz w:val="28"/>
          <w:szCs w:val="28"/>
        </w:rPr>
      </w:pPr>
      <w:r w:rsidRPr="00B92332">
        <w:rPr>
          <w:rFonts w:cstheme="minorHAnsi"/>
          <w:b/>
          <w:sz w:val="28"/>
          <w:szCs w:val="28"/>
        </w:rPr>
        <w:t>Procedure</w:t>
      </w:r>
    </w:p>
    <w:p w14:paraId="7A8E52ED" w14:textId="46A2D17D" w:rsidR="00054E3E" w:rsidRDefault="00054E3E" w:rsidP="00B92332">
      <w:pPr>
        <w:spacing w:after="0" w:line="240" w:lineRule="auto"/>
        <w:rPr>
          <w:rFonts w:cstheme="minorHAnsi"/>
          <w:b/>
          <w:sz w:val="24"/>
          <w:szCs w:val="24"/>
        </w:rPr>
      </w:pPr>
      <w:r w:rsidRPr="00B92332">
        <w:rPr>
          <w:rFonts w:cstheme="minorHAnsi"/>
          <w:b/>
          <w:sz w:val="24"/>
          <w:szCs w:val="24"/>
        </w:rPr>
        <w:t xml:space="preserve">Persons authorized above to order </w:t>
      </w:r>
      <w:r w:rsidR="00FA4BAC">
        <w:rPr>
          <w:rFonts w:cstheme="minorHAnsi"/>
          <w:b/>
          <w:sz w:val="24"/>
          <w:szCs w:val="24"/>
        </w:rPr>
        <w:t>n</w:t>
      </w:r>
      <w:r w:rsidRPr="00B92332">
        <w:rPr>
          <w:rFonts w:cstheme="minorHAnsi"/>
          <w:b/>
          <w:sz w:val="24"/>
          <w:szCs w:val="24"/>
        </w:rPr>
        <w:t>aloxone should</w:t>
      </w:r>
      <w:r w:rsidR="00FA4BAC">
        <w:rPr>
          <w:rFonts w:cstheme="minorHAnsi"/>
          <w:b/>
          <w:sz w:val="24"/>
          <w:szCs w:val="24"/>
        </w:rPr>
        <w:t xml:space="preserve"> follow these steps: </w:t>
      </w:r>
    </w:p>
    <w:p w14:paraId="3344EAC5" w14:textId="77777777" w:rsidR="0056160D" w:rsidRPr="00B92332" w:rsidRDefault="0056160D" w:rsidP="00B92332">
      <w:pPr>
        <w:spacing w:after="0" w:line="240" w:lineRule="auto"/>
        <w:rPr>
          <w:rFonts w:cstheme="minorHAnsi"/>
          <w:b/>
          <w:sz w:val="24"/>
          <w:szCs w:val="24"/>
        </w:rPr>
      </w:pPr>
    </w:p>
    <w:p w14:paraId="117B07EE" w14:textId="77777777" w:rsidR="00BD7CD8" w:rsidRPr="00FA4BAC" w:rsidRDefault="00BD7CD8" w:rsidP="00BD7CD8">
      <w:pPr>
        <w:pStyle w:val="ListParagraph"/>
        <w:numPr>
          <w:ilvl w:val="0"/>
          <w:numId w:val="11"/>
        </w:numPr>
        <w:spacing w:after="0" w:line="240" w:lineRule="auto"/>
        <w:rPr>
          <w:rFonts w:cstheme="minorHAnsi"/>
          <w:bCs/>
          <w:sz w:val="24"/>
          <w:szCs w:val="24"/>
        </w:rPr>
      </w:pPr>
      <w:r w:rsidRPr="00FA4BAC">
        <w:rPr>
          <w:rFonts w:cstheme="minorHAnsi"/>
          <w:bCs/>
          <w:sz w:val="24"/>
          <w:szCs w:val="24"/>
        </w:rPr>
        <w:t xml:space="preserve">Determine who would benefit from carrying </w:t>
      </w:r>
      <w:r>
        <w:rPr>
          <w:rFonts w:cstheme="minorHAnsi"/>
          <w:bCs/>
          <w:sz w:val="24"/>
          <w:szCs w:val="24"/>
        </w:rPr>
        <w:t>n</w:t>
      </w:r>
      <w:r w:rsidRPr="00FA4BAC">
        <w:rPr>
          <w:rFonts w:cstheme="minorHAnsi"/>
          <w:bCs/>
          <w:sz w:val="24"/>
          <w:szCs w:val="24"/>
        </w:rPr>
        <w:t xml:space="preserve">aloxone: </w:t>
      </w:r>
    </w:p>
    <w:p w14:paraId="68E46972" w14:textId="77777777" w:rsidR="00CA5357" w:rsidRPr="00E07A8F" w:rsidRDefault="00CA5357" w:rsidP="00E07A8F">
      <w:pPr>
        <w:spacing w:after="0" w:line="240" w:lineRule="auto"/>
        <w:rPr>
          <w:rFonts w:cstheme="minorHAnsi"/>
          <w:bCs/>
          <w:sz w:val="24"/>
          <w:szCs w:val="24"/>
        </w:rPr>
      </w:pPr>
    </w:p>
    <w:p w14:paraId="0B5166DC" w14:textId="15F6D148" w:rsidR="00FC1757" w:rsidRDefault="00FC1757" w:rsidP="009B3CB0">
      <w:pPr>
        <w:spacing w:after="0" w:line="240" w:lineRule="auto"/>
        <w:ind w:left="360"/>
        <w:rPr>
          <w:rFonts w:cstheme="minorHAnsi"/>
          <w:bCs/>
          <w:sz w:val="24"/>
          <w:szCs w:val="24"/>
        </w:rPr>
      </w:pPr>
      <w:r w:rsidRPr="00E07A8F">
        <w:rPr>
          <w:rFonts w:cstheme="minorHAnsi"/>
          <w:b/>
          <w:sz w:val="24"/>
          <w:szCs w:val="24"/>
        </w:rPr>
        <w:t>Generally</w:t>
      </w:r>
      <w:r w:rsidRPr="00E07A8F">
        <w:rPr>
          <w:rFonts w:cstheme="minorHAnsi"/>
          <w:bCs/>
          <w:sz w:val="24"/>
          <w:szCs w:val="24"/>
        </w:rPr>
        <w:t>:</w:t>
      </w:r>
      <w:r w:rsidR="00E07A8F">
        <w:rPr>
          <w:rFonts w:cstheme="minorHAnsi"/>
          <w:bCs/>
          <w:sz w:val="24"/>
          <w:szCs w:val="24"/>
        </w:rPr>
        <w:t xml:space="preserve"> People who have had a non-fatal opioid overdose</w:t>
      </w:r>
      <w:r w:rsidR="00CA5357">
        <w:rPr>
          <w:rFonts w:cstheme="minorHAnsi"/>
          <w:bCs/>
          <w:sz w:val="24"/>
          <w:szCs w:val="24"/>
        </w:rPr>
        <w:t>, p</w:t>
      </w:r>
      <w:r w:rsidRPr="00E07A8F">
        <w:rPr>
          <w:rFonts w:cstheme="minorHAnsi"/>
          <w:bCs/>
          <w:sz w:val="24"/>
          <w:szCs w:val="24"/>
        </w:rPr>
        <w:t>eople who are taking high-dose opioid medications (greater or equal to 50 morphine milligram equivalents per day) prescribed by a doctor, people who use opioids and benzodiazepines together, people who use illicit opioids like heroin</w:t>
      </w:r>
      <w:r w:rsidR="002D3B2F" w:rsidRPr="00E07A8F">
        <w:rPr>
          <w:rFonts w:cstheme="minorHAnsi"/>
          <w:bCs/>
          <w:sz w:val="24"/>
          <w:szCs w:val="24"/>
        </w:rPr>
        <w:t xml:space="preserve"> or</w:t>
      </w:r>
      <w:r w:rsidRPr="00E07A8F">
        <w:rPr>
          <w:rFonts w:cstheme="minorHAnsi"/>
          <w:bCs/>
          <w:sz w:val="24"/>
          <w:szCs w:val="24"/>
        </w:rPr>
        <w:t xml:space="preserve"> fentanyl</w:t>
      </w:r>
      <w:r w:rsidR="009E19B8" w:rsidRPr="00E07A8F">
        <w:rPr>
          <w:rFonts w:cstheme="minorHAnsi"/>
          <w:bCs/>
          <w:sz w:val="24"/>
          <w:szCs w:val="24"/>
        </w:rPr>
        <w:t>, and people who are likely to be the first responder to an overdose because they live with and/or care for others with overdose risks</w:t>
      </w:r>
      <w:r w:rsidRPr="00E07A8F">
        <w:rPr>
          <w:rFonts w:cstheme="minorHAnsi"/>
          <w:bCs/>
          <w:sz w:val="24"/>
          <w:szCs w:val="24"/>
        </w:rPr>
        <w:t xml:space="preserve"> </w:t>
      </w:r>
    </w:p>
    <w:p w14:paraId="2B6B85CD" w14:textId="77777777" w:rsidR="00E07A8F" w:rsidRPr="00E07A8F" w:rsidRDefault="00E07A8F" w:rsidP="00E07A8F">
      <w:pPr>
        <w:pStyle w:val="ListParagraph"/>
        <w:numPr>
          <w:ilvl w:val="0"/>
          <w:numId w:val="19"/>
        </w:numPr>
        <w:spacing w:after="0" w:line="240" w:lineRule="auto"/>
        <w:rPr>
          <w:rFonts w:cstheme="minorHAnsi"/>
          <w:b/>
          <w:sz w:val="24"/>
          <w:szCs w:val="24"/>
        </w:rPr>
      </w:pPr>
      <w:r w:rsidRPr="00C50450">
        <w:rPr>
          <w:rFonts w:cstheme="minorHAnsi"/>
          <w:b/>
          <w:sz w:val="24"/>
          <w:szCs w:val="24"/>
        </w:rPr>
        <w:t>All patients presenting with a non-fatal opioid overdose in the emergency department</w:t>
      </w:r>
      <w:r w:rsidRPr="00E07A8F">
        <w:rPr>
          <w:rFonts w:cstheme="minorHAnsi"/>
          <w:b/>
          <w:sz w:val="24"/>
          <w:szCs w:val="24"/>
        </w:rPr>
        <w:t xml:space="preserve">, once stabilized </w:t>
      </w:r>
    </w:p>
    <w:p w14:paraId="4530033B" w14:textId="26EBDE3E" w:rsidR="00FC1757" w:rsidRPr="00E07A8F" w:rsidRDefault="00BD7CD8" w:rsidP="00E07A8F">
      <w:pPr>
        <w:pStyle w:val="ListParagraph"/>
        <w:numPr>
          <w:ilvl w:val="0"/>
          <w:numId w:val="19"/>
        </w:numPr>
        <w:spacing w:after="0" w:line="240" w:lineRule="auto"/>
        <w:rPr>
          <w:rFonts w:cstheme="minorHAnsi"/>
          <w:b/>
          <w:sz w:val="24"/>
          <w:szCs w:val="24"/>
        </w:rPr>
      </w:pPr>
      <w:r w:rsidRPr="00E07A8F">
        <w:rPr>
          <w:rFonts w:cstheme="minorHAnsi"/>
          <w:b/>
          <w:sz w:val="24"/>
          <w:szCs w:val="24"/>
        </w:rPr>
        <w:t>Other s</w:t>
      </w:r>
      <w:r w:rsidR="009E19B8" w:rsidRPr="00E07A8F">
        <w:rPr>
          <w:rFonts w:cstheme="minorHAnsi"/>
          <w:b/>
          <w:sz w:val="24"/>
          <w:szCs w:val="24"/>
        </w:rPr>
        <w:t>ituations conferring enhanced risk for overdose</w:t>
      </w:r>
      <w:r w:rsidR="00FC1757" w:rsidRPr="00E07A8F">
        <w:rPr>
          <w:rFonts w:cstheme="minorHAnsi"/>
          <w:b/>
          <w:sz w:val="24"/>
          <w:szCs w:val="24"/>
        </w:rPr>
        <w:t xml:space="preserve">: </w:t>
      </w:r>
      <w:r w:rsidR="0056160D" w:rsidRPr="00E07A8F">
        <w:rPr>
          <w:rFonts w:cstheme="minorHAnsi"/>
          <w:b/>
          <w:sz w:val="24"/>
          <w:szCs w:val="24"/>
        </w:rPr>
        <w:t xml:space="preserve">patients or proxies </w:t>
      </w:r>
      <w:r w:rsidR="002D3B2F" w:rsidRPr="00E07A8F">
        <w:rPr>
          <w:rFonts w:cstheme="minorHAnsi"/>
          <w:b/>
          <w:sz w:val="24"/>
          <w:szCs w:val="24"/>
        </w:rPr>
        <w:t>should carry naloxone if</w:t>
      </w:r>
      <w:r w:rsidRPr="00E07A8F">
        <w:rPr>
          <w:rFonts w:cstheme="minorHAnsi"/>
          <w:b/>
          <w:sz w:val="24"/>
          <w:szCs w:val="24"/>
        </w:rPr>
        <w:t xml:space="preserve"> the patient</w:t>
      </w:r>
      <w:r w:rsidR="00516E46" w:rsidRPr="00E07A8F">
        <w:rPr>
          <w:rFonts w:cstheme="minorHAnsi"/>
          <w:b/>
          <w:sz w:val="24"/>
          <w:szCs w:val="24"/>
        </w:rPr>
        <w:t>:</w:t>
      </w:r>
    </w:p>
    <w:p w14:paraId="3047E190" w14:textId="43B7B2CE" w:rsidR="0052171C" w:rsidRPr="00E07A8F" w:rsidRDefault="0052171C"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lastRenderedPageBreak/>
        <w:t>Recently switched to a new opioid.</w:t>
      </w:r>
    </w:p>
    <w:p w14:paraId="6A242A62" w14:textId="0EEC9B2A"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 xml:space="preserve">Uses a </w:t>
      </w:r>
      <w:r w:rsidR="0052171C" w:rsidRPr="00E07A8F">
        <w:rPr>
          <w:rFonts w:asciiTheme="minorHAnsi" w:hAnsiTheme="minorHAnsi" w:cstheme="minorHAnsi"/>
          <w:color w:val="auto"/>
        </w:rPr>
        <w:t xml:space="preserve">long-acting opioid (codeine, hydromorphone, hydrocodone, oxycodone ER, oxymorphone ER, morphine ER, transdermal fentanyl, </w:t>
      </w:r>
      <w:r w:rsidR="00516E46" w:rsidRPr="00E07A8F">
        <w:rPr>
          <w:rFonts w:asciiTheme="minorHAnsi" w:hAnsiTheme="minorHAnsi" w:cstheme="minorHAnsi"/>
          <w:color w:val="auto"/>
        </w:rPr>
        <w:t>methadone,</w:t>
      </w:r>
      <w:r w:rsidR="0052171C" w:rsidRPr="00E07A8F">
        <w:rPr>
          <w:rFonts w:asciiTheme="minorHAnsi" w:hAnsiTheme="minorHAnsi" w:cstheme="minorHAnsi"/>
          <w:color w:val="auto"/>
        </w:rPr>
        <w:t xml:space="preserve"> or</w:t>
      </w:r>
      <w:r w:rsidR="00C826A2" w:rsidRPr="00E07A8F">
        <w:rPr>
          <w:rFonts w:asciiTheme="minorHAnsi" w:hAnsiTheme="minorHAnsi" w:cstheme="minorHAnsi"/>
          <w:color w:val="auto"/>
        </w:rPr>
        <w:t xml:space="preserve"> </w:t>
      </w:r>
      <w:r w:rsidR="0052171C" w:rsidRPr="00E07A8F">
        <w:rPr>
          <w:rFonts w:asciiTheme="minorHAnsi" w:hAnsiTheme="minorHAnsi" w:cstheme="minorHAnsi"/>
          <w:color w:val="auto"/>
        </w:rPr>
        <w:t>buprenorphine); particularly if in conjunction with short-acting opioids.</w:t>
      </w:r>
    </w:p>
    <w:p w14:paraId="087ACE97" w14:textId="2E780DBD"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Is prescribed or uses a</w:t>
      </w:r>
      <w:r w:rsidR="0052171C" w:rsidRPr="00E07A8F">
        <w:rPr>
          <w:rFonts w:asciiTheme="minorHAnsi" w:hAnsiTheme="minorHAnsi" w:cstheme="minorHAnsi"/>
          <w:color w:val="auto"/>
        </w:rPr>
        <w:t xml:space="preserve"> daily dose of 50mg or greater of Morphine equivalen</w:t>
      </w:r>
      <w:r w:rsidRPr="00E07A8F">
        <w:rPr>
          <w:rFonts w:asciiTheme="minorHAnsi" w:hAnsiTheme="minorHAnsi" w:cstheme="minorHAnsi"/>
          <w:color w:val="auto"/>
        </w:rPr>
        <w:t>ts</w:t>
      </w:r>
      <w:r w:rsidR="0052171C" w:rsidRPr="00E07A8F">
        <w:rPr>
          <w:rFonts w:asciiTheme="minorHAnsi" w:hAnsiTheme="minorHAnsi" w:cstheme="minorHAnsi"/>
          <w:color w:val="auto"/>
        </w:rPr>
        <w:t>.</w:t>
      </w:r>
    </w:p>
    <w:p w14:paraId="6A543A4A" w14:textId="4EB3CB80"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Is p</w:t>
      </w:r>
      <w:r w:rsidR="0052171C" w:rsidRPr="00E07A8F">
        <w:rPr>
          <w:rFonts w:asciiTheme="minorHAnsi" w:hAnsiTheme="minorHAnsi" w:cstheme="minorHAnsi"/>
          <w:color w:val="auto"/>
        </w:rPr>
        <w:t>rescribed opiates or opioid use greater than 30 days.</w:t>
      </w:r>
    </w:p>
    <w:p w14:paraId="3C4D1501" w14:textId="6292BE0C"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Has a h</w:t>
      </w:r>
      <w:r w:rsidR="0052171C" w:rsidRPr="00E07A8F">
        <w:rPr>
          <w:rFonts w:asciiTheme="minorHAnsi" w:hAnsiTheme="minorHAnsi" w:cstheme="minorHAnsi"/>
          <w:color w:val="auto"/>
        </w:rPr>
        <w:t xml:space="preserve">istory of or current </w:t>
      </w:r>
      <w:proofErr w:type="spellStart"/>
      <w:r w:rsidR="0052171C" w:rsidRPr="00E07A8F">
        <w:rPr>
          <w:rFonts w:asciiTheme="minorHAnsi" w:hAnsiTheme="minorHAnsi" w:cstheme="minorHAnsi"/>
          <w:color w:val="auto"/>
        </w:rPr>
        <w:t>polyopioid</w:t>
      </w:r>
      <w:proofErr w:type="spellEnd"/>
      <w:r w:rsidR="0052171C" w:rsidRPr="00E07A8F">
        <w:rPr>
          <w:rFonts w:asciiTheme="minorHAnsi" w:hAnsiTheme="minorHAnsi" w:cstheme="minorHAnsi"/>
          <w:color w:val="auto"/>
        </w:rPr>
        <w:t xml:space="preserve"> use.</w:t>
      </w:r>
    </w:p>
    <w:p w14:paraId="3D0642C4" w14:textId="741C4216"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Is c</w:t>
      </w:r>
      <w:r w:rsidR="0052171C" w:rsidRPr="00E07A8F">
        <w:rPr>
          <w:rFonts w:asciiTheme="minorHAnsi" w:hAnsiTheme="minorHAnsi" w:cstheme="minorHAnsi"/>
          <w:color w:val="auto"/>
        </w:rPr>
        <w:t>oncurrent</w:t>
      </w:r>
      <w:r w:rsidRPr="00E07A8F">
        <w:rPr>
          <w:rFonts w:asciiTheme="minorHAnsi" w:hAnsiTheme="minorHAnsi" w:cstheme="minorHAnsi"/>
          <w:color w:val="auto"/>
        </w:rPr>
        <w:t>ly</w:t>
      </w:r>
      <w:r w:rsidR="0052171C" w:rsidRPr="00E07A8F">
        <w:rPr>
          <w:rFonts w:asciiTheme="minorHAnsi" w:hAnsiTheme="minorHAnsi" w:cstheme="minorHAnsi"/>
          <w:color w:val="auto"/>
        </w:rPr>
        <w:t xml:space="preserve"> </w:t>
      </w:r>
      <w:r w:rsidRPr="00E07A8F">
        <w:rPr>
          <w:rFonts w:asciiTheme="minorHAnsi" w:hAnsiTheme="minorHAnsi" w:cstheme="minorHAnsi"/>
          <w:color w:val="auto"/>
        </w:rPr>
        <w:t xml:space="preserve">prescribed </w:t>
      </w:r>
      <w:r w:rsidR="0052171C" w:rsidRPr="00E07A8F">
        <w:rPr>
          <w:rFonts w:asciiTheme="minorHAnsi" w:hAnsiTheme="minorHAnsi" w:cstheme="minorHAnsi"/>
          <w:color w:val="auto"/>
        </w:rPr>
        <w:t>or</w:t>
      </w:r>
      <w:r w:rsidRPr="00E07A8F">
        <w:rPr>
          <w:rFonts w:asciiTheme="minorHAnsi" w:hAnsiTheme="minorHAnsi" w:cstheme="minorHAnsi"/>
          <w:color w:val="auto"/>
        </w:rPr>
        <w:t xml:space="preserve"> uses</w:t>
      </w:r>
      <w:r w:rsidR="0052171C" w:rsidRPr="00E07A8F">
        <w:rPr>
          <w:rFonts w:asciiTheme="minorHAnsi" w:hAnsiTheme="minorHAnsi" w:cstheme="minorHAnsi"/>
          <w:color w:val="auto"/>
        </w:rPr>
        <w:t xml:space="preserve"> OTC medication that could potentiate the </w:t>
      </w:r>
      <w:r w:rsidRPr="00E07A8F">
        <w:rPr>
          <w:rFonts w:asciiTheme="minorHAnsi" w:hAnsiTheme="minorHAnsi" w:cstheme="minorHAnsi"/>
          <w:color w:val="auto"/>
        </w:rPr>
        <w:t>life-</w:t>
      </w:r>
      <w:r w:rsidR="00516E46" w:rsidRPr="00E07A8F">
        <w:rPr>
          <w:rFonts w:asciiTheme="minorHAnsi" w:hAnsiTheme="minorHAnsi" w:cstheme="minorHAnsi"/>
          <w:color w:val="auto"/>
        </w:rPr>
        <w:t>threatening properties</w:t>
      </w:r>
      <w:r w:rsidR="0052171C" w:rsidRPr="00E07A8F">
        <w:rPr>
          <w:rFonts w:asciiTheme="minorHAnsi" w:hAnsiTheme="minorHAnsi" w:cstheme="minorHAnsi"/>
          <w:color w:val="auto"/>
        </w:rPr>
        <w:t xml:space="preserve"> of opioid medications, such as benzodiazepines,</w:t>
      </w:r>
      <w:r w:rsidR="00C826A2" w:rsidRPr="00E07A8F">
        <w:rPr>
          <w:rFonts w:asciiTheme="minorHAnsi" w:hAnsiTheme="minorHAnsi" w:cstheme="minorHAnsi"/>
          <w:color w:val="auto"/>
        </w:rPr>
        <w:t xml:space="preserve"> </w:t>
      </w:r>
      <w:r w:rsidR="0052171C" w:rsidRPr="00E07A8F">
        <w:rPr>
          <w:rFonts w:asciiTheme="minorHAnsi" w:hAnsiTheme="minorHAnsi" w:cstheme="minorHAnsi"/>
          <w:color w:val="auto"/>
        </w:rPr>
        <w:t>antipsychotics, antiepileptic, muscle relaxers, hypnotics, and/or antihistamine use.</w:t>
      </w:r>
    </w:p>
    <w:p w14:paraId="343C1CA4" w14:textId="00A3700A"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 xml:space="preserve">Is older than 65 and </w:t>
      </w:r>
      <w:r w:rsidR="0052171C" w:rsidRPr="00E07A8F">
        <w:rPr>
          <w:rFonts w:asciiTheme="minorHAnsi" w:hAnsiTheme="minorHAnsi" w:cstheme="minorHAnsi"/>
          <w:color w:val="auto"/>
        </w:rPr>
        <w:t>receiving an opioid prescription.</w:t>
      </w:r>
    </w:p>
    <w:p w14:paraId="4ABF1234" w14:textId="7B203C9A"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Lives in a h</w:t>
      </w:r>
      <w:r w:rsidR="0052171C" w:rsidRPr="00E07A8F">
        <w:rPr>
          <w:rFonts w:asciiTheme="minorHAnsi" w:hAnsiTheme="minorHAnsi" w:cstheme="minorHAnsi"/>
          <w:color w:val="auto"/>
        </w:rPr>
        <w:t>ousehold with people at risk of overdose, such as children and/or someone with a</w:t>
      </w:r>
      <w:r w:rsidR="00C826A2" w:rsidRPr="00E07A8F">
        <w:rPr>
          <w:rFonts w:asciiTheme="minorHAnsi" w:hAnsiTheme="minorHAnsi" w:cstheme="minorHAnsi"/>
          <w:color w:val="auto"/>
        </w:rPr>
        <w:t xml:space="preserve"> </w:t>
      </w:r>
      <w:r w:rsidR="0052171C" w:rsidRPr="00E07A8F">
        <w:rPr>
          <w:rFonts w:asciiTheme="minorHAnsi" w:hAnsiTheme="minorHAnsi" w:cstheme="minorHAnsi"/>
          <w:color w:val="auto"/>
        </w:rPr>
        <w:t>substance abuse disorder.</w:t>
      </w:r>
    </w:p>
    <w:p w14:paraId="2A0D3CA3" w14:textId="64A72A6B" w:rsidR="00347B60" w:rsidRPr="00E07A8F" w:rsidRDefault="00516E46"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M</w:t>
      </w:r>
      <w:r w:rsidR="0052171C" w:rsidRPr="00E07A8F">
        <w:rPr>
          <w:rFonts w:asciiTheme="minorHAnsi" w:hAnsiTheme="minorHAnsi" w:cstheme="minorHAnsi"/>
          <w:color w:val="auto"/>
        </w:rPr>
        <w:t xml:space="preserve">ay </w:t>
      </w:r>
      <w:r w:rsidRPr="00E07A8F">
        <w:rPr>
          <w:rFonts w:asciiTheme="minorHAnsi" w:hAnsiTheme="minorHAnsi" w:cstheme="minorHAnsi"/>
          <w:color w:val="auto"/>
        </w:rPr>
        <w:t>have trouble</w:t>
      </w:r>
      <w:r w:rsidR="0052171C" w:rsidRPr="00E07A8F">
        <w:rPr>
          <w:rFonts w:asciiTheme="minorHAnsi" w:hAnsiTheme="minorHAnsi" w:cstheme="minorHAnsi"/>
          <w:color w:val="auto"/>
        </w:rPr>
        <w:t xml:space="preserve"> accessing emergency medical services (distance,</w:t>
      </w:r>
      <w:r w:rsidR="00A35741" w:rsidRPr="00E07A8F">
        <w:rPr>
          <w:rFonts w:asciiTheme="minorHAnsi" w:hAnsiTheme="minorHAnsi" w:cstheme="minorHAnsi"/>
          <w:color w:val="auto"/>
        </w:rPr>
        <w:t xml:space="preserve"> </w:t>
      </w:r>
      <w:r w:rsidR="00347B60" w:rsidRPr="00E07A8F">
        <w:rPr>
          <w:rFonts w:asciiTheme="minorHAnsi" w:hAnsiTheme="minorHAnsi" w:cstheme="minorHAnsi"/>
          <w:color w:val="auto"/>
        </w:rPr>
        <w:t>remoteness, lack of transportation, homelessness, poor access to phone services)</w:t>
      </w:r>
    </w:p>
    <w:p w14:paraId="1EBCCF69" w14:textId="7FA66980" w:rsidR="0052171C"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 xml:space="preserve">Is in </w:t>
      </w:r>
      <w:r w:rsidR="0052171C" w:rsidRPr="00E07A8F">
        <w:rPr>
          <w:rFonts w:asciiTheme="minorHAnsi" w:hAnsiTheme="minorHAnsi" w:cstheme="minorHAnsi"/>
          <w:color w:val="auto"/>
        </w:rPr>
        <w:t xml:space="preserve">mandated substance use </w:t>
      </w:r>
      <w:r w:rsidR="00516E46" w:rsidRPr="00E07A8F">
        <w:rPr>
          <w:rFonts w:asciiTheme="minorHAnsi" w:hAnsiTheme="minorHAnsi" w:cstheme="minorHAnsi"/>
          <w:color w:val="auto"/>
        </w:rPr>
        <w:t>treatment or</w:t>
      </w:r>
      <w:r w:rsidRPr="00E07A8F">
        <w:rPr>
          <w:rFonts w:asciiTheme="minorHAnsi" w:hAnsiTheme="minorHAnsi" w:cstheme="minorHAnsi"/>
          <w:color w:val="auto"/>
        </w:rPr>
        <w:t xml:space="preserve"> has recently experienced </w:t>
      </w:r>
      <w:r w:rsidR="0052171C" w:rsidRPr="00E07A8F">
        <w:rPr>
          <w:rFonts w:asciiTheme="minorHAnsi" w:hAnsiTheme="minorHAnsi" w:cstheme="minorHAnsi"/>
          <w:color w:val="auto"/>
        </w:rPr>
        <w:t xml:space="preserve">incarceration or </w:t>
      </w:r>
      <w:r w:rsidRPr="00E07A8F">
        <w:rPr>
          <w:rFonts w:asciiTheme="minorHAnsi" w:hAnsiTheme="minorHAnsi" w:cstheme="minorHAnsi"/>
          <w:color w:val="auto"/>
        </w:rPr>
        <w:t xml:space="preserve">other </w:t>
      </w:r>
      <w:r w:rsidR="0052171C" w:rsidRPr="00E07A8F">
        <w:rPr>
          <w:rFonts w:asciiTheme="minorHAnsi" w:hAnsiTheme="minorHAnsi" w:cstheme="minorHAnsi"/>
          <w:color w:val="auto"/>
        </w:rPr>
        <w:t>period of abstinence</w:t>
      </w:r>
      <w:r w:rsidR="00C826A2" w:rsidRPr="00E07A8F">
        <w:rPr>
          <w:rFonts w:asciiTheme="minorHAnsi" w:hAnsiTheme="minorHAnsi" w:cstheme="minorHAnsi"/>
          <w:color w:val="auto"/>
        </w:rPr>
        <w:t xml:space="preserve"> </w:t>
      </w:r>
      <w:r w:rsidR="0052171C" w:rsidRPr="00E07A8F">
        <w:rPr>
          <w:rFonts w:asciiTheme="minorHAnsi" w:hAnsiTheme="minorHAnsi" w:cstheme="minorHAnsi"/>
          <w:color w:val="auto"/>
        </w:rPr>
        <w:t>with history of drug abuse.</w:t>
      </w:r>
    </w:p>
    <w:p w14:paraId="1F19DCC8" w14:textId="4F06FA3E" w:rsidR="00815ED7" w:rsidRPr="00E07A8F" w:rsidRDefault="00A35741"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Is a c</w:t>
      </w:r>
      <w:r w:rsidR="00815ED7" w:rsidRPr="00E07A8F">
        <w:rPr>
          <w:rFonts w:asciiTheme="minorHAnsi" w:hAnsiTheme="minorHAnsi" w:cstheme="minorHAnsi"/>
          <w:color w:val="auto"/>
        </w:rPr>
        <w:t>aregiver for people in any of the above situations</w:t>
      </w:r>
    </w:p>
    <w:p w14:paraId="72F1F1D2" w14:textId="459083E2" w:rsidR="00C03042" w:rsidRPr="00E07A8F" w:rsidRDefault="00C03042" w:rsidP="00E07A8F">
      <w:pPr>
        <w:pStyle w:val="Default"/>
        <w:numPr>
          <w:ilvl w:val="0"/>
          <w:numId w:val="10"/>
        </w:numPr>
        <w:autoSpaceDE/>
        <w:autoSpaceDN/>
        <w:adjustRightInd/>
        <w:ind w:left="1080"/>
        <w:contextualSpacing/>
        <w:rPr>
          <w:rFonts w:asciiTheme="minorHAnsi" w:hAnsiTheme="minorHAnsi" w:cstheme="minorHAnsi"/>
          <w:color w:val="auto"/>
        </w:rPr>
      </w:pPr>
      <w:r w:rsidRPr="00E07A8F">
        <w:rPr>
          <w:rFonts w:asciiTheme="minorHAnsi" w:hAnsiTheme="minorHAnsi" w:cstheme="minorHAnsi"/>
          <w:color w:val="auto"/>
        </w:rPr>
        <w:t xml:space="preserve">Staff authorized to order naloxone </w:t>
      </w:r>
      <w:r w:rsidR="00B9526A" w:rsidRPr="00E07A8F">
        <w:rPr>
          <w:rFonts w:asciiTheme="minorHAnsi" w:hAnsiTheme="minorHAnsi" w:cstheme="minorHAnsi"/>
          <w:color w:val="auto"/>
        </w:rPr>
        <w:t>can r</w:t>
      </w:r>
      <w:r w:rsidRPr="00E07A8F">
        <w:rPr>
          <w:rFonts w:asciiTheme="minorHAnsi" w:hAnsiTheme="minorHAnsi" w:cstheme="minorHAnsi"/>
          <w:color w:val="auto"/>
        </w:rPr>
        <w:t>ecommend Naloxone access using his/her professional judgment.</w:t>
      </w:r>
    </w:p>
    <w:p w14:paraId="5D4B63FE" w14:textId="77777777" w:rsidR="0052171C" w:rsidRPr="00B92332" w:rsidRDefault="0052171C" w:rsidP="00B92332">
      <w:pPr>
        <w:spacing w:after="0" w:line="240" w:lineRule="auto"/>
        <w:rPr>
          <w:rFonts w:cstheme="minorHAnsi"/>
          <w:b/>
          <w:sz w:val="24"/>
          <w:szCs w:val="24"/>
        </w:rPr>
      </w:pPr>
    </w:p>
    <w:p w14:paraId="707AA188" w14:textId="50181D30" w:rsidR="008F4AB0" w:rsidRPr="00E07A8F" w:rsidRDefault="002D3B2F" w:rsidP="00E07A8F">
      <w:pPr>
        <w:pStyle w:val="ListParagraph"/>
        <w:numPr>
          <w:ilvl w:val="0"/>
          <w:numId w:val="11"/>
        </w:numPr>
        <w:spacing w:after="0" w:line="240" w:lineRule="auto"/>
        <w:rPr>
          <w:rFonts w:cstheme="minorHAnsi"/>
          <w:bCs/>
          <w:sz w:val="24"/>
          <w:szCs w:val="24"/>
        </w:rPr>
      </w:pPr>
      <w:r w:rsidRPr="00E07A8F">
        <w:rPr>
          <w:rFonts w:cstheme="minorHAnsi"/>
          <w:bCs/>
          <w:sz w:val="24"/>
          <w:szCs w:val="24"/>
        </w:rPr>
        <w:t xml:space="preserve">Consider contraindications </w:t>
      </w:r>
    </w:p>
    <w:p w14:paraId="3B785A24" w14:textId="416EEC93" w:rsidR="00B92332" w:rsidRPr="00C03042" w:rsidRDefault="002D3B2F" w:rsidP="00C03042">
      <w:pPr>
        <w:pStyle w:val="Default"/>
        <w:numPr>
          <w:ilvl w:val="0"/>
          <w:numId w:val="10"/>
        </w:numPr>
        <w:autoSpaceDE/>
        <w:autoSpaceDN/>
        <w:adjustRightInd/>
        <w:ind w:left="1080"/>
        <w:contextualSpacing/>
        <w:rPr>
          <w:rFonts w:asciiTheme="minorHAnsi" w:hAnsiTheme="minorHAnsi" w:cstheme="minorHAnsi"/>
          <w:color w:val="auto"/>
        </w:rPr>
      </w:pPr>
      <w:r w:rsidRPr="00C03042">
        <w:rPr>
          <w:rFonts w:asciiTheme="minorHAnsi" w:hAnsiTheme="minorHAnsi" w:cstheme="minorHAnsi"/>
          <w:color w:val="auto"/>
        </w:rPr>
        <w:t xml:space="preserve">Persons who had an allergic reaction to naloxone </w:t>
      </w:r>
    </w:p>
    <w:p w14:paraId="29044D83" w14:textId="34546A00" w:rsidR="00B92332" w:rsidRPr="00E07A8F" w:rsidRDefault="002D3B2F" w:rsidP="00E07A8F">
      <w:pPr>
        <w:pStyle w:val="ListParagraph"/>
        <w:numPr>
          <w:ilvl w:val="0"/>
          <w:numId w:val="11"/>
        </w:numPr>
        <w:spacing w:after="0" w:line="240" w:lineRule="auto"/>
        <w:rPr>
          <w:rFonts w:cstheme="minorHAnsi"/>
          <w:bCs/>
          <w:sz w:val="24"/>
          <w:szCs w:val="24"/>
        </w:rPr>
      </w:pPr>
      <w:r w:rsidRPr="00E07A8F">
        <w:rPr>
          <w:rFonts w:cstheme="minorHAnsi"/>
          <w:bCs/>
          <w:sz w:val="24"/>
          <w:szCs w:val="24"/>
        </w:rPr>
        <w:t xml:space="preserve">Place the order with the </w:t>
      </w:r>
      <w:r w:rsidR="00E865EB" w:rsidRPr="00E07A8F">
        <w:rPr>
          <w:rFonts w:cstheme="minorHAnsi"/>
          <w:bCs/>
          <w:sz w:val="24"/>
          <w:szCs w:val="24"/>
        </w:rPr>
        <w:t>p</w:t>
      </w:r>
      <w:r w:rsidRPr="00E07A8F">
        <w:rPr>
          <w:rFonts w:cstheme="minorHAnsi"/>
          <w:bCs/>
          <w:sz w:val="24"/>
          <w:szCs w:val="24"/>
        </w:rPr>
        <w:t>harmacist</w:t>
      </w:r>
    </w:p>
    <w:p w14:paraId="23C5A419" w14:textId="544057AE" w:rsidR="002D3B2F" w:rsidRPr="00E07A8F" w:rsidRDefault="00B92332" w:rsidP="00E07A8F">
      <w:pPr>
        <w:pStyle w:val="ListParagraph"/>
        <w:numPr>
          <w:ilvl w:val="0"/>
          <w:numId w:val="11"/>
        </w:numPr>
        <w:spacing w:after="0" w:line="240" w:lineRule="auto"/>
        <w:rPr>
          <w:rFonts w:cstheme="minorHAnsi"/>
          <w:bCs/>
          <w:sz w:val="24"/>
          <w:szCs w:val="24"/>
        </w:rPr>
      </w:pPr>
      <w:r w:rsidRPr="00E07A8F">
        <w:rPr>
          <w:rFonts w:cstheme="minorHAnsi"/>
          <w:bCs/>
          <w:sz w:val="24"/>
          <w:szCs w:val="24"/>
        </w:rPr>
        <w:t xml:space="preserve">Pharmacist </w:t>
      </w:r>
      <w:r w:rsidR="002D3B2F" w:rsidRPr="00E07A8F">
        <w:rPr>
          <w:rFonts w:cstheme="minorHAnsi"/>
          <w:bCs/>
          <w:sz w:val="24"/>
          <w:szCs w:val="24"/>
        </w:rPr>
        <w:t>fill</w:t>
      </w:r>
      <w:r w:rsidR="00C826A2" w:rsidRPr="00E07A8F">
        <w:rPr>
          <w:rFonts w:cstheme="minorHAnsi"/>
          <w:bCs/>
          <w:sz w:val="24"/>
          <w:szCs w:val="24"/>
        </w:rPr>
        <w:t>s</w:t>
      </w:r>
      <w:r w:rsidR="002D3B2F" w:rsidRPr="00E07A8F">
        <w:rPr>
          <w:rFonts w:cstheme="minorHAnsi"/>
          <w:bCs/>
          <w:sz w:val="24"/>
          <w:szCs w:val="24"/>
        </w:rPr>
        <w:t xml:space="preserve"> the order and include the standing order provider name on medication label  </w:t>
      </w:r>
    </w:p>
    <w:p w14:paraId="15E790A3" w14:textId="268DB66A" w:rsidR="00B92332" w:rsidRPr="00E07A8F" w:rsidRDefault="002D3B2F" w:rsidP="00E07A8F">
      <w:pPr>
        <w:pStyle w:val="ListParagraph"/>
        <w:numPr>
          <w:ilvl w:val="0"/>
          <w:numId w:val="11"/>
        </w:numPr>
        <w:spacing w:after="0" w:line="240" w:lineRule="auto"/>
        <w:rPr>
          <w:rFonts w:cstheme="minorHAnsi"/>
          <w:bCs/>
          <w:sz w:val="24"/>
          <w:szCs w:val="24"/>
        </w:rPr>
      </w:pPr>
      <w:r w:rsidRPr="00E07A8F">
        <w:rPr>
          <w:rFonts w:cstheme="minorHAnsi"/>
          <w:bCs/>
          <w:sz w:val="24"/>
          <w:szCs w:val="24"/>
        </w:rPr>
        <w:t>Provide the naloxone tool kit for the person/proxy</w:t>
      </w:r>
      <w:r w:rsidR="00B92332" w:rsidRPr="00E07A8F">
        <w:rPr>
          <w:rFonts w:cstheme="minorHAnsi"/>
          <w:bCs/>
          <w:sz w:val="24"/>
          <w:szCs w:val="24"/>
        </w:rPr>
        <w:t xml:space="preserve"> or instruct them on where to pick up the naloxone</w:t>
      </w:r>
      <w:r w:rsidR="00046B5E" w:rsidRPr="00E07A8F">
        <w:rPr>
          <w:rFonts w:cstheme="minorHAnsi"/>
          <w:bCs/>
          <w:sz w:val="24"/>
          <w:szCs w:val="24"/>
        </w:rPr>
        <w:t xml:space="preserve"> </w:t>
      </w:r>
    </w:p>
    <w:p w14:paraId="1FC61858" w14:textId="1F5ACAE6" w:rsidR="002D3B2F" w:rsidRPr="00E07A8F" w:rsidRDefault="00B92332" w:rsidP="00E07A8F">
      <w:pPr>
        <w:pStyle w:val="ListParagraph"/>
        <w:numPr>
          <w:ilvl w:val="0"/>
          <w:numId w:val="11"/>
        </w:numPr>
        <w:spacing w:after="0" w:line="240" w:lineRule="auto"/>
        <w:rPr>
          <w:rFonts w:cstheme="minorHAnsi"/>
          <w:bCs/>
          <w:sz w:val="24"/>
          <w:szCs w:val="24"/>
        </w:rPr>
      </w:pPr>
      <w:r w:rsidRPr="00E07A8F">
        <w:rPr>
          <w:rFonts w:cstheme="minorHAnsi"/>
          <w:bCs/>
          <w:sz w:val="24"/>
          <w:szCs w:val="24"/>
        </w:rPr>
        <w:t xml:space="preserve">Provide </w:t>
      </w:r>
      <w:r w:rsidR="00FA4BAC" w:rsidRPr="00E07A8F">
        <w:rPr>
          <w:rFonts w:cstheme="minorHAnsi"/>
          <w:bCs/>
          <w:sz w:val="24"/>
          <w:szCs w:val="24"/>
        </w:rPr>
        <w:t>and document patient and proxy</w:t>
      </w:r>
      <w:r w:rsidR="00C826A2" w:rsidRPr="00E07A8F">
        <w:rPr>
          <w:rFonts w:cstheme="minorHAnsi"/>
          <w:bCs/>
          <w:sz w:val="24"/>
          <w:szCs w:val="24"/>
        </w:rPr>
        <w:t xml:space="preserve"> (strongly encouraged to be present)</w:t>
      </w:r>
      <w:r w:rsidR="00FA4BAC" w:rsidRPr="00E07A8F">
        <w:rPr>
          <w:rFonts w:cstheme="minorHAnsi"/>
          <w:bCs/>
          <w:sz w:val="24"/>
          <w:szCs w:val="24"/>
        </w:rPr>
        <w:t xml:space="preserve"> </w:t>
      </w:r>
      <w:r w:rsidRPr="00E07A8F">
        <w:rPr>
          <w:rFonts w:cstheme="minorHAnsi"/>
          <w:bCs/>
          <w:sz w:val="24"/>
          <w:szCs w:val="24"/>
        </w:rPr>
        <w:t>e</w:t>
      </w:r>
      <w:r w:rsidR="002D3B2F" w:rsidRPr="00E07A8F">
        <w:rPr>
          <w:rFonts w:cstheme="minorHAnsi"/>
          <w:bCs/>
          <w:sz w:val="24"/>
          <w:szCs w:val="24"/>
        </w:rPr>
        <w:t>ducation</w:t>
      </w:r>
      <w:r w:rsidR="009B3CB0">
        <w:rPr>
          <w:rFonts w:cstheme="minorHAnsi"/>
          <w:bCs/>
          <w:sz w:val="24"/>
          <w:szCs w:val="24"/>
        </w:rPr>
        <w:t xml:space="preserve"> including:  </w:t>
      </w:r>
      <w:r w:rsidR="00046B5E" w:rsidRPr="00E07A8F">
        <w:rPr>
          <w:rFonts w:cstheme="minorHAnsi"/>
          <w:bCs/>
          <w:sz w:val="24"/>
          <w:szCs w:val="24"/>
        </w:rPr>
        <w:t xml:space="preserve"> </w:t>
      </w:r>
    </w:p>
    <w:p w14:paraId="4ABAF833" w14:textId="64489A34" w:rsidR="00FA4BAC" w:rsidRPr="00FA4BAC" w:rsidRDefault="00FA4BAC" w:rsidP="00FA4BAC">
      <w:pPr>
        <w:pStyle w:val="Default"/>
        <w:numPr>
          <w:ilvl w:val="0"/>
          <w:numId w:val="10"/>
        </w:numPr>
        <w:autoSpaceDE/>
        <w:autoSpaceDN/>
        <w:adjustRightInd/>
        <w:ind w:left="1080"/>
        <w:contextualSpacing/>
        <w:rPr>
          <w:rFonts w:asciiTheme="minorHAnsi" w:hAnsiTheme="minorHAnsi" w:cstheme="minorHAnsi"/>
          <w:color w:val="auto"/>
        </w:rPr>
      </w:pPr>
      <w:r w:rsidRPr="00FA4BAC">
        <w:rPr>
          <w:rFonts w:asciiTheme="minorHAnsi" w:hAnsiTheme="minorHAnsi" w:cstheme="minorHAnsi"/>
          <w:color w:val="auto"/>
        </w:rPr>
        <w:t>Naloxone should be given to any person who shows signs of an opioid overdose or when an overdose is suspected. Possible signs include unconsciousness, very small pupils, slow or shallow breathing, vomiting, an inability to speak, faint heartbeat, limp arms and legs, pale skin, purple lips, and fingernails</w:t>
      </w:r>
    </w:p>
    <w:p w14:paraId="5FDF2FD1" w14:textId="5050B2FA" w:rsidR="006F247E" w:rsidRDefault="0056160D" w:rsidP="00B92332">
      <w:pPr>
        <w:pStyle w:val="Default"/>
        <w:numPr>
          <w:ilvl w:val="0"/>
          <w:numId w:val="10"/>
        </w:numPr>
        <w:autoSpaceDE/>
        <w:autoSpaceDN/>
        <w:adjustRightInd/>
        <w:ind w:left="1080"/>
        <w:contextualSpacing/>
        <w:rPr>
          <w:rFonts w:asciiTheme="minorHAnsi" w:hAnsiTheme="minorHAnsi" w:cstheme="minorHAnsi"/>
          <w:color w:val="auto"/>
        </w:rPr>
      </w:pPr>
      <w:r w:rsidRPr="0056160D">
        <w:rPr>
          <w:rFonts w:asciiTheme="minorHAnsi" w:hAnsiTheme="minorHAnsi" w:cstheme="minorHAnsi"/>
          <w:color w:val="auto"/>
        </w:rPr>
        <w:t>P</w:t>
      </w:r>
      <w:r w:rsidR="002168C0" w:rsidRPr="0056160D">
        <w:rPr>
          <w:rFonts w:asciiTheme="minorHAnsi" w:hAnsiTheme="minorHAnsi" w:cstheme="minorHAnsi"/>
          <w:color w:val="auto"/>
        </w:rPr>
        <w:t xml:space="preserve">roper administration of nasal naloxone, rescue breathing, and the required immediate medical follow-up after proper use of naloxone </w:t>
      </w:r>
    </w:p>
    <w:p w14:paraId="2A32135E" w14:textId="2B6AAE4A" w:rsidR="002168C0" w:rsidRPr="0056160D" w:rsidRDefault="002168C0" w:rsidP="00B92332">
      <w:pPr>
        <w:pStyle w:val="Default"/>
        <w:numPr>
          <w:ilvl w:val="0"/>
          <w:numId w:val="10"/>
        </w:numPr>
        <w:autoSpaceDE/>
        <w:autoSpaceDN/>
        <w:adjustRightInd/>
        <w:ind w:left="1080"/>
        <w:contextualSpacing/>
        <w:rPr>
          <w:rFonts w:asciiTheme="minorHAnsi" w:hAnsiTheme="minorHAnsi" w:cstheme="minorHAnsi"/>
          <w:color w:val="auto"/>
        </w:rPr>
      </w:pPr>
      <w:r w:rsidRPr="0056160D">
        <w:rPr>
          <w:rFonts w:asciiTheme="minorHAnsi" w:hAnsiTheme="minorHAnsi" w:cstheme="minorHAnsi"/>
          <w:color w:val="auto"/>
        </w:rPr>
        <w:t xml:space="preserve">Handouts describing medication administration and steps to take in an emergency </w:t>
      </w:r>
    </w:p>
    <w:p w14:paraId="5E1DBC63" w14:textId="77A9DFDF" w:rsidR="002168C0" w:rsidRPr="0056160D" w:rsidRDefault="002168C0" w:rsidP="00B92332">
      <w:pPr>
        <w:pStyle w:val="Default"/>
        <w:numPr>
          <w:ilvl w:val="0"/>
          <w:numId w:val="10"/>
        </w:numPr>
        <w:autoSpaceDE/>
        <w:autoSpaceDN/>
        <w:adjustRightInd/>
        <w:ind w:left="1080"/>
        <w:contextualSpacing/>
        <w:rPr>
          <w:rFonts w:asciiTheme="minorHAnsi" w:hAnsiTheme="minorHAnsi" w:cstheme="minorHAnsi"/>
          <w:color w:val="auto"/>
        </w:rPr>
      </w:pPr>
      <w:r w:rsidRPr="0056160D">
        <w:rPr>
          <w:rFonts w:asciiTheme="minorHAnsi" w:hAnsiTheme="minorHAnsi" w:cstheme="minorHAnsi"/>
          <w:color w:val="auto"/>
        </w:rPr>
        <w:t xml:space="preserve">Show educational video prior to initial dispensing when possible </w:t>
      </w:r>
    </w:p>
    <w:p w14:paraId="35D1077E" w14:textId="192181BF" w:rsidR="002168C0" w:rsidRPr="0056160D" w:rsidRDefault="002168C0" w:rsidP="00B92332">
      <w:pPr>
        <w:pStyle w:val="Default"/>
        <w:numPr>
          <w:ilvl w:val="0"/>
          <w:numId w:val="10"/>
        </w:numPr>
        <w:autoSpaceDE/>
        <w:autoSpaceDN/>
        <w:adjustRightInd/>
        <w:ind w:left="1080"/>
        <w:contextualSpacing/>
        <w:rPr>
          <w:rFonts w:asciiTheme="minorHAnsi" w:hAnsiTheme="minorHAnsi" w:cstheme="minorHAnsi"/>
          <w:color w:val="auto"/>
        </w:rPr>
      </w:pPr>
      <w:r w:rsidRPr="0056160D">
        <w:rPr>
          <w:rFonts w:asciiTheme="minorHAnsi" w:hAnsiTheme="minorHAnsi" w:cstheme="minorHAnsi"/>
          <w:color w:val="auto"/>
        </w:rPr>
        <w:t>Encourage the patient to identify a designated rescue person in case naloxone is needed for self-use</w:t>
      </w:r>
    </w:p>
    <w:p w14:paraId="07F6F059" w14:textId="77777777" w:rsidR="008F4AB0" w:rsidRPr="0056160D" w:rsidRDefault="008F4AB0" w:rsidP="00B92332">
      <w:pPr>
        <w:pStyle w:val="Default"/>
        <w:numPr>
          <w:ilvl w:val="0"/>
          <w:numId w:val="10"/>
        </w:numPr>
        <w:shd w:val="clear" w:color="auto" w:fill="FFFFFF"/>
        <w:autoSpaceDE/>
        <w:autoSpaceDN/>
        <w:adjustRightInd/>
        <w:ind w:left="1080"/>
        <w:contextualSpacing/>
        <w:rPr>
          <w:rFonts w:asciiTheme="minorHAnsi" w:hAnsiTheme="minorHAnsi" w:cstheme="minorHAnsi"/>
          <w:iCs/>
        </w:rPr>
      </w:pPr>
      <w:r w:rsidRPr="0056160D">
        <w:rPr>
          <w:rFonts w:asciiTheme="minorHAnsi" w:hAnsiTheme="minorHAnsi" w:cstheme="minorHAnsi"/>
          <w:iCs/>
        </w:rPr>
        <w:t>Precautions</w:t>
      </w:r>
    </w:p>
    <w:p w14:paraId="276F3C6F" w14:textId="3099A4CD" w:rsidR="008F4AB0" w:rsidRPr="0056160D" w:rsidRDefault="008F4AB0" w:rsidP="00B92332">
      <w:pPr>
        <w:pStyle w:val="Default"/>
        <w:numPr>
          <w:ilvl w:val="0"/>
          <w:numId w:val="6"/>
        </w:numPr>
        <w:shd w:val="clear" w:color="auto" w:fill="FFFFFF"/>
        <w:autoSpaceDE/>
        <w:autoSpaceDN/>
        <w:adjustRightInd/>
        <w:ind w:left="1440"/>
        <w:contextualSpacing/>
        <w:rPr>
          <w:rFonts w:asciiTheme="minorHAnsi" w:hAnsiTheme="minorHAnsi" w:cstheme="minorHAnsi"/>
        </w:rPr>
      </w:pPr>
      <w:r w:rsidRPr="0056160D">
        <w:rPr>
          <w:rFonts w:asciiTheme="minorHAnsi" w:hAnsiTheme="minorHAnsi" w:cstheme="minorHAnsi"/>
        </w:rPr>
        <w:t>The effects of opioids may outlast the duration of action for naloxone</w:t>
      </w:r>
      <w:r w:rsidR="006F247E">
        <w:rPr>
          <w:rFonts w:asciiTheme="minorHAnsi" w:hAnsiTheme="minorHAnsi" w:cstheme="minorHAnsi"/>
        </w:rPr>
        <w:t xml:space="preserve"> which is 30-90 minutes</w:t>
      </w:r>
      <w:r w:rsidRPr="0056160D">
        <w:rPr>
          <w:rFonts w:asciiTheme="minorHAnsi" w:hAnsiTheme="minorHAnsi" w:cstheme="minorHAnsi"/>
        </w:rPr>
        <w:t xml:space="preserve">. </w:t>
      </w:r>
      <w:r w:rsidR="00B92332" w:rsidRPr="0056160D">
        <w:rPr>
          <w:rFonts w:asciiTheme="minorHAnsi" w:hAnsiTheme="minorHAnsi" w:cstheme="minorHAnsi"/>
        </w:rPr>
        <w:t>People should still call 911 immediately in the event of an overdose.</w:t>
      </w:r>
      <w:r w:rsidRPr="0056160D">
        <w:rPr>
          <w:rFonts w:asciiTheme="minorHAnsi" w:hAnsiTheme="minorHAnsi" w:cstheme="minorHAnsi"/>
        </w:rPr>
        <w:t xml:space="preserve">  </w:t>
      </w:r>
    </w:p>
    <w:p w14:paraId="716E2758" w14:textId="77777777" w:rsidR="008F4AB0" w:rsidRPr="0056160D" w:rsidRDefault="008F4AB0" w:rsidP="00B92332">
      <w:pPr>
        <w:pStyle w:val="Default"/>
        <w:numPr>
          <w:ilvl w:val="0"/>
          <w:numId w:val="6"/>
        </w:numPr>
        <w:shd w:val="clear" w:color="auto" w:fill="FFFFFF"/>
        <w:autoSpaceDE/>
        <w:autoSpaceDN/>
        <w:adjustRightInd/>
        <w:ind w:left="1440"/>
        <w:contextualSpacing/>
        <w:rPr>
          <w:rFonts w:asciiTheme="minorHAnsi" w:hAnsiTheme="minorHAnsi" w:cstheme="minorHAnsi"/>
        </w:rPr>
      </w:pPr>
      <w:r w:rsidRPr="0056160D">
        <w:rPr>
          <w:rFonts w:asciiTheme="minorHAnsi" w:hAnsiTheme="minorHAnsi" w:cstheme="minorHAnsi"/>
        </w:rPr>
        <w:lastRenderedPageBreak/>
        <w:t xml:space="preserve">Some substances may require substantial and/or repeat doses of naloxone to reverse the effects of opioids.  </w:t>
      </w:r>
    </w:p>
    <w:p w14:paraId="57B783ED" w14:textId="77777777" w:rsidR="00B92332" w:rsidRPr="0056160D" w:rsidRDefault="00B92332" w:rsidP="00B92332">
      <w:pPr>
        <w:pStyle w:val="Default"/>
        <w:numPr>
          <w:ilvl w:val="0"/>
          <w:numId w:val="6"/>
        </w:numPr>
        <w:shd w:val="clear" w:color="auto" w:fill="FFFFFF"/>
        <w:autoSpaceDE/>
        <w:autoSpaceDN/>
        <w:adjustRightInd/>
        <w:ind w:left="1440"/>
        <w:contextualSpacing/>
        <w:rPr>
          <w:rFonts w:asciiTheme="minorHAnsi" w:hAnsiTheme="minorHAnsi" w:cstheme="minorHAnsi"/>
        </w:rPr>
      </w:pPr>
      <w:r w:rsidRPr="0056160D">
        <w:rPr>
          <w:rFonts w:asciiTheme="minorHAnsi" w:hAnsiTheme="minorHAnsi" w:cstheme="minorHAnsi"/>
        </w:rPr>
        <w:t>People with physical dependence on opioids may have withdrawal symptoms within minutes after they are given naloxone. Withdrawal symptoms might include headaches, changes in blood pressure, rapid heart rate, sweating, nausea, vomiting, and tremors. While this is uncomfortable, it is usually not life threatening. The risk of death for someone overdosing on opioids is worse than the risk of having a bad reaction to naloxone</w:t>
      </w:r>
    </w:p>
    <w:p w14:paraId="739F4A9B" w14:textId="77777777" w:rsidR="00867B24" w:rsidRDefault="008F4AB0" w:rsidP="00867B24">
      <w:pPr>
        <w:pStyle w:val="Default"/>
        <w:numPr>
          <w:ilvl w:val="0"/>
          <w:numId w:val="6"/>
        </w:numPr>
        <w:shd w:val="clear" w:color="auto" w:fill="FFFFFF"/>
        <w:autoSpaceDE/>
        <w:autoSpaceDN/>
        <w:adjustRightInd/>
        <w:ind w:left="1440"/>
        <w:contextualSpacing/>
        <w:rPr>
          <w:rFonts w:asciiTheme="minorHAnsi" w:hAnsiTheme="minorHAnsi" w:cstheme="minorHAnsi"/>
        </w:rPr>
      </w:pPr>
      <w:r w:rsidRPr="0056160D">
        <w:rPr>
          <w:rFonts w:asciiTheme="minorHAnsi" w:hAnsiTheme="minorHAnsi" w:cstheme="minorHAnsi"/>
        </w:rPr>
        <w:t xml:space="preserve">Naloxone expires at dates indicated by the manufacturer, which are documented on each unit. Devices should be replaced prior to the time of </w:t>
      </w:r>
      <w:r w:rsidR="00B92332" w:rsidRPr="0056160D">
        <w:rPr>
          <w:rFonts w:asciiTheme="minorHAnsi" w:hAnsiTheme="minorHAnsi" w:cstheme="minorHAnsi"/>
        </w:rPr>
        <w:t>expiration and</w:t>
      </w:r>
      <w:r w:rsidRPr="0056160D">
        <w:rPr>
          <w:rFonts w:asciiTheme="minorHAnsi" w:hAnsiTheme="minorHAnsi" w:cstheme="minorHAnsi"/>
        </w:rPr>
        <w:t xml:space="preserve"> stored at temperatures indicated on packaging.  </w:t>
      </w:r>
    </w:p>
    <w:p w14:paraId="72D326A9" w14:textId="0E2D1C31" w:rsidR="00867B24" w:rsidRPr="00867B24" w:rsidRDefault="00867B24" w:rsidP="00867B24">
      <w:pPr>
        <w:pStyle w:val="Default"/>
        <w:numPr>
          <w:ilvl w:val="0"/>
          <w:numId w:val="6"/>
        </w:numPr>
        <w:shd w:val="clear" w:color="auto" w:fill="FFFFFF"/>
        <w:autoSpaceDE/>
        <w:autoSpaceDN/>
        <w:adjustRightInd/>
        <w:ind w:left="1440"/>
        <w:contextualSpacing/>
      </w:pPr>
      <w:r w:rsidRPr="00867B24">
        <w:rPr>
          <w:rFonts w:asciiTheme="minorHAnsi" w:hAnsiTheme="minorHAnsi" w:cstheme="minorHAnsi"/>
        </w:rPr>
        <w:t>Naloxone should be used in pregnant women in the case of maternal overdose in order to save the woman’s life. This may contribute to fetal stress so pregnant women receiving naloxone should be transported to a hospital for supportive care as soon as possible after naloxone administration. </w:t>
      </w:r>
    </w:p>
    <w:p w14:paraId="3401C409" w14:textId="18E937BC" w:rsidR="008F4AB0" w:rsidRDefault="00CE3473" w:rsidP="00CA5357">
      <w:pPr>
        <w:pStyle w:val="ListParagraph"/>
        <w:numPr>
          <w:ilvl w:val="0"/>
          <w:numId w:val="11"/>
        </w:numPr>
        <w:spacing w:after="0" w:line="240" w:lineRule="auto"/>
        <w:rPr>
          <w:rFonts w:cstheme="minorHAnsi"/>
          <w:bCs/>
          <w:sz w:val="24"/>
          <w:szCs w:val="24"/>
        </w:rPr>
      </w:pPr>
      <w:r w:rsidRPr="00E07A8F">
        <w:rPr>
          <w:rFonts w:cstheme="minorHAnsi"/>
          <w:bCs/>
          <w:sz w:val="24"/>
          <w:szCs w:val="24"/>
        </w:rPr>
        <w:t xml:space="preserve">Staff authorized to order </w:t>
      </w:r>
      <w:r w:rsidR="00E865EB" w:rsidRPr="00E07A8F">
        <w:rPr>
          <w:rFonts w:cstheme="minorHAnsi"/>
          <w:bCs/>
          <w:sz w:val="24"/>
          <w:szCs w:val="24"/>
        </w:rPr>
        <w:t>n</w:t>
      </w:r>
      <w:r w:rsidRPr="00E07A8F">
        <w:rPr>
          <w:rFonts w:cstheme="minorHAnsi"/>
          <w:bCs/>
          <w:sz w:val="24"/>
          <w:szCs w:val="24"/>
        </w:rPr>
        <w:t xml:space="preserve">aloxone </w:t>
      </w:r>
      <w:r w:rsidR="008F4AB0" w:rsidRPr="00E07A8F">
        <w:rPr>
          <w:rFonts w:cstheme="minorHAnsi"/>
          <w:bCs/>
          <w:sz w:val="24"/>
          <w:szCs w:val="24"/>
        </w:rPr>
        <w:t>will document each encounter in the electronic medical record per approved pharmacy procedures.</w:t>
      </w:r>
    </w:p>
    <w:p w14:paraId="460BE902" w14:textId="3D0FD698" w:rsidR="00CA5357" w:rsidRDefault="00CA5357" w:rsidP="6D87AF0E">
      <w:pPr>
        <w:pStyle w:val="ListParagraph"/>
        <w:numPr>
          <w:ilvl w:val="0"/>
          <w:numId w:val="11"/>
        </w:numPr>
        <w:spacing w:after="0" w:line="240" w:lineRule="auto"/>
        <w:rPr>
          <w:sz w:val="24"/>
          <w:szCs w:val="24"/>
        </w:rPr>
      </w:pPr>
      <w:r w:rsidRPr="6D87AF0E">
        <w:rPr>
          <w:sz w:val="24"/>
          <w:szCs w:val="24"/>
        </w:rPr>
        <w:t>For people that have had a non</w:t>
      </w:r>
      <w:r w:rsidR="009B3CB0" w:rsidRPr="6D87AF0E">
        <w:rPr>
          <w:sz w:val="24"/>
          <w:szCs w:val="24"/>
        </w:rPr>
        <w:t>-</w:t>
      </w:r>
      <w:r w:rsidRPr="6D87AF0E">
        <w:rPr>
          <w:sz w:val="24"/>
          <w:szCs w:val="24"/>
        </w:rPr>
        <w:t xml:space="preserve">fatal opioid overdose and </w:t>
      </w:r>
      <w:r w:rsidR="009B3CB0" w:rsidRPr="6D87AF0E">
        <w:rPr>
          <w:sz w:val="24"/>
          <w:szCs w:val="24"/>
        </w:rPr>
        <w:t>present for aftercare in the ED, staff should</w:t>
      </w:r>
      <w:r w:rsidR="00F9486D" w:rsidRPr="6D87AF0E">
        <w:rPr>
          <w:sz w:val="24"/>
          <w:szCs w:val="24"/>
        </w:rPr>
        <w:t xml:space="preserve"> also</w:t>
      </w:r>
      <w:r w:rsidR="009B3CB0" w:rsidRPr="6D87AF0E">
        <w:rPr>
          <w:sz w:val="24"/>
          <w:szCs w:val="24"/>
        </w:rPr>
        <w:t xml:space="preserve"> refer to the </w:t>
      </w:r>
      <w:r w:rsidR="00F9486D" w:rsidRPr="6D87AF0E">
        <w:rPr>
          <w:sz w:val="24"/>
          <w:szCs w:val="24"/>
        </w:rPr>
        <w:t>{</w:t>
      </w:r>
      <w:r w:rsidR="00F9486D" w:rsidRPr="6D87AF0E">
        <w:rPr>
          <w:i/>
          <w:iCs/>
          <w:sz w:val="24"/>
          <w:szCs w:val="24"/>
        </w:rPr>
        <w:t xml:space="preserve">Insert name of guidance or policy document here, such as </w:t>
      </w:r>
      <w:r w:rsidR="009B3CB0" w:rsidRPr="6D87AF0E">
        <w:rPr>
          <w:i/>
          <w:iCs/>
          <w:sz w:val="24"/>
          <w:szCs w:val="24"/>
        </w:rPr>
        <w:t>Post Opioid Overdose Resuscitation &amp; Aftercare Clinical Guidance</w:t>
      </w:r>
      <w:r w:rsidR="00F9486D" w:rsidRPr="6D87AF0E">
        <w:rPr>
          <w:sz w:val="24"/>
          <w:szCs w:val="24"/>
        </w:rPr>
        <w:t>}</w:t>
      </w:r>
      <w:r w:rsidR="009B3CB0" w:rsidRPr="6D87AF0E">
        <w:rPr>
          <w:sz w:val="24"/>
          <w:szCs w:val="24"/>
        </w:rPr>
        <w:t xml:space="preserve"> which includes additional information on medical screening exam, stabilization, emergency treatment</w:t>
      </w:r>
      <w:r w:rsidR="008E60BB" w:rsidRPr="6D87AF0E">
        <w:rPr>
          <w:sz w:val="24"/>
          <w:szCs w:val="24"/>
        </w:rPr>
        <w:t>,</w:t>
      </w:r>
      <w:r w:rsidR="009B3CB0" w:rsidRPr="6D87AF0E">
        <w:rPr>
          <w:sz w:val="24"/>
          <w:szCs w:val="24"/>
        </w:rPr>
        <w:t xml:space="preserve"> and referrals to treatment as appropriate, along with provision of naloxone and additional education on opioid use disorder.</w:t>
      </w:r>
      <w:r w:rsidR="009B3CB0" w:rsidRPr="6D87AF0E">
        <w:rPr>
          <w:rFonts w:ascii="Times New Roman" w:hAnsi="Times New Roman"/>
        </w:rPr>
        <w:t xml:space="preserve"> </w:t>
      </w:r>
    </w:p>
    <w:p w14:paraId="72AF835C" w14:textId="77777777" w:rsidR="009B3CB0" w:rsidRPr="00E07A8F" w:rsidRDefault="009B3CB0" w:rsidP="00E07A8F">
      <w:pPr>
        <w:spacing w:after="0" w:line="240" w:lineRule="auto"/>
        <w:rPr>
          <w:rFonts w:cstheme="minorHAnsi"/>
          <w:bCs/>
          <w:sz w:val="24"/>
          <w:szCs w:val="24"/>
        </w:rPr>
      </w:pPr>
    </w:p>
    <w:p w14:paraId="5F08A62B" w14:textId="5957A967" w:rsidR="008F4AB0" w:rsidRPr="00B92332" w:rsidRDefault="008F4AB0" w:rsidP="00B92332">
      <w:pPr>
        <w:spacing w:after="0" w:line="240" w:lineRule="auto"/>
        <w:rPr>
          <w:rFonts w:cstheme="minorHAnsi"/>
          <w:b/>
          <w:sz w:val="28"/>
          <w:szCs w:val="28"/>
        </w:rPr>
      </w:pPr>
      <w:r w:rsidRPr="00B92332">
        <w:rPr>
          <w:rFonts w:cstheme="minorHAnsi"/>
          <w:b/>
          <w:sz w:val="28"/>
          <w:szCs w:val="28"/>
        </w:rPr>
        <w:t xml:space="preserve">Standing Orders Authorization </w:t>
      </w:r>
    </w:p>
    <w:p w14:paraId="69DBB63B" w14:textId="6BBC041E" w:rsidR="008F4AB0" w:rsidRPr="00B92332" w:rsidRDefault="008F4AB0" w:rsidP="00B92332">
      <w:pPr>
        <w:spacing w:after="0" w:line="240" w:lineRule="auto"/>
        <w:rPr>
          <w:rFonts w:cstheme="minorHAnsi"/>
          <w:sz w:val="24"/>
          <w:szCs w:val="24"/>
        </w:rPr>
      </w:pPr>
      <w:r w:rsidRPr="00B92332">
        <w:rPr>
          <w:rFonts w:cstheme="minorHAnsi"/>
          <w:sz w:val="24"/>
          <w:szCs w:val="24"/>
        </w:rPr>
        <w:t>This policy shall remain in effect for all patients of the [INSERT FACILITY NAME HERE] until rescinded.</w:t>
      </w:r>
    </w:p>
    <w:p w14:paraId="2CEAE3E1" w14:textId="77777777" w:rsidR="008F4AB0" w:rsidRPr="00B92332" w:rsidRDefault="008F4AB0" w:rsidP="00B92332">
      <w:pPr>
        <w:spacing w:after="0" w:line="240" w:lineRule="auto"/>
        <w:rPr>
          <w:rFonts w:cstheme="minorHAnsi"/>
          <w:b/>
          <w:sz w:val="24"/>
          <w:szCs w:val="24"/>
        </w:rPr>
      </w:pPr>
    </w:p>
    <w:p w14:paraId="4A34FE89" w14:textId="77777777" w:rsidR="008F4AB0" w:rsidRPr="00B92332" w:rsidRDefault="008F4AB0" w:rsidP="00B92332">
      <w:pPr>
        <w:spacing w:after="0" w:line="240" w:lineRule="auto"/>
        <w:rPr>
          <w:rFonts w:cstheme="minorHAnsi"/>
          <w:b/>
          <w:sz w:val="24"/>
          <w:szCs w:val="24"/>
        </w:rPr>
      </w:pPr>
      <w:r w:rsidRPr="00B92332">
        <w:rPr>
          <w:rFonts w:cstheme="minorHAnsi"/>
          <w:b/>
          <w:sz w:val="24"/>
          <w:szCs w:val="24"/>
        </w:rPr>
        <w:t>Authorizing Physician:</w:t>
      </w:r>
    </w:p>
    <w:p w14:paraId="6E15B8C4" w14:textId="77777777" w:rsidR="008F4AB0" w:rsidRPr="00B92332" w:rsidRDefault="008F4AB0" w:rsidP="00B92332">
      <w:pPr>
        <w:spacing w:after="0" w:line="240" w:lineRule="auto"/>
        <w:rPr>
          <w:rFonts w:cstheme="minorHAnsi"/>
          <w:sz w:val="24"/>
          <w:szCs w:val="24"/>
        </w:rPr>
      </w:pPr>
      <w:r w:rsidRPr="00B92332">
        <w:rPr>
          <w:rFonts w:cstheme="minorHAnsi"/>
          <w:sz w:val="24"/>
          <w:szCs w:val="24"/>
        </w:rPr>
        <w:t>[INSERT PROVIDER NAME HERE]</w:t>
      </w:r>
    </w:p>
    <w:p w14:paraId="525E1FBA" w14:textId="77777777" w:rsidR="008F4AB0" w:rsidRPr="00B92332" w:rsidRDefault="008F4AB0" w:rsidP="00B92332">
      <w:pPr>
        <w:spacing w:after="0" w:line="240" w:lineRule="auto"/>
        <w:rPr>
          <w:rFonts w:cstheme="minorHAnsi"/>
          <w:sz w:val="24"/>
          <w:szCs w:val="24"/>
        </w:rPr>
      </w:pPr>
      <w:r w:rsidRPr="00B92332">
        <w:rPr>
          <w:rFonts w:cstheme="minorHAnsi"/>
          <w:sz w:val="24"/>
          <w:szCs w:val="24"/>
        </w:rPr>
        <w:t>[INSERT ADDRESS HERE]</w:t>
      </w:r>
    </w:p>
    <w:p w14:paraId="7FF40B64" w14:textId="77777777" w:rsidR="008F4AB0" w:rsidRPr="00B92332" w:rsidRDefault="008F4AB0" w:rsidP="00B92332">
      <w:pPr>
        <w:spacing w:after="0" w:line="240" w:lineRule="auto"/>
        <w:rPr>
          <w:rFonts w:cstheme="minorHAnsi"/>
          <w:sz w:val="24"/>
          <w:szCs w:val="24"/>
        </w:rPr>
      </w:pPr>
      <w:r w:rsidRPr="00B92332">
        <w:rPr>
          <w:rFonts w:cstheme="minorHAnsi"/>
          <w:sz w:val="24"/>
          <w:szCs w:val="24"/>
        </w:rPr>
        <w:t>[INSERT CITY, STATE ZIP HERE]</w:t>
      </w:r>
    </w:p>
    <w:p w14:paraId="5065FFF3" w14:textId="77777777" w:rsidR="008F4AB0" w:rsidRPr="00B92332" w:rsidRDefault="008F4AB0" w:rsidP="00B92332">
      <w:pPr>
        <w:spacing w:after="0" w:line="240" w:lineRule="auto"/>
        <w:rPr>
          <w:rFonts w:cstheme="minorHAnsi"/>
          <w:sz w:val="24"/>
          <w:szCs w:val="24"/>
        </w:rPr>
      </w:pPr>
      <w:r w:rsidRPr="00B92332">
        <w:rPr>
          <w:rFonts w:cstheme="minorHAnsi"/>
          <w:sz w:val="24"/>
          <w:szCs w:val="24"/>
        </w:rPr>
        <w:t xml:space="preserve">[INSERT PHONE HERE]    </w:t>
      </w:r>
      <w:r w:rsidRPr="00B92332">
        <w:rPr>
          <w:rFonts w:cstheme="minorHAnsi"/>
          <w:sz w:val="24"/>
          <w:szCs w:val="24"/>
        </w:rPr>
        <w:tab/>
      </w:r>
      <w:r w:rsidRPr="00B92332">
        <w:rPr>
          <w:rFonts w:cstheme="minorHAnsi"/>
          <w:sz w:val="24"/>
          <w:szCs w:val="24"/>
        </w:rPr>
        <w:tab/>
      </w:r>
    </w:p>
    <w:p w14:paraId="7418FA98" w14:textId="77777777" w:rsidR="008F4AB0" w:rsidRPr="00B92332" w:rsidRDefault="008F4AB0" w:rsidP="00B92332">
      <w:pPr>
        <w:spacing w:after="0" w:line="240" w:lineRule="auto"/>
        <w:rPr>
          <w:rFonts w:cstheme="minorHAnsi"/>
          <w:sz w:val="24"/>
          <w:szCs w:val="24"/>
        </w:rPr>
      </w:pPr>
      <w:r w:rsidRPr="00B92332">
        <w:rPr>
          <w:rFonts w:cstheme="minorHAnsi"/>
          <w:sz w:val="24"/>
          <w:szCs w:val="24"/>
        </w:rPr>
        <w:t xml:space="preserve">[INSERT FAX HERE]    </w:t>
      </w:r>
    </w:p>
    <w:p w14:paraId="7D5299F1" w14:textId="77777777" w:rsidR="008F4AB0" w:rsidRPr="00B92332" w:rsidRDefault="008F4AB0" w:rsidP="00B92332">
      <w:pPr>
        <w:spacing w:after="0" w:line="240" w:lineRule="auto"/>
        <w:rPr>
          <w:rFonts w:cstheme="minorHAnsi"/>
          <w:sz w:val="24"/>
          <w:szCs w:val="24"/>
        </w:rPr>
      </w:pPr>
    </w:p>
    <w:p w14:paraId="4E7A63B9" w14:textId="77777777" w:rsidR="008F4AB0" w:rsidRPr="00B92332" w:rsidRDefault="008F4AB0" w:rsidP="00B92332">
      <w:pPr>
        <w:spacing w:after="0" w:line="240" w:lineRule="auto"/>
        <w:rPr>
          <w:rFonts w:cstheme="minorHAnsi"/>
          <w:b/>
          <w:sz w:val="24"/>
          <w:szCs w:val="24"/>
          <w:u w:val="single"/>
        </w:rPr>
      </w:pPr>
      <w:r w:rsidRPr="00B92332">
        <w:rPr>
          <w:rFonts w:cstheme="minorHAnsi"/>
          <w:sz w:val="24"/>
          <w:szCs w:val="24"/>
        </w:rPr>
        <w:t>Physician Signature: ___________________________________</w:t>
      </w:r>
      <w:r w:rsidRPr="00B92332">
        <w:rPr>
          <w:rFonts w:cstheme="minorHAnsi"/>
          <w:sz w:val="24"/>
          <w:szCs w:val="24"/>
        </w:rPr>
        <w:tab/>
        <w:t>Date:  _________________</w:t>
      </w:r>
    </w:p>
    <w:p w14:paraId="48507FC8" w14:textId="77777777" w:rsidR="008F4AB0" w:rsidRPr="00B92332" w:rsidRDefault="008F4AB0" w:rsidP="00B92332">
      <w:pPr>
        <w:spacing w:after="0" w:line="240" w:lineRule="auto"/>
        <w:rPr>
          <w:rFonts w:cstheme="minorHAnsi"/>
          <w:b/>
          <w:sz w:val="24"/>
          <w:szCs w:val="24"/>
          <w:u w:val="single"/>
        </w:rPr>
      </w:pPr>
    </w:p>
    <w:p w14:paraId="5342F1BF" w14:textId="77777777" w:rsidR="008F4AB0" w:rsidRPr="00B92332" w:rsidRDefault="008F4AB0" w:rsidP="00B92332">
      <w:pPr>
        <w:spacing w:after="0" w:line="240" w:lineRule="auto"/>
        <w:rPr>
          <w:rFonts w:cstheme="minorHAnsi"/>
          <w:sz w:val="24"/>
          <w:szCs w:val="24"/>
        </w:rPr>
      </w:pPr>
      <w:r w:rsidRPr="00B92332">
        <w:rPr>
          <w:rFonts w:cstheme="minorHAnsi"/>
          <w:b/>
          <w:sz w:val="24"/>
          <w:szCs w:val="24"/>
          <w:u w:val="single"/>
        </w:rPr>
        <w:t>Return form to</w:t>
      </w:r>
      <w:r w:rsidRPr="00B92332">
        <w:rPr>
          <w:rFonts w:cstheme="minorHAnsi"/>
          <w:sz w:val="24"/>
          <w:szCs w:val="24"/>
        </w:rPr>
        <w:t xml:space="preserve">:  </w:t>
      </w:r>
    </w:p>
    <w:p w14:paraId="4A412146" w14:textId="77777777" w:rsidR="008F4AB0" w:rsidRPr="00B92332" w:rsidRDefault="008F4AB0" w:rsidP="00B92332">
      <w:pPr>
        <w:spacing w:after="0" w:line="240" w:lineRule="auto"/>
        <w:rPr>
          <w:rFonts w:cstheme="minorHAnsi"/>
          <w:sz w:val="24"/>
          <w:szCs w:val="24"/>
        </w:rPr>
      </w:pPr>
      <w:r w:rsidRPr="00B92332">
        <w:rPr>
          <w:rFonts w:cstheme="minorHAnsi"/>
          <w:sz w:val="24"/>
          <w:szCs w:val="24"/>
        </w:rPr>
        <w:t>[INSERT FULL FACILITY ADDRESS HERE]</w:t>
      </w:r>
    </w:p>
    <w:p w14:paraId="2E47141D" w14:textId="390561B2" w:rsidR="0052171C" w:rsidRDefault="008F4AB0" w:rsidP="00B92332">
      <w:pPr>
        <w:spacing w:after="0" w:line="240" w:lineRule="auto"/>
        <w:rPr>
          <w:rFonts w:cstheme="minorHAnsi"/>
          <w:sz w:val="24"/>
          <w:szCs w:val="24"/>
        </w:rPr>
      </w:pPr>
      <w:r w:rsidRPr="00B92332">
        <w:rPr>
          <w:rFonts w:cstheme="minorHAnsi"/>
          <w:sz w:val="24"/>
          <w:szCs w:val="24"/>
        </w:rPr>
        <w:t xml:space="preserve">[INSERT PHONE; FAX NUMBERS HERE]    </w:t>
      </w:r>
    </w:p>
    <w:sectPr w:rsidR="0052171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4BE9C" w14:textId="77777777" w:rsidR="00106B9F" w:rsidRDefault="00106B9F" w:rsidP="00B92332">
      <w:pPr>
        <w:spacing w:after="0" w:line="240" w:lineRule="auto"/>
      </w:pPr>
      <w:r>
        <w:separator/>
      </w:r>
    </w:p>
  </w:endnote>
  <w:endnote w:type="continuationSeparator" w:id="0">
    <w:p w14:paraId="07E5C6FB" w14:textId="77777777" w:rsidR="00106B9F" w:rsidRDefault="00106B9F" w:rsidP="00B92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D0410" w14:textId="77777777" w:rsidR="00106B9F" w:rsidRDefault="00106B9F" w:rsidP="00B92332">
      <w:pPr>
        <w:spacing w:after="0" w:line="240" w:lineRule="auto"/>
      </w:pPr>
      <w:r>
        <w:separator/>
      </w:r>
    </w:p>
  </w:footnote>
  <w:footnote w:type="continuationSeparator" w:id="0">
    <w:p w14:paraId="66E0F752" w14:textId="77777777" w:rsidR="00106B9F" w:rsidRDefault="00106B9F" w:rsidP="00B923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3977362"/>
      <w:docPartObj>
        <w:docPartGallery w:val="Page Numbers (Top of Page)"/>
        <w:docPartUnique/>
      </w:docPartObj>
    </w:sdtPr>
    <w:sdtEndPr>
      <w:rPr>
        <w:noProof/>
      </w:rPr>
    </w:sdtEndPr>
    <w:sdtContent>
      <w:p w14:paraId="245BCF0C" w14:textId="6B20B3BE" w:rsidR="00B92332" w:rsidRDefault="00B923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155D60" w14:textId="77777777" w:rsidR="00B92332" w:rsidRDefault="00B923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80C"/>
    <w:multiLevelType w:val="hybridMultilevel"/>
    <w:tmpl w:val="2AE051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7A369A"/>
    <w:multiLevelType w:val="hybridMultilevel"/>
    <w:tmpl w:val="654EEA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A7114"/>
    <w:multiLevelType w:val="hybridMultilevel"/>
    <w:tmpl w:val="186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20BB8"/>
    <w:multiLevelType w:val="multilevel"/>
    <w:tmpl w:val="9EE8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02853"/>
    <w:multiLevelType w:val="hybridMultilevel"/>
    <w:tmpl w:val="586E0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C66F7B"/>
    <w:multiLevelType w:val="hybridMultilevel"/>
    <w:tmpl w:val="A55C339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126B65"/>
    <w:multiLevelType w:val="hybridMultilevel"/>
    <w:tmpl w:val="6632F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D9789C"/>
    <w:multiLevelType w:val="hybridMultilevel"/>
    <w:tmpl w:val="9B00F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C6404"/>
    <w:multiLevelType w:val="multilevel"/>
    <w:tmpl w:val="95E856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E7FAE"/>
    <w:multiLevelType w:val="hybridMultilevel"/>
    <w:tmpl w:val="2618B23A"/>
    <w:lvl w:ilvl="0" w:tplc="04090001">
      <w:start w:val="1"/>
      <w:numFmt w:val="bullet"/>
      <w:lvlText w:val=""/>
      <w:lvlJc w:val="left"/>
      <w:pPr>
        <w:ind w:left="360" w:hanging="360"/>
      </w:pPr>
      <w:rPr>
        <w:rFonts w:ascii="Symbol" w:hAnsi="Symbol" w:hint="default"/>
      </w:rPr>
    </w:lvl>
    <w:lvl w:ilvl="1" w:tplc="190C5DD6">
      <w:start w:val="6"/>
      <w:numFmt w:val="bullet"/>
      <w:lvlText w:val="-"/>
      <w:lvlJc w:val="left"/>
      <w:pPr>
        <w:ind w:left="1080" w:hanging="360"/>
      </w:pPr>
      <w:rPr>
        <w:rFonts w:ascii="Times New Roman" w:eastAsiaTheme="minorHAnsi"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EA7DCF"/>
    <w:multiLevelType w:val="hybridMultilevel"/>
    <w:tmpl w:val="66E49FF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B13C55"/>
    <w:multiLevelType w:val="hybridMultilevel"/>
    <w:tmpl w:val="9CE200F2"/>
    <w:lvl w:ilvl="0" w:tplc="190C5DD6">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ED93F46"/>
    <w:multiLevelType w:val="hybridMultilevel"/>
    <w:tmpl w:val="4E2A15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260963"/>
    <w:multiLevelType w:val="hybridMultilevel"/>
    <w:tmpl w:val="09344904"/>
    <w:lvl w:ilvl="0" w:tplc="0409000F">
      <w:start w:val="1"/>
      <w:numFmt w:val="decimal"/>
      <w:lvlText w:val="%1."/>
      <w:lvlJc w:val="left"/>
      <w:pPr>
        <w:ind w:left="360" w:hanging="360"/>
      </w:pPr>
      <w:rPr>
        <w:rFonts w:hint="default"/>
      </w:rPr>
    </w:lvl>
    <w:lvl w:ilvl="1" w:tplc="190C5DD6">
      <w:start w:val="6"/>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19120B"/>
    <w:multiLevelType w:val="hybridMultilevel"/>
    <w:tmpl w:val="B03A4E28"/>
    <w:lvl w:ilvl="0" w:tplc="190C5DD6">
      <w:start w:val="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3557BBF"/>
    <w:multiLevelType w:val="hybridMultilevel"/>
    <w:tmpl w:val="413E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FE21EC"/>
    <w:multiLevelType w:val="multilevel"/>
    <w:tmpl w:val="31CA8C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F96319"/>
    <w:multiLevelType w:val="hybridMultilevel"/>
    <w:tmpl w:val="8CAC08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F0B171A"/>
    <w:multiLevelType w:val="hybridMultilevel"/>
    <w:tmpl w:val="DAE406D4"/>
    <w:lvl w:ilvl="0" w:tplc="0409000F">
      <w:start w:val="1"/>
      <w:numFmt w:val="decimal"/>
      <w:lvlText w:val="%1."/>
      <w:lvlJc w:val="left"/>
      <w:pPr>
        <w:ind w:left="360" w:hanging="360"/>
      </w:pPr>
      <w:rPr>
        <w:rFonts w:hint="default"/>
      </w:rPr>
    </w:lvl>
    <w:lvl w:ilvl="1" w:tplc="190C5DD6">
      <w:start w:val="6"/>
      <w:numFmt w:val="bullet"/>
      <w:lvlText w:val="-"/>
      <w:lvlJc w:val="left"/>
      <w:pPr>
        <w:ind w:left="1080" w:hanging="360"/>
      </w:pPr>
      <w:rPr>
        <w:rFonts w:ascii="Times New Roman" w:eastAsiaTheme="minorHAnsi" w:hAnsi="Times New Roman" w:cs="Times New Roman" w:hint="default"/>
      </w:rPr>
    </w:lvl>
    <w:lvl w:ilvl="2" w:tplc="04090003">
      <w:start w:val="1"/>
      <w:numFmt w:val="bullet"/>
      <w:lvlText w:val="o"/>
      <w:lvlJc w:val="left"/>
      <w:pPr>
        <w:ind w:left="1800" w:hanging="180"/>
      </w:pPr>
      <w:rPr>
        <w:rFonts w:ascii="Courier New" w:hAnsi="Courier New" w:cs="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937417"/>
    <w:multiLevelType w:val="multilevel"/>
    <w:tmpl w:val="B3A691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2"/>
  </w:num>
  <w:num w:numId="3">
    <w:abstractNumId w:val="9"/>
  </w:num>
  <w:num w:numId="4">
    <w:abstractNumId w:val="0"/>
  </w:num>
  <w:num w:numId="5">
    <w:abstractNumId w:val="18"/>
  </w:num>
  <w:num w:numId="6">
    <w:abstractNumId w:val="11"/>
  </w:num>
  <w:num w:numId="7">
    <w:abstractNumId w:val="14"/>
  </w:num>
  <w:num w:numId="8">
    <w:abstractNumId w:val="13"/>
  </w:num>
  <w:num w:numId="9">
    <w:abstractNumId w:val="1"/>
  </w:num>
  <w:num w:numId="10">
    <w:abstractNumId w:val="5"/>
  </w:num>
  <w:num w:numId="11">
    <w:abstractNumId w:val="17"/>
  </w:num>
  <w:num w:numId="12">
    <w:abstractNumId w:val="16"/>
  </w:num>
  <w:num w:numId="13">
    <w:abstractNumId w:val="8"/>
  </w:num>
  <w:num w:numId="14">
    <w:abstractNumId w:val="2"/>
  </w:num>
  <w:num w:numId="15">
    <w:abstractNumId w:val="7"/>
  </w:num>
  <w:num w:numId="16">
    <w:abstractNumId w:val="3"/>
  </w:num>
  <w:num w:numId="17">
    <w:abstractNumId w:val="4"/>
  </w:num>
  <w:num w:numId="18">
    <w:abstractNumId w:val="15"/>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F8A"/>
    <w:rsid w:val="0004671D"/>
    <w:rsid w:val="00046B5E"/>
    <w:rsid w:val="00054E3E"/>
    <w:rsid w:val="00064454"/>
    <w:rsid w:val="000776A9"/>
    <w:rsid w:val="000C460E"/>
    <w:rsid w:val="00106B9F"/>
    <w:rsid w:val="001558C0"/>
    <w:rsid w:val="002168C0"/>
    <w:rsid w:val="002C351C"/>
    <w:rsid w:val="002D3B2F"/>
    <w:rsid w:val="002F2DA8"/>
    <w:rsid w:val="00347B60"/>
    <w:rsid w:val="003B0560"/>
    <w:rsid w:val="003E3B35"/>
    <w:rsid w:val="00516E46"/>
    <w:rsid w:val="0052171C"/>
    <w:rsid w:val="005374B8"/>
    <w:rsid w:val="0056160D"/>
    <w:rsid w:val="005B733E"/>
    <w:rsid w:val="00615617"/>
    <w:rsid w:val="0064376F"/>
    <w:rsid w:val="0065422F"/>
    <w:rsid w:val="00665C94"/>
    <w:rsid w:val="006F247E"/>
    <w:rsid w:val="00715FD3"/>
    <w:rsid w:val="008121C6"/>
    <w:rsid w:val="00815ED7"/>
    <w:rsid w:val="00830BA9"/>
    <w:rsid w:val="00867B24"/>
    <w:rsid w:val="008E60BB"/>
    <w:rsid w:val="008F4AB0"/>
    <w:rsid w:val="00967C9E"/>
    <w:rsid w:val="009B3CB0"/>
    <w:rsid w:val="009E19B8"/>
    <w:rsid w:val="009F0FD4"/>
    <w:rsid w:val="00A35741"/>
    <w:rsid w:val="00A64985"/>
    <w:rsid w:val="00AD5FB6"/>
    <w:rsid w:val="00B92332"/>
    <w:rsid w:val="00B9313D"/>
    <w:rsid w:val="00B9526A"/>
    <w:rsid w:val="00BB7E48"/>
    <w:rsid w:val="00BD7CD8"/>
    <w:rsid w:val="00C03042"/>
    <w:rsid w:val="00C34003"/>
    <w:rsid w:val="00C50450"/>
    <w:rsid w:val="00C826A2"/>
    <w:rsid w:val="00C90F8A"/>
    <w:rsid w:val="00CA5357"/>
    <w:rsid w:val="00CE3473"/>
    <w:rsid w:val="00D503B3"/>
    <w:rsid w:val="00E07A8F"/>
    <w:rsid w:val="00E55606"/>
    <w:rsid w:val="00E65A2F"/>
    <w:rsid w:val="00E65FFE"/>
    <w:rsid w:val="00E865EB"/>
    <w:rsid w:val="00E91E1D"/>
    <w:rsid w:val="00ED62C7"/>
    <w:rsid w:val="00EE610E"/>
    <w:rsid w:val="00F0557F"/>
    <w:rsid w:val="00F1706D"/>
    <w:rsid w:val="00F9486D"/>
    <w:rsid w:val="00FA4BAC"/>
    <w:rsid w:val="00FC1757"/>
    <w:rsid w:val="38BFC48E"/>
    <w:rsid w:val="4828060B"/>
    <w:rsid w:val="49BC2F2C"/>
    <w:rsid w:val="5A6944E9"/>
    <w:rsid w:val="6D87AF0E"/>
    <w:rsid w:val="7091ECAC"/>
    <w:rsid w:val="7E0B4078"/>
    <w:rsid w:val="7E6F9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172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A4B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C90F8A"/>
    <w:rPr>
      <w:sz w:val="16"/>
      <w:szCs w:val="16"/>
    </w:rPr>
  </w:style>
  <w:style w:type="paragraph" w:styleId="CommentText">
    <w:name w:val="annotation text"/>
    <w:basedOn w:val="Normal"/>
    <w:link w:val="CommentTextChar"/>
    <w:unhideWhenUsed/>
    <w:rsid w:val="00C90F8A"/>
    <w:pPr>
      <w:spacing w:line="240" w:lineRule="auto"/>
    </w:pPr>
    <w:rPr>
      <w:sz w:val="20"/>
      <w:szCs w:val="20"/>
    </w:rPr>
  </w:style>
  <w:style w:type="character" w:customStyle="1" w:styleId="CommentTextChar">
    <w:name w:val="Comment Text Char"/>
    <w:basedOn w:val="DefaultParagraphFont"/>
    <w:link w:val="CommentText"/>
    <w:rsid w:val="00C90F8A"/>
    <w:rPr>
      <w:sz w:val="20"/>
      <w:szCs w:val="20"/>
    </w:rPr>
  </w:style>
  <w:style w:type="paragraph" w:styleId="CommentSubject">
    <w:name w:val="annotation subject"/>
    <w:basedOn w:val="CommentText"/>
    <w:next w:val="CommentText"/>
    <w:link w:val="CommentSubjectChar"/>
    <w:uiPriority w:val="99"/>
    <w:semiHidden/>
    <w:unhideWhenUsed/>
    <w:rsid w:val="00C90F8A"/>
    <w:rPr>
      <w:b/>
      <w:bCs/>
    </w:rPr>
  </w:style>
  <w:style w:type="character" w:customStyle="1" w:styleId="CommentSubjectChar">
    <w:name w:val="Comment Subject Char"/>
    <w:basedOn w:val="CommentTextChar"/>
    <w:link w:val="CommentSubject"/>
    <w:uiPriority w:val="99"/>
    <w:semiHidden/>
    <w:rsid w:val="00C90F8A"/>
    <w:rPr>
      <w:b/>
      <w:bCs/>
      <w:sz w:val="20"/>
      <w:szCs w:val="20"/>
    </w:rPr>
  </w:style>
  <w:style w:type="paragraph" w:styleId="ListParagraph">
    <w:name w:val="List Paragraph"/>
    <w:basedOn w:val="Normal"/>
    <w:uiPriority w:val="34"/>
    <w:qFormat/>
    <w:rsid w:val="008F4AB0"/>
    <w:pPr>
      <w:ind w:left="720"/>
      <w:contextualSpacing/>
    </w:pPr>
  </w:style>
  <w:style w:type="paragraph" w:customStyle="1" w:styleId="Default">
    <w:name w:val="Default"/>
    <w:uiPriority w:val="99"/>
    <w:rsid w:val="008F4AB0"/>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054E3E"/>
    <w:pPr>
      <w:spacing w:after="0" w:line="240" w:lineRule="auto"/>
    </w:pPr>
  </w:style>
  <w:style w:type="paragraph" w:styleId="Header">
    <w:name w:val="header"/>
    <w:basedOn w:val="Normal"/>
    <w:link w:val="HeaderChar"/>
    <w:uiPriority w:val="99"/>
    <w:unhideWhenUsed/>
    <w:rsid w:val="00B92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2332"/>
  </w:style>
  <w:style w:type="paragraph" w:styleId="Footer">
    <w:name w:val="footer"/>
    <w:basedOn w:val="Normal"/>
    <w:link w:val="FooterChar"/>
    <w:uiPriority w:val="99"/>
    <w:unhideWhenUsed/>
    <w:rsid w:val="00B92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2332"/>
  </w:style>
  <w:style w:type="character" w:customStyle="1" w:styleId="Heading3Char">
    <w:name w:val="Heading 3 Char"/>
    <w:basedOn w:val="DefaultParagraphFont"/>
    <w:link w:val="Heading3"/>
    <w:uiPriority w:val="9"/>
    <w:rsid w:val="00FA4BA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AD5FB6"/>
    <w:rPr>
      <w:color w:val="0000FF"/>
      <w:u w:val="single"/>
    </w:rPr>
  </w:style>
  <w:style w:type="character" w:styleId="UnresolvedMention">
    <w:name w:val="Unresolved Mention"/>
    <w:basedOn w:val="DefaultParagraphFont"/>
    <w:uiPriority w:val="99"/>
    <w:semiHidden/>
    <w:unhideWhenUsed/>
    <w:rsid w:val="002F2DA8"/>
    <w:rPr>
      <w:color w:val="605E5C"/>
      <w:shd w:val="clear" w:color="auto" w:fill="E1DFDD"/>
    </w:rPr>
  </w:style>
  <w:style w:type="character" w:customStyle="1" w:styleId="normaltextrun">
    <w:name w:val="normaltextrun"/>
    <w:basedOn w:val="DefaultParagraphFont"/>
    <w:rsid w:val="00867B24"/>
  </w:style>
  <w:style w:type="character" w:customStyle="1" w:styleId="eop">
    <w:name w:val="eop"/>
    <w:basedOn w:val="DefaultParagraphFont"/>
    <w:rsid w:val="00867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04944">
      <w:bodyDiv w:val="1"/>
      <w:marLeft w:val="0"/>
      <w:marRight w:val="0"/>
      <w:marTop w:val="0"/>
      <w:marBottom w:val="0"/>
      <w:divBdr>
        <w:top w:val="none" w:sz="0" w:space="0" w:color="auto"/>
        <w:left w:val="none" w:sz="0" w:space="0" w:color="auto"/>
        <w:bottom w:val="none" w:sz="0" w:space="0" w:color="auto"/>
        <w:right w:val="none" w:sz="0" w:space="0" w:color="auto"/>
      </w:divBdr>
    </w:div>
    <w:div w:id="859203802">
      <w:bodyDiv w:val="1"/>
      <w:marLeft w:val="0"/>
      <w:marRight w:val="0"/>
      <w:marTop w:val="0"/>
      <w:marBottom w:val="0"/>
      <w:divBdr>
        <w:top w:val="none" w:sz="0" w:space="0" w:color="auto"/>
        <w:left w:val="none" w:sz="0" w:space="0" w:color="auto"/>
        <w:bottom w:val="none" w:sz="0" w:space="0" w:color="auto"/>
        <w:right w:val="none" w:sz="0" w:space="0" w:color="auto"/>
      </w:divBdr>
    </w:div>
    <w:div w:id="1018309413">
      <w:bodyDiv w:val="1"/>
      <w:marLeft w:val="0"/>
      <w:marRight w:val="0"/>
      <w:marTop w:val="0"/>
      <w:marBottom w:val="0"/>
      <w:divBdr>
        <w:top w:val="none" w:sz="0" w:space="0" w:color="auto"/>
        <w:left w:val="none" w:sz="0" w:space="0" w:color="auto"/>
        <w:bottom w:val="none" w:sz="0" w:space="0" w:color="auto"/>
        <w:right w:val="none" w:sz="0" w:space="0" w:color="auto"/>
      </w:divBdr>
    </w:div>
    <w:div w:id="1513448301">
      <w:bodyDiv w:val="1"/>
      <w:marLeft w:val="0"/>
      <w:marRight w:val="0"/>
      <w:marTop w:val="0"/>
      <w:marBottom w:val="0"/>
      <w:divBdr>
        <w:top w:val="none" w:sz="0" w:space="0" w:color="auto"/>
        <w:left w:val="none" w:sz="0" w:space="0" w:color="auto"/>
        <w:bottom w:val="none" w:sz="0" w:space="0" w:color="auto"/>
        <w:right w:val="none" w:sz="0" w:space="0" w:color="auto"/>
      </w:divBdr>
    </w:div>
    <w:div w:id="210831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5910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2024-04-22T20:57:00Z</dcterms:created>
  <dcterms:modified xsi:type="dcterms:W3CDTF">2024-04-22T20:57:00Z</dcterms:modified>
</cp:coreProperties>
</file>