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6E00" w14:textId="77777777" w:rsidR="00EA6C1B" w:rsidRPr="00437E1C" w:rsidRDefault="00EA6C1B" w:rsidP="00851C28">
      <w:pPr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</w:pPr>
      <w:r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>Sample</w:t>
      </w:r>
      <w:r w:rsidR="00851C28"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 xml:space="preserve"> Medication Return</w:t>
      </w:r>
      <w:r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 xml:space="preserve"> </w:t>
      </w:r>
    </w:p>
    <w:p w14:paraId="06C7CF78" w14:textId="794D1984" w:rsidR="00851C28" w:rsidRPr="00437E1C" w:rsidRDefault="00EA6C1B" w:rsidP="00851C28">
      <w:pPr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</w:pPr>
      <w:r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 xml:space="preserve">Policy </w:t>
      </w:r>
      <w:r w:rsidR="00437E1C"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>and</w:t>
      </w:r>
      <w:r w:rsidRPr="00437E1C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</w:rPr>
        <w:t xml:space="preserve"> Procedure</w:t>
      </w:r>
    </w:p>
    <w:p w14:paraId="3A6EDD6D" w14:textId="77777777" w:rsidR="00851C28" w:rsidRPr="00437E1C" w:rsidRDefault="00851C28" w:rsidP="00851C28">
      <w:pPr>
        <w:shd w:val="clear" w:color="auto" w:fill="FFFFFF"/>
        <w:spacing w:after="15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</w:rPr>
      </w:pPr>
    </w:p>
    <w:p w14:paraId="4A31663B" w14:textId="77777777" w:rsidR="00851C28" w:rsidRPr="00851C28" w:rsidRDefault="00851C28" w:rsidP="00851C28">
      <w:pPr>
        <w:shd w:val="clear" w:color="auto" w:fill="FFFFFF"/>
        <w:spacing w:after="15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 w:rsidRPr="00851C28">
        <w:rPr>
          <w:rFonts w:ascii="Arial" w:eastAsia="Times New Roman" w:hAnsi="Arial" w:cs="Arial"/>
          <w:b/>
          <w:bCs/>
          <w:color w:val="333333"/>
          <w:sz w:val="45"/>
          <w:szCs w:val="45"/>
        </w:rPr>
        <w:t>Policy</w:t>
      </w:r>
    </w:p>
    <w:p w14:paraId="642BB1C9" w14:textId="4526C57F" w:rsidR="00851C28" w:rsidRDefault="005D1B33" w:rsidP="00851C2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 (</w:t>
      </w:r>
      <w:r w:rsidR="008E24C2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facility name</w:t>
      </w:r>
      <w:r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) _</w:t>
      </w:r>
      <w:r w:rsid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E24C2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51C28"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will provide medication collection with onsite </w:t>
      </w:r>
      <w:r w:rsidR="0057733E">
        <w:rPr>
          <w:rFonts w:ascii="Arial" w:eastAsia="Times New Roman" w:hAnsi="Arial" w:cs="Arial"/>
          <w:color w:val="333333"/>
          <w:sz w:val="21"/>
          <w:szCs w:val="21"/>
        </w:rPr>
        <w:t>r</w:t>
      </w:r>
      <w:r w:rsidR="0057733E" w:rsidRPr="00851C28">
        <w:rPr>
          <w:rFonts w:ascii="Arial" w:eastAsia="Times New Roman" w:hAnsi="Arial" w:cs="Arial"/>
          <w:color w:val="333333"/>
          <w:sz w:val="21"/>
          <w:szCs w:val="21"/>
        </w:rPr>
        <w:t>eceptacles</w:t>
      </w:r>
      <w:r w:rsidR="00851C28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7B504960" w14:textId="77777777" w:rsidR="00851C28" w:rsidRDefault="00851C28" w:rsidP="00851C2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21BF484" w14:textId="77777777" w:rsidR="00851C28" w:rsidRPr="00851C28" w:rsidRDefault="00851C28" w:rsidP="00851C2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45"/>
          <w:szCs w:val="45"/>
        </w:rPr>
        <w:t>Purpose</w:t>
      </w:r>
    </w:p>
    <w:p w14:paraId="1580438C" w14:textId="77777777" w:rsidR="00851C28" w:rsidRPr="00851C28" w:rsidRDefault="00851C28" w:rsidP="00851C28">
      <w:pPr>
        <w:numPr>
          <w:ilvl w:val="0"/>
          <w:numId w:val="1"/>
        </w:numPr>
        <w:shd w:val="clear" w:color="auto" w:fill="FFFFFF"/>
        <w:spacing w:before="120" w:after="100" w:afterAutospacing="1" w:line="300" w:lineRule="atLeast"/>
        <w:ind w:left="54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Provide community with a safe and reliable solution for unwanted or unused pharmaceuticals</w:t>
      </w:r>
    </w:p>
    <w:p w14:paraId="74AC124B" w14:textId="77777777" w:rsidR="00851C28" w:rsidRPr="00851C28" w:rsidRDefault="00851C28" w:rsidP="00851C28">
      <w:pPr>
        <w:shd w:val="clear" w:color="auto" w:fill="FFFFFF"/>
        <w:spacing w:after="15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 w:rsidRPr="00851C28">
        <w:rPr>
          <w:rFonts w:ascii="Arial" w:eastAsia="Times New Roman" w:hAnsi="Arial" w:cs="Arial"/>
          <w:b/>
          <w:bCs/>
          <w:color w:val="333333"/>
          <w:sz w:val="45"/>
          <w:szCs w:val="45"/>
        </w:rPr>
        <w:t>Procedure</w:t>
      </w:r>
    </w:p>
    <w:p w14:paraId="0846CF8B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Substances allowed to be returned in the </w:t>
      </w:r>
      <w:r w:rsidR="00EA6C1B">
        <w:rPr>
          <w:rFonts w:ascii="Arial" w:eastAsia="Times New Roman" w:hAnsi="Arial" w:cs="Arial"/>
          <w:b/>
          <w:bCs/>
          <w:color w:val="333333"/>
          <w:sz w:val="21"/>
          <w:szCs w:val="21"/>
        </w:rPr>
        <w:t>medication</w:t>
      </w: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receptacle</w:t>
      </w:r>
    </w:p>
    <w:p w14:paraId="1F94CA8F" w14:textId="2018B51B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Any unwanted or unused </w:t>
      </w:r>
      <w:r w:rsidR="0057733E">
        <w:rPr>
          <w:rFonts w:ascii="Arial" w:eastAsia="Times New Roman" w:hAnsi="Arial" w:cs="Arial"/>
          <w:color w:val="333333"/>
          <w:sz w:val="21"/>
          <w:szCs w:val="21"/>
        </w:rPr>
        <w:t xml:space="preserve">prescribed (controlled and non-controlled) medications, 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over-the-counter medications, liquid medications with a tightly closed lid, and veterinary</w:t>
      </w:r>
      <w:r w:rsidR="0057733E">
        <w:rPr>
          <w:rFonts w:ascii="Arial" w:eastAsia="Times New Roman" w:hAnsi="Arial" w:cs="Arial"/>
          <w:color w:val="333333"/>
          <w:sz w:val="21"/>
          <w:szCs w:val="21"/>
        </w:rPr>
        <w:t xml:space="preserve"> (pet)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medications</w:t>
      </w:r>
    </w:p>
    <w:p w14:paraId="2A2B993B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Substances not allowed in the </w:t>
      </w:r>
      <w:r w:rsidR="00EA6C1B">
        <w:rPr>
          <w:rFonts w:ascii="Arial" w:eastAsia="Times New Roman" w:hAnsi="Arial" w:cs="Arial"/>
          <w:b/>
          <w:bCs/>
          <w:color w:val="333333"/>
          <w:sz w:val="21"/>
          <w:szCs w:val="21"/>
        </w:rPr>
        <w:t>medication</w:t>
      </w: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receptacle</w:t>
      </w:r>
    </w:p>
    <w:p w14:paraId="65A238A2" w14:textId="77777777" w:rsidR="00851C28" w:rsidRPr="00851C28" w:rsidRDefault="0057733E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Illicit</w:t>
      </w:r>
      <w:r w:rsidR="00851C28"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drugs (e.g. schedule 1 controlled substances such as marijuana, heroin, LSD) are not to be placed in receptacle</w:t>
      </w:r>
    </w:p>
    <w:p w14:paraId="1B6394A4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Hazardous medications are not to be placed in receptacle</w:t>
      </w:r>
    </w:p>
    <w:p w14:paraId="564A1FBC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Sharps</w:t>
      </w:r>
      <w:r w:rsidR="0057733E">
        <w:rPr>
          <w:rFonts w:ascii="Arial" w:eastAsia="Times New Roman" w:hAnsi="Arial" w:cs="Arial"/>
          <w:color w:val="333333"/>
          <w:sz w:val="21"/>
          <w:szCs w:val="21"/>
        </w:rPr>
        <w:t xml:space="preserve"> (e.g. used or unused syringes, needles or lancets)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are not to be placed in receptacle</w:t>
      </w:r>
    </w:p>
    <w:p w14:paraId="74B04610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Unwanted medications may be disposed of by</w:t>
      </w:r>
    </w:p>
    <w:p w14:paraId="297CBAB1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a person who has lawfully obtained, and who possesses, a controlled substance for his/her own use or for the use of a member of his/her household or for an animal owned by him/her</w:t>
      </w:r>
    </w:p>
    <w:p w14:paraId="3112DAEA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A person lawfully entitled to dispose of a person’s medications</w:t>
      </w:r>
    </w:p>
    <w:p w14:paraId="3B6508D7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Inspection, Installation, and removal of receptacle liner</w:t>
      </w:r>
    </w:p>
    <w:p w14:paraId="2E110509" w14:textId="3057CCFB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Shall be performed under the supervision of 2 </w:t>
      </w:r>
      <w:r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E24C2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(facility name)_</w:t>
      </w:r>
      <w:r w:rsid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employees</w:t>
      </w:r>
    </w:p>
    <w:p w14:paraId="5DFAF772" w14:textId="07323511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One of the employees will be a </w:t>
      </w:r>
      <w:r w:rsidR="008E24C2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_(facility name)</w:t>
      </w:r>
      <w:r w:rsid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E24C2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E24C2"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pharmacist</w:t>
      </w:r>
    </w:p>
    <w:p w14:paraId="7FF3ADB2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All inspections, installations, and removals of liners shall be documented in </w:t>
      </w:r>
      <w:r w:rsidR="008E69B1">
        <w:rPr>
          <w:rFonts w:ascii="Arial" w:eastAsia="Times New Roman" w:hAnsi="Arial" w:cs="Arial"/>
          <w:color w:val="333333"/>
          <w:sz w:val="21"/>
          <w:szCs w:val="21"/>
        </w:rPr>
        <w:t>medication receptacle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log</w:t>
      </w:r>
      <w:bookmarkStart w:id="0" w:name="_GoBack"/>
      <w:bookmarkEnd w:id="0"/>
    </w:p>
    <w:p w14:paraId="425B8B56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Preparing Return Box for use</w:t>
      </w:r>
    </w:p>
    <w:p w14:paraId="4CFD3DE1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Prepare the cardboard box, place 1 integrity seal across the middle where the flaps meet then seal the bottom flaps with packaging tape</w:t>
      </w:r>
    </w:p>
    <w:p w14:paraId="2A3BC033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Fold the top flaps down to the outside of the box. Do not fold top flaps inside the box</w:t>
      </w:r>
    </w:p>
    <w:p w14:paraId="514927BD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Open liner and document the liner's identification number on the return packing list</w:t>
      </w:r>
    </w:p>
    <w:p w14:paraId="7E8654E0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Place the liner inside the box and fold the liner over the box</w:t>
      </w:r>
    </w:p>
    <w:p w14:paraId="0272FFB4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Place 1 of the adsorbent pads in the bottom of the bag (liner)</w:t>
      </w:r>
    </w:p>
    <w:p w14:paraId="10C84647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Place prepared box with liner inside collection unit</w:t>
      </w:r>
    </w:p>
    <w:p w14:paraId="6E3CD9E0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Identify the numbered seal (tie), and document the number on the return packing list</w:t>
      </w:r>
    </w:p>
    <w:p w14:paraId="2F7F4D2E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Return the packing list, instructions, and numbered seal in the zippered plastic bag and place into the bottom of the </w:t>
      </w:r>
      <w:r w:rsidR="00EA6C1B">
        <w:rPr>
          <w:rFonts w:ascii="Arial" w:eastAsia="Times New Roman" w:hAnsi="Arial" w:cs="Arial"/>
          <w:color w:val="333333"/>
          <w:sz w:val="21"/>
          <w:szCs w:val="21"/>
        </w:rPr>
        <w:t>medication receptacle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unit to be available when unit is full and ready for disposal</w:t>
      </w:r>
    </w:p>
    <w:p w14:paraId="41C09947" w14:textId="77777777" w:rsidR="00851C28" w:rsidRPr="00851C28" w:rsidRDefault="00851C28" w:rsidP="00851C28">
      <w:pPr>
        <w:numPr>
          <w:ilvl w:val="0"/>
          <w:numId w:val="2"/>
        </w:numPr>
        <w:shd w:val="clear" w:color="auto" w:fill="FFFFFF"/>
        <w:spacing w:before="120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Inspection, and Shipping</w:t>
      </w:r>
    </w:p>
    <w:p w14:paraId="14C52225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Inspection of the receptacle should be performed by a pharmacist and a witness</w:t>
      </w:r>
    </w:p>
    <w:p w14:paraId="69BBA7C0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Inspection should occur on at least monthly basis</w:t>
      </w:r>
    </w:p>
    <w:p w14:paraId="5F1F676F" w14:textId="79E520A8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Inspections should be documented </w:t>
      </w:r>
      <w:r w:rsidR="008E69B1">
        <w:rPr>
          <w:rFonts w:ascii="Arial" w:eastAsia="Times New Roman" w:hAnsi="Arial" w:cs="Arial"/>
          <w:color w:val="333333"/>
          <w:sz w:val="21"/>
          <w:szCs w:val="21"/>
        </w:rPr>
        <w:t>on medication receptacle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l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og</w:t>
      </w:r>
    </w:p>
    <w:p w14:paraId="52D002BC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When inspection reveals the box is full, the following will be completed:</w:t>
      </w:r>
    </w:p>
    <w:p w14:paraId="1105D857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Place the remaining adsorbent pad on the top of the product in the bag (liner)</w:t>
      </w:r>
    </w:p>
    <w:p w14:paraId="2849469E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Gather the excess of the liner and seal it closed using the numbered seal</w:t>
      </w:r>
    </w:p>
    <w:p w14:paraId="1E26DA0A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Complete the packing list form completely and place inside the packing list pouch</w:t>
      </w:r>
    </w:p>
    <w:p w14:paraId="538785C7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Affix the packing list pouch to the outside of the box</w:t>
      </w:r>
    </w:p>
    <w:p w14:paraId="1123FC76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Close box top and place integrity seal in the center of the box where the flaps meet</w:t>
      </w:r>
    </w:p>
    <w:p w14:paraId="2C98F430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Secure with packaging tape</w:t>
      </w:r>
    </w:p>
    <w:p w14:paraId="02DCAD8F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Affix the return shipping label</w:t>
      </w:r>
    </w:p>
    <w:p w14:paraId="66FAEB70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Box should be stored in a secure locked cabinet or securely locked room with limited access until transfer</w:t>
      </w:r>
    </w:p>
    <w:p w14:paraId="43271323" w14:textId="77777777" w:rsidR="00851C28" w:rsidRPr="00851C28" w:rsidRDefault="00851C28" w:rsidP="00851C28">
      <w:pPr>
        <w:numPr>
          <w:ilvl w:val="1"/>
          <w:numId w:val="2"/>
        </w:numPr>
        <w:shd w:val="clear" w:color="auto" w:fill="FFFFFF"/>
        <w:spacing w:before="120" w:after="100" w:afterAutospacing="1" w:line="300" w:lineRule="atLeast"/>
        <w:ind w:left="90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Shipping</w:t>
      </w:r>
    </w:p>
    <w:p w14:paraId="4D160253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Visit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 xml:space="preserve"> common carrier website at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>__________</w:t>
      </w:r>
    </w:p>
    <w:p w14:paraId="60641779" w14:textId="1B4A769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Go to shipping tab and select "Schedule a </w:t>
      </w:r>
      <w:r w:rsidR="005D1B33" w:rsidRPr="00851C28">
        <w:rPr>
          <w:rFonts w:ascii="Arial" w:eastAsia="Times New Roman" w:hAnsi="Arial" w:cs="Arial"/>
          <w:color w:val="333333"/>
          <w:sz w:val="21"/>
          <w:szCs w:val="21"/>
        </w:rPr>
        <w:t>pickup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"</w:t>
      </w:r>
    </w:p>
    <w:p w14:paraId="7AE55751" w14:textId="1AD5A2FA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Answer yes to question</w:t>
      </w:r>
      <w:r w:rsidR="00FA0461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“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if have </w:t>
      </w:r>
      <w:r w:rsidR="005D1B33" w:rsidRPr="00851C28">
        <w:rPr>
          <w:rFonts w:ascii="Arial" w:eastAsia="Times New Roman" w:hAnsi="Arial" w:cs="Arial"/>
          <w:color w:val="333333"/>
          <w:sz w:val="21"/>
          <w:szCs w:val="21"/>
        </w:rPr>
        <w:t>preprinted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5910BC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(common carrier)_</w:t>
      </w:r>
      <w:r w:rsidR="005910BC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Pr="008E24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hipping 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l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abels for shipment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”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and enter tracking number listed on </w:t>
      </w:r>
      <w:r w:rsidR="005D1B33" w:rsidRPr="00851C28">
        <w:rPr>
          <w:rFonts w:ascii="Arial" w:eastAsia="Times New Roman" w:hAnsi="Arial" w:cs="Arial"/>
          <w:color w:val="333333"/>
          <w:sz w:val="21"/>
          <w:szCs w:val="21"/>
        </w:rPr>
        <w:t>preprinted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shipping label</w:t>
      </w:r>
    </w:p>
    <w:p w14:paraId="4B53C0E0" w14:textId="475F0E94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Provide an account number and zip code, use account number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>___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_______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>____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, and zip code 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>____</w:t>
      </w:r>
      <w:r w:rsidR="00217BAA">
        <w:rPr>
          <w:rFonts w:ascii="Arial" w:eastAsia="Times New Roman" w:hAnsi="Arial" w:cs="Arial"/>
          <w:color w:val="333333"/>
          <w:sz w:val="21"/>
          <w:szCs w:val="21"/>
        </w:rPr>
        <w:t>____</w:t>
      </w:r>
      <w:r w:rsidR="005910BC">
        <w:rPr>
          <w:rFonts w:ascii="Arial" w:eastAsia="Times New Roman" w:hAnsi="Arial" w:cs="Arial"/>
          <w:color w:val="333333"/>
          <w:sz w:val="21"/>
          <w:szCs w:val="21"/>
        </w:rPr>
        <w:t>___</w:t>
      </w:r>
    </w:p>
    <w:p w14:paraId="671B345A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</w:rPr>
        <w:t>Uncheck</w:t>
      </w: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box schedule your on call pick up below the account number (you are </w:t>
      </w:r>
      <w:r w:rsidRPr="00851C28">
        <w:rPr>
          <w:rFonts w:ascii="Arial" w:eastAsia="Times New Roman" w:hAnsi="Arial" w:cs="Arial"/>
          <w:b/>
          <w:bCs/>
          <w:color w:val="333333"/>
          <w:sz w:val="21"/>
          <w:szCs w:val="21"/>
        </w:rPr>
        <w:t>not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> scheduling an on call pick up)</w:t>
      </w:r>
    </w:p>
    <w:p w14:paraId="19B45EE1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>Continue filling out facility's information as requested</w:t>
      </w:r>
    </w:p>
    <w:p w14:paraId="37A88CB8" w14:textId="43075A0C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Schedule a pickup via </w:t>
      </w:r>
      <w:r w:rsidR="004F4C0E" w:rsidRPr="008E24C2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_</w:t>
      </w:r>
      <w:r w:rsidR="004F4C0E">
        <w:rPr>
          <w:rFonts w:ascii="Arial" w:eastAsia="Times New Roman" w:hAnsi="Arial" w:cs="Arial"/>
          <w:i/>
          <w:color w:val="333333"/>
          <w:sz w:val="20"/>
          <w:szCs w:val="20"/>
          <w:u w:val="single"/>
        </w:rPr>
        <w:t>(common carrier)</w:t>
      </w: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 ground</w:t>
      </w:r>
    </w:p>
    <w:p w14:paraId="582B4469" w14:textId="77777777" w:rsidR="00851C28" w:rsidRPr="00851C28" w:rsidRDefault="00851C28" w:rsidP="00851C28">
      <w:pPr>
        <w:numPr>
          <w:ilvl w:val="2"/>
          <w:numId w:val="2"/>
        </w:numPr>
        <w:shd w:val="clear" w:color="auto" w:fill="FFFFFF"/>
        <w:spacing w:before="120" w:after="100" w:afterAutospacing="1" w:line="300" w:lineRule="atLeast"/>
        <w:ind w:left="1350"/>
        <w:rPr>
          <w:rFonts w:ascii="Arial" w:eastAsia="Times New Roman" w:hAnsi="Arial" w:cs="Arial"/>
          <w:color w:val="333333"/>
          <w:sz w:val="21"/>
          <w:szCs w:val="21"/>
        </w:rPr>
      </w:pPr>
      <w:r w:rsidRPr="00851C28">
        <w:rPr>
          <w:rFonts w:ascii="Arial" w:eastAsia="Times New Roman" w:hAnsi="Arial" w:cs="Arial"/>
          <w:color w:val="333333"/>
          <w:sz w:val="21"/>
          <w:szCs w:val="21"/>
        </w:rPr>
        <w:t xml:space="preserve">Ship to : 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_________________________________</w:t>
      </w:r>
    </w:p>
    <w:p w14:paraId="0EEC5A9F" w14:textId="77777777" w:rsidR="001B430D" w:rsidRDefault="001B430D"/>
    <w:sectPr w:rsidR="001B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1B97" w14:textId="77777777" w:rsidR="00876FB1" w:rsidRDefault="00876FB1" w:rsidP="00876FB1">
      <w:pPr>
        <w:spacing w:after="0" w:line="240" w:lineRule="auto"/>
      </w:pPr>
      <w:r>
        <w:separator/>
      </w:r>
    </w:p>
  </w:endnote>
  <w:endnote w:type="continuationSeparator" w:id="0">
    <w:p w14:paraId="63269E0C" w14:textId="77777777" w:rsidR="00876FB1" w:rsidRDefault="00876FB1" w:rsidP="0087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B352" w14:textId="77777777" w:rsidR="00876FB1" w:rsidRDefault="00876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0263" w14:textId="77777777" w:rsidR="00876FB1" w:rsidRDefault="00876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A818" w14:textId="77777777" w:rsidR="00876FB1" w:rsidRDefault="00876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5A3F" w14:textId="77777777" w:rsidR="00876FB1" w:rsidRDefault="00876FB1" w:rsidP="00876FB1">
      <w:pPr>
        <w:spacing w:after="0" w:line="240" w:lineRule="auto"/>
      </w:pPr>
      <w:r>
        <w:separator/>
      </w:r>
    </w:p>
  </w:footnote>
  <w:footnote w:type="continuationSeparator" w:id="0">
    <w:p w14:paraId="2E5C15FB" w14:textId="77777777" w:rsidR="00876FB1" w:rsidRDefault="00876FB1" w:rsidP="0087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A72E7" w14:textId="77777777" w:rsidR="00876FB1" w:rsidRDefault="00876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21AB" w14:textId="77777777" w:rsidR="00876FB1" w:rsidRDefault="00876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6270" w14:textId="77777777" w:rsidR="00876FB1" w:rsidRDefault="00876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122"/>
    <w:multiLevelType w:val="multilevel"/>
    <w:tmpl w:val="C84201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11526"/>
    <w:multiLevelType w:val="multilevel"/>
    <w:tmpl w:val="F0A47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CD"/>
    <w:rsid w:val="001B430D"/>
    <w:rsid w:val="00217BAA"/>
    <w:rsid w:val="00437E1C"/>
    <w:rsid w:val="004F4C0E"/>
    <w:rsid w:val="0057733E"/>
    <w:rsid w:val="005910BC"/>
    <w:rsid w:val="005D1B33"/>
    <w:rsid w:val="00851C28"/>
    <w:rsid w:val="00876FB1"/>
    <w:rsid w:val="008E24C2"/>
    <w:rsid w:val="008E69B1"/>
    <w:rsid w:val="00A46865"/>
    <w:rsid w:val="00AA5ECD"/>
    <w:rsid w:val="00EA6C1B"/>
    <w:rsid w:val="00F74D5E"/>
    <w:rsid w:val="00FA0461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3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1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nametext">
    <w:name w:val="doc_name_text"/>
    <w:basedOn w:val="DefaultParagraphFont"/>
    <w:rsid w:val="00851C28"/>
  </w:style>
  <w:style w:type="character" w:styleId="CommentReference">
    <w:name w:val="annotation reference"/>
    <w:basedOn w:val="DefaultParagraphFont"/>
    <w:uiPriority w:val="99"/>
    <w:semiHidden/>
    <w:unhideWhenUsed/>
    <w:rsid w:val="0057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B1"/>
  </w:style>
  <w:style w:type="paragraph" w:styleId="Footer">
    <w:name w:val="footer"/>
    <w:basedOn w:val="Normal"/>
    <w:link w:val="FooterChar"/>
    <w:uiPriority w:val="99"/>
    <w:unhideWhenUsed/>
    <w:rsid w:val="0087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2022-05-12T23:54:00Z</dcterms:created>
  <dcterms:modified xsi:type="dcterms:W3CDTF">2022-05-12T23:54:00Z</dcterms:modified>
</cp:coreProperties>
</file>