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1C6" w:rsidRDefault="004C076F" w:rsidP="00DB2D49">
      <w:pPr>
        <w:jc w:val="center"/>
        <w:rPr>
          <w:b/>
          <w:color w:val="993366"/>
          <w:sz w:val="32"/>
          <w:szCs w:val="32"/>
        </w:rPr>
      </w:pPr>
      <w:r>
        <w:rPr>
          <w:b/>
          <w:noProof/>
          <w:color w:val="993366"/>
          <w:sz w:val="32"/>
          <w:szCs w:val="32"/>
        </w:rPr>
        <mc:AlternateContent>
          <mc:Choice Requires="wps">
            <w:drawing>
              <wp:anchor distT="0" distB="0" distL="114300" distR="114300" simplePos="0" relativeHeight="251657728" behindDoc="0" locked="0" layoutInCell="1" allowOverlap="1">
                <wp:simplePos x="0" y="0"/>
                <wp:positionH relativeFrom="column">
                  <wp:posOffset>3260725</wp:posOffset>
                </wp:positionH>
                <wp:positionV relativeFrom="paragraph">
                  <wp:posOffset>-733425</wp:posOffset>
                </wp:positionV>
                <wp:extent cx="2772410" cy="659130"/>
                <wp:effectExtent l="6350" t="9525" r="1206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659130"/>
                        </a:xfrm>
                        <a:prstGeom prst="rect">
                          <a:avLst/>
                        </a:prstGeom>
                        <a:solidFill>
                          <a:srgbClr val="000000"/>
                        </a:solidFill>
                        <a:ln w="9525">
                          <a:solidFill>
                            <a:srgbClr val="000000"/>
                          </a:solidFill>
                          <a:miter lim="800000"/>
                          <a:headEnd/>
                          <a:tailEnd/>
                        </a:ln>
                      </wps:spPr>
                      <wps:txbx>
                        <w:txbxContent>
                          <w:p w:rsidR="006757D1" w:rsidRPr="00E50DEB" w:rsidRDefault="00E50DEB" w:rsidP="006757D1">
                            <w:pPr>
                              <w:jc w:val="center"/>
                              <w:rPr>
                                <w:rFonts w:ascii="Calibri" w:hAnsi="Calibri"/>
                                <w:b/>
                              </w:rPr>
                            </w:pPr>
                            <w:r w:rsidRPr="00E50DEB">
                              <w:rPr>
                                <w:rFonts w:ascii="Calibri" w:hAnsi="Calibri" w:cs="Arial"/>
                                <w:b/>
                              </w:rPr>
                              <w:t>Participant eligibility and required paperwork</w:t>
                            </w:r>
                            <w:r w:rsidR="00AD0B57" w:rsidRPr="00E50DEB">
                              <w:rPr>
                                <w:rFonts w:ascii="Calibri" w:hAnsi="Calibri"/>
                                <w:b/>
                              </w:rPr>
                              <w:t xml:space="preserve"> </w:t>
                            </w:r>
                          </w:p>
                          <w:p w:rsidR="006757D1" w:rsidRPr="00EA0EFA" w:rsidRDefault="006757D1" w:rsidP="006757D1">
                            <w:pPr>
                              <w:jc w:val="center"/>
                              <w:rPr>
                                <w:rFonts w:ascii="Calibri" w:hAnsi="Calibri"/>
                                <w:color w:val="FFFFFF"/>
                              </w:rPr>
                            </w:pPr>
                            <w:r>
                              <w:rPr>
                                <w:rFonts w:ascii="Calibri" w:hAnsi="Calibri" w:cs="Arial"/>
                              </w:rPr>
                              <w:t>Yakama Indian Health Center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6.75pt;margin-top:-57.75pt;width:218.3pt;height:51.9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" fillcolor="black">
                <v:textbox style="mso-fit-shape-to-text:t">
                  <w:txbxContent>
                    <w:p w:rsidR="006757D1" w:rsidRPr="00E50DEB" w:rsidRDefault="00E50DEB" w:rsidP="006757D1">
                      <w:pPr>
                        <w:jc w:val="center"/>
                        <w:rPr>
                          <w:rFonts w:ascii="Calibri" w:hAnsi="Calibri"/>
                          <w:b/>
                        </w:rPr>
                      </w:pPr>
                      <w:r w:rsidRPr="00E50DEB">
                        <w:rPr>
                          <w:rFonts w:ascii="Calibri" w:hAnsi="Calibri" w:cs="Arial"/>
                          <w:b/>
                        </w:rPr>
                        <w:t>Participant eligibility and required paperwork</w:t>
                      </w:r>
                      <w:r w:rsidR="00AD0B57" w:rsidRPr="00E50DEB">
                        <w:rPr>
                          <w:rFonts w:ascii="Calibri" w:hAnsi="Calibri"/>
                          <w:b/>
                        </w:rPr>
                        <w:t xml:space="preserve"> </w:t>
                      </w:r>
                    </w:p>
                    <w:p w:rsidR="006757D1" w:rsidRPr="00EA0EFA" w:rsidRDefault="006757D1" w:rsidP="006757D1">
                      <w:pPr>
                        <w:jc w:val="center"/>
                        <w:rPr>
                          <w:rFonts w:ascii="Calibri" w:hAnsi="Calibri"/>
                          <w:color w:val="FFFFFF"/>
                        </w:rPr>
                      </w:pPr>
                      <w:r>
                        <w:rPr>
                          <w:rFonts w:ascii="Calibri" w:hAnsi="Calibri" w:cs="Arial"/>
                        </w:rPr>
                        <w:t>Yakama Indian Health Center</w:t>
                      </w:r>
                    </w:p>
                  </w:txbxContent>
                </v:textbox>
              </v:shape>
            </w:pict>
          </mc:Fallback>
        </mc:AlternateContent>
      </w:r>
      <w:r w:rsidR="001511C6">
        <w:rPr>
          <w:b/>
          <w:color w:val="993366"/>
          <w:sz w:val="32"/>
          <w:szCs w:val="32"/>
        </w:rPr>
        <w:t>Yakama Healthy Heart</w:t>
      </w:r>
    </w:p>
    <w:p w:rsidR="00DB2D49" w:rsidRPr="00D94AFD" w:rsidRDefault="001511C6" w:rsidP="001511C6">
      <w:pPr>
        <w:jc w:val="center"/>
        <w:rPr>
          <w:b/>
          <w:color w:val="993366"/>
          <w:sz w:val="22"/>
          <w:szCs w:val="22"/>
        </w:rPr>
      </w:pPr>
      <w:r>
        <w:rPr>
          <w:b/>
          <w:color w:val="993366"/>
          <w:sz w:val="22"/>
          <w:szCs w:val="22"/>
        </w:rPr>
        <w:t>Participant Eligibility and Required Paperwork</w:t>
      </w:r>
    </w:p>
    <w:p w:rsidR="00DB2D49" w:rsidRDefault="00DB2D49" w:rsidP="00DE6DC3"/>
    <w:p w:rsidR="002D6C64" w:rsidRDefault="001511C6" w:rsidP="00DB2D49">
      <w:pPr>
        <w:rPr>
          <w:sz w:val="22"/>
          <w:szCs w:val="22"/>
        </w:rPr>
      </w:pPr>
      <w:r>
        <w:rPr>
          <w:b/>
          <w:sz w:val="22"/>
          <w:szCs w:val="22"/>
        </w:rPr>
        <w:t xml:space="preserve">Purpose: </w:t>
      </w:r>
      <w:r w:rsidRPr="002D6C64">
        <w:rPr>
          <w:sz w:val="22"/>
          <w:szCs w:val="22"/>
        </w:rPr>
        <w:t xml:space="preserve">To ensure that all required paperwork is completed for enrollment into the Yakama Healthy Heart Program and to ensure compliance with </w:t>
      </w:r>
      <w:r w:rsidR="002D6C64" w:rsidRPr="002D6C64">
        <w:rPr>
          <w:sz w:val="22"/>
          <w:szCs w:val="22"/>
        </w:rPr>
        <w:t>grant regulations and the Health Insurance Portability and Accountability Act.</w:t>
      </w:r>
    </w:p>
    <w:p w:rsidR="002D6C64" w:rsidRPr="002D6C64" w:rsidRDefault="002D6C64" w:rsidP="00DB2D49">
      <w:pPr>
        <w:rPr>
          <w:sz w:val="22"/>
          <w:szCs w:val="22"/>
        </w:rPr>
      </w:pPr>
    </w:p>
    <w:p w:rsidR="00DB2D49" w:rsidRPr="001511C6" w:rsidRDefault="002D6C64" w:rsidP="00DB2D49">
      <w:pPr>
        <w:rPr>
          <w:sz w:val="22"/>
          <w:szCs w:val="22"/>
        </w:rPr>
      </w:pPr>
      <w:r>
        <w:rPr>
          <w:b/>
          <w:sz w:val="22"/>
          <w:szCs w:val="22"/>
        </w:rPr>
        <w:t xml:space="preserve">Procedure: </w:t>
      </w:r>
      <w:r w:rsidR="001511C6" w:rsidRPr="001511C6">
        <w:rPr>
          <w:sz w:val="22"/>
          <w:szCs w:val="22"/>
        </w:rPr>
        <w:t>The following procedures are to be followed for each participant enrolled into the Yakama Healthy Heart Program.  The paperwork will be initiated on or before the first case management visit by the case manager or program coordinator.</w:t>
      </w:r>
    </w:p>
    <w:p w:rsidR="00DB2D49" w:rsidRPr="00D94AFD" w:rsidRDefault="00DB2D49" w:rsidP="00DB2D49">
      <w:pPr>
        <w:rPr>
          <w:b/>
          <w:sz w:val="22"/>
          <w:szCs w:val="22"/>
        </w:rPr>
      </w:pPr>
    </w:p>
    <w:p w:rsidR="00DB2D49" w:rsidRPr="00D94AFD" w:rsidRDefault="00DB2D49" w:rsidP="00DB2D49">
      <w:pPr>
        <w:numPr>
          <w:ilvl w:val="0"/>
          <w:numId w:val="1"/>
        </w:numPr>
        <w:rPr>
          <w:sz w:val="22"/>
          <w:szCs w:val="22"/>
        </w:rPr>
      </w:pPr>
      <w:r w:rsidRPr="00D94AFD">
        <w:rPr>
          <w:b/>
          <w:u w:val="single"/>
        </w:rPr>
        <w:t>Informed Consent for Participation</w:t>
      </w:r>
      <w:r w:rsidRPr="00D94AFD">
        <w:rPr>
          <w:b/>
          <w:sz w:val="22"/>
          <w:szCs w:val="22"/>
        </w:rPr>
        <w:t xml:space="preserve"> </w:t>
      </w:r>
      <w:r w:rsidRPr="00D94AFD">
        <w:rPr>
          <w:sz w:val="22"/>
          <w:szCs w:val="22"/>
        </w:rPr>
        <w:t>(7 page carbon copy document)</w:t>
      </w:r>
    </w:p>
    <w:p w:rsidR="00DB2D49" w:rsidRPr="00D94AFD" w:rsidRDefault="00DB2D49" w:rsidP="00DB2D49">
      <w:pPr>
        <w:numPr>
          <w:ilvl w:val="1"/>
          <w:numId w:val="1"/>
        </w:numPr>
        <w:rPr>
          <w:sz w:val="22"/>
          <w:szCs w:val="22"/>
        </w:rPr>
      </w:pPr>
      <w:r w:rsidRPr="00D94AFD">
        <w:rPr>
          <w:sz w:val="22"/>
          <w:szCs w:val="22"/>
        </w:rPr>
        <w:t>discuss each point on consent and answer questions</w:t>
      </w:r>
    </w:p>
    <w:p w:rsidR="00DB2D49" w:rsidRPr="00D94AFD" w:rsidRDefault="00DB2D49" w:rsidP="00DB2D49">
      <w:pPr>
        <w:numPr>
          <w:ilvl w:val="1"/>
          <w:numId w:val="1"/>
        </w:numPr>
        <w:rPr>
          <w:sz w:val="22"/>
          <w:szCs w:val="22"/>
        </w:rPr>
      </w:pPr>
      <w:r w:rsidRPr="00D94AFD">
        <w:rPr>
          <w:sz w:val="22"/>
          <w:szCs w:val="22"/>
        </w:rPr>
        <w:t>if participant agrees, case manager signs and dates and participant prints name and signs and dates</w:t>
      </w:r>
    </w:p>
    <w:p w:rsidR="00DB2D49" w:rsidRPr="00D94AFD" w:rsidRDefault="00DB2D49" w:rsidP="00DB2D49">
      <w:pPr>
        <w:numPr>
          <w:ilvl w:val="1"/>
          <w:numId w:val="1"/>
        </w:numPr>
        <w:rPr>
          <w:sz w:val="22"/>
          <w:szCs w:val="22"/>
        </w:rPr>
      </w:pPr>
      <w:r w:rsidRPr="00D94AFD">
        <w:rPr>
          <w:sz w:val="22"/>
          <w:szCs w:val="22"/>
        </w:rPr>
        <w:t>give yellow copy to participant</w:t>
      </w:r>
    </w:p>
    <w:p w:rsidR="00DB2D49" w:rsidRDefault="00DB2D49" w:rsidP="00DB2D49">
      <w:pPr>
        <w:numPr>
          <w:ilvl w:val="1"/>
          <w:numId w:val="1"/>
        </w:numPr>
        <w:rPr>
          <w:sz w:val="22"/>
          <w:szCs w:val="22"/>
        </w:rPr>
      </w:pPr>
      <w:r w:rsidRPr="00D94AFD">
        <w:rPr>
          <w:sz w:val="22"/>
          <w:szCs w:val="22"/>
        </w:rPr>
        <w:t>white copy to Healthy Heart office (it will be placed in participant’s HH file)</w:t>
      </w:r>
    </w:p>
    <w:p w:rsidR="00D94AFD" w:rsidRPr="00D94AFD" w:rsidRDefault="00D94AFD" w:rsidP="00D94AFD">
      <w:pPr>
        <w:ind w:left="1080"/>
        <w:rPr>
          <w:sz w:val="22"/>
          <w:szCs w:val="22"/>
        </w:rPr>
      </w:pPr>
    </w:p>
    <w:p w:rsidR="00DB2D49" w:rsidRPr="00D94AFD" w:rsidRDefault="00DB2D49" w:rsidP="00DB2D49">
      <w:pPr>
        <w:numPr>
          <w:ilvl w:val="0"/>
          <w:numId w:val="1"/>
        </w:numPr>
        <w:rPr>
          <w:sz w:val="22"/>
          <w:szCs w:val="22"/>
        </w:rPr>
      </w:pPr>
      <w:r w:rsidRPr="00D94AFD">
        <w:rPr>
          <w:b/>
          <w:u w:val="single"/>
        </w:rPr>
        <w:t>HIPPA B Form R5.H.03</w:t>
      </w:r>
      <w:r w:rsidRPr="00D94AFD">
        <w:rPr>
          <w:b/>
          <w:sz w:val="22"/>
          <w:szCs w:val="22"/>
        </w:rPr>
        <w:t xml:space="preserve">  </w:t>
      </w:r>
      <w:r w:rsidRPr="00D94AFD">
        <w:rPr>
          <w:sz w:val="22"/>
          <w:szCs w:val="22"/>
        </w:rPr>
        <w:t>(3 page carbon copy document)</w:t>
      </w:r>
    </w:p>
    <w:p w:rsidR="00DB2D49" w:rsidRPr="00D94AFD" w:rsidRDefault="00DB2D49" w:rsidP="00DB2D49">
      <w:pPr>
        <w:numPr>
          <w:ilvl w:val="1"/>
          <w:numId w:val="1"/>
        </w:numPr>
        <w:rPr>
          <w:sz w:val="22"/>
          <w:szCs w:val="22"/>
        </w:rPr>
      </w:pPr>
      <w:r w:rsidRPr="00D94AFD">
        <w:rPr>
          <w:sz w:val="22"/>
          <w:szCs w:val="22"/>
        </w:rPr>
        <w:t>Fill in the following:</w:t>
      </w:r>
    </w:p>
    <w:p w:rsidR="00DB2D49" w:rsidRPr="00D94AFD" w:rsidRDefault="00DB2D49" w:rsidP="00DB2D49">
      <w:pPr>
        <w:numPr>
          <w:ilvl w:val="1"/>
          <w:numId w:val="1"/>
        </w:numPr>
        <w:rPr>
          <w:sz w:val="22"/>
          <w:szCs w:val="22"/>
        </w:rPr>
      </w:pPr>
      <w:r w:rsidRPr="00D94AFD">
        <w:rPr>
          <w:sz w:val="22"/>
          <w:szCs w:val="22"/>
        </w:rPr>
        <w:t xml:space="preserve">Participant ID (HH </w:t>
      </w:r>
      <w:r w:rsidR="00D94AFD" w:rsidRPr="00D94AFD">
        <w:rPr>
          <w:sz w:val="22"/>
          <w:szCs w:val="22"/>
        </w:rPr>
        <w:t>identification</w:t>
      </w:r>
      <w:r w:rsidRPr="00D94AFD">
        <w:rPr>
          <w:sz w:val="22"/>
          <w:szCs w:val="22"/>
        </w:rPr>
        <w:t xml:space="preserve"> number, not IHS chart #)</w:t>
      </w:r>
    </w:p>
    <w:p w:rsidR="00DB2D49" w:rsidRPr="00D94AFD" w:rsidRDefault="00DB2D49" w:rsidP="00DB2D49">
      <w:pPr>
        <w:numPr>
          <w:ilvl w:val="1"/>
          <w:numId w:val="1"/>
        </w:numPr>
        <w:rPr>
          <w:sz w:val="22"/>
          <w:szCs w:val="22"/>
        </w:rPr>
      </w:pPr>
      <w:r w:rsidRPr="00D94AFD">
        <w:rPr>
          <w:sz w:val="22"/>
          <w:szCs w:val="22"/>
        </w:rPr>
        <w:t>Participant’s Name</w:t>
      </w:r>
    </w:p>
    <w:p w:rsidR="00DB2D49" w:rsidRPr="00D94AFD" w:rsidRDefault="00DB2D49" w:rsidP="00DB2D49">
      <w:pPr>
        <w:numPr>
          <w:ilvl w:val="1"/>
          <w:numId w:val="1"/>
        </w:numPr>
        <w:rPr>
          <w:sz w:val="22"/>
          <w:szCs w:val="22"/>
        </w:rPr>
      </w:pPr>
      <w:r w:rsidRPr="00D94AFD">
        <w:rPr>
          <w:sz w:val="22"/>
          <w:szCs w:val="22"/>
        </w:rPr>
        <w:t>Provider’s (Doctor) Name</w:t>
      </w:r>
    </w:p>
    <w:p w:rsidR="00DB2D49" w:rsidRPr="00D94AFD" w:rsidRDefault="00DB2D49" w:rsidP="00DB2D49">
      <w:pPr>
        <w:numPr>
          <w:ilvl w:val="1"/>
          <w:numId w:val="1"/>
        </w:numPr>
        <w:rPr>
          <w:sz w:val="22"/>
          <w:szCs w:val="22"/>
        </w:rPr>
      </w:pPr>
      <w:r w:rsidRPr="00D94AFD">
        <w:rPr>
          <w:sz w:val="22"/>
          <w:szCs w:val="22"/>
        </w:rPr>
        <w:t xml:space="preserve">Facility – Yakama IHS </w:t>
      </w:r>
    </w:p>
    <w:p w:rsidR="00DB2D49" w:rsidRPr="00D94AFD" w:rsidRDefault="00DB2D49" w:rsidP="00DB2D49">
      <w:pPr>
        <w:ind w:left="1080"/>
        <w:rPr>
          <w:sz w:val="22"/>
          <w:szCs w:val="22"/>
        </w:rPr>
      </w:pPr>
      <w:r w:rsidRPr="00D94AFD">
        <w:rPr>
          <w:sz w:val="22"/>
          <w:szCs w:val="22"/>
        </w:rPr>
        <w:t>*Participant needs to initial all 3 pages on bottom left hand corner and sign and date last page</w:t>
      </w:r>
    </w:p>
    <w:p w:rsidR="00DB2D49" w:rsidRPr="00D94AFD" w:rsidRDefault="00DB2D49" w:rsidP="00DB2D49">
      <w:pPr>
        <w:ind w:left="1080"/>
        <w:rPr>
          <w:sz w:val="22"/>
          <w:szCs w:val="22"/>
        </w:rPr>
      </w:pPr>
      <w:r w:rsidRPr="00D94AFD">
        <w:rPr>
          <w:sz w:val="22"/>
          <w:szCs w:val="22"/>
        </w:rPr>
        <w:t>-Yellow copy to participant</w:t>
      </w:r>
    </w:p>
    <w:p w:rsidR="002D6C64" w:rsidRDefault="00DB2D49" w:rsidP="002D6C64">
      <w:pPr>
        <w:ind w:left="1080"/>
        <w:rPr>
          <w:sz w:val="22"/>
          <w:szCs w:val="22"/>
        </w:rPr>
      </w:pPr>
      <w:r w:rsidRPr="00D94AFD">
        <w:rPr>
          <w:sz w:val="22"/>
          <w:szCs w:val="22"/>
        </w:rPr>
        <w:t>White copy to HH office (it will be placed in participant’s HH file)</w:t>
      </w:r>
    </w:p>
    <w:p w:rsidR="00D94AFD" w:rsidRPr="00D94AFD" w:rsidRDefault="00D94AFD" w:rsidP="00DB2D49">
      <w:pPr>
        <w:ind w:left="1080"/>
        <w:rPr>
          <w:sz w:val="22"/>
          <w:szCs w:val="22"/>
        </w:rPr>
      </w:pPr>
    </w:p>
    <w:p w:rsidR="002D6C64" w:rsidRDefault="002D6C64" w:rsidP="004537AB">
      <w:pPr>
        <w:numPr>
          <w:ilvl w:val="0"/>
          <w:numId w:val="1"/>
        </w:numPr>
        <w:rPr>
          <w:b/>
          <w:u w:val="single"/>
        </w:rPr>
      </w:pPr>
      <w:r w:rsidRPr="002D6C64">
        <w:rPr>
          <w:b/>
          <w:u w:val="single"/>
        </w:rPr>
        <w:t>Registry Input Form</w:t>
      </w:r>
    </w:p>
    <w:p w:rsidR="002D6C64" w:rsidRDefault="008D4D59" w:rsidP="008D4D59">
      <w:pPr>
        <w:numPr>
          <w:ilvl w:val="1"/>
          <w:numId w:val="1"/>
        </w:numPr>
      </w:pPr>
      <w:r>
        <w:t xml:space="preserve">Fill in necessary information </w:t>
      </w:r>
    </w:p>
    <w:p w:rsidR="008D4D59" w:rsidRDefault="008D4D59" w:rsidP="008D4D59">
      <w:pPr>
        <w:numPr>
          <w:ilvl w:val="1"/>
          <w:numId w:val="1"/>
        </w:numPr>
      </w:pPr>
      <w:r>
        <w:t>Point of contact and preference (telephone, e-mail, letter)</w:t>
      </w:r>
    </w:p>
    <w:p w:rsidR="008D4D59" w:rsidRDefault="008D4D59" w:rsidP="008D4D59">
      <w:pPr>
        <w:numPr>
          <w:ilvl w:val="1"/>
          <w:numId w:val="1"/>
        </w:numPr>
      </w:pPr>
      <w:r>
        <w:t>Participant shoe and shirt size</w:t>
      </w:r>
    </w:p>
    <w:p w:rsidR="008D4D59" w:rsidRPr="002D6C64" w:rsidRDefault="008D4D59" w:rsidP="002D6C64">
      <w:pPr>
        <w:ind w:left="720"/>
      </w:pPr>
    </w:p>
    <w:p w:rsidR="00DB2D49" w:rsidRPr="00D94AFD" w:rsidRDefault="002D6C64" w:rsidP="004537AB">
      <w:pPr>
        <w:numPr>
          <w:ilvl w:val="0"/>
          <w:numId w:val="1"/>
        </w:numPr>
        <w:rPr>
          <w:sz w:val="22"/>
          <w:szCs w:val="22"/>
        </w:rPr>
      </w:pPr>
      <w:r>
        <w:rPr>
          <w:b/>
          <w:u w:val="single"/>
        </w:rPr>
        <w:t>Comprehensive Assessment Form C1</w:t>
      </w:r>
    </w:p>
    <w:p w:rsidR="00D94AFD" w:rsidRDefault="002D6C64" w:rsidP="004537AB">
      <w:pPr>
        <w:numPr>
          <w:ilvl w:val="1"/>
          <w:numId w:val="1"/>
        </w:numPr>
        <w:rPr>
          <w:sz w:val="22"/>
          <w:szCs w:val="22"/>
        </w:rPr>
      </w:pPr>
      <w:r>
        <w:rPr>
          <w:sz w:val="22"/>
          <w:szCs w:val="22"/>
        </w:rPr>
        <w:t>Fill in appropriate boxes : baseline or annual</w:t>
      </w:r>
    </w:p>
    <w:p w:rsidR="002D6C64" w:rsidRDefault="002D6C64" w:rsidP="004537AB">
      <w:pPr>
        <w:numPr>
          <w:ilvl w:val="1"/>
          <w:numId w:val="1"/>
        </w:numPr>
        <w:rPr>
          <w:sz w:val="22"/>
          <w:szCs w:val="22"/>
        </w:rPr>
      </w:pPr>
      <w:r>
        <w:rPr>
          <w:sz w:val="22"/>
          <w:szCs w:val="22"/>
        </w:rPr>
        <w:t>Order labs if necessary</w:t>
      </w:r>
    </w:p>
    <w:p w:rsidR="002D6C64" w:rsidRDefault="002D6C64" w:rsidP="004537AB">
      <w:pPr>
        <w:numPr>
          <w:ilvl w:val="1"/>
          <w:numId w:val="1"/>
        </w:numPr>
        <w:rPr>
          <w:sz w:val="22"/>
          <w:szCs w:val="22"/>
        </w:rPr>
      </w:pPr>
      <w:r>
        <w:rPr>
          <w:sz w:val="22"/>
          <w:szCs w:val="22"/>
        </w:rPr>
        <w:t>Assessment of blood pressure, weight, hips and waist measurements</w:t>
      </w:r>
    </w:p>
    <w:p w:rsidR="002D6C64" w:rsidRDefault="002D6C64" w:rsidP="004537AB">
      <w:pPr>
        <w:numPr>
          <w:ilvl w:val="1"/>
          <w:numId w:val="1"/>
        </w:numPr>
        <w:rPr>
          <w:sz w:val="22"/>
          <w:szCs w:val="22"/>
        </w:rPr>
      </w:pPr>
      <w:r>
        <w:rPr>
          <w:sz w:val="22"/>
          <w:szCs w:val="22"/>
        </w:rPr>
        <w:t>Review family and patient history</w:t>
      </w:r>
    </w:p>
    <w:p w:rsidR="002D6C64" w:rsidRDefault="002D6C64" w:rsidP="004537AB">
      <w:pPr>
        <w:numPr>
          <w:ilvl w:val="1"/>
          <w:numId w:val="1"/>
        </w:numPr>
        <w:rPr>
          <w:sz w:val="22"/>
          <w:szCs w:val="22"/>
        </w:rPr>
      </w:pPr>
      <w:r>
        <w:rPr>
          <w:sz w:val="22"/>
          <w:szCs w:val="22"/>
        </w:rPr>
        <w:t>Obtain medication history</w:t>
      </w:r>
    </w:p>
    <w:p w:rsidR="002D6C64" w:rsidRDefault="002D6C64" w:rsidP="004537AB">
      <w:pPr>
        <w:numPr>
          <w:ilvl w:val="1"/>
          <w:numId w:val="1"/>
        </w:numPr>
        <w:rPr>
          <w:sz w:val="22"/>
          <w:szCs w:val="22"/>
        </w:rPr>
      </w:pPr>
      <w:r>
        <w:rPr>
          <w:sz w:val="22"/>
          <w:szCs w:val="22"/>
        </w:rPr>
        <w:t>Complete entire form</w:t>
      </w:r>
    </w:p>
    <w:p w:rsidR="008D4D59" w:rsidRDefault="008D4D59" w:rsidP="008D4D59">
      <w:pPr>
        <w:ind w:left="720"/>
        <w:rPr>
          <w:sz w:val="22"/>
          <w:szCs w:val="22"/>
        </w:rPr>
      </w:pPr>
    </w:p>
    <w:p w:rsidR="008D4D59" w:rsidRDefault="008D4D59" w:rsidP="008D4D59">
      <w:pPr>
        <w:numPr>
          <w:ilvl w:val="0"/>
          <w:numId w:val="1"/>
        </w:numPr>
        <w:rPr>
          <w:b/>
          <w:u w:val="single"/>
        </w:rPr>
      </w:pPr>
      <w:r w:rsidRPr="008D4D59">
        <w:rPr>
          <w:b/>
          <w:u w:val="single"/>
        </w:rPr>
        <w:t>Comprehensive Participant Questionnaire C2</w:t>
      </w:r>
    </w:p>
    <w:p w:rsidR="008D4D59" w:rsidRDefault="008D4D59" w:rsidP="008D4D59">
      <w:pPr>
        <w:numPr>
          <w:ilvl w:val="1"/>
          <w:numId w:val="1"/>
        </w:numPr>
      </w:pPr>
      <w:r>
        <w:t>Participant to fill out at first case management visit, assist if needed</w:t>
      </w:r>
    </w:p>
    <w:p w:rsidR="008D4D59" w:rsidRPr="008D4D59" w:rsidRDefault="008D4D59" w:rsidP="008D4D59">
      <w:pPr>
        <w:ind w:left="1080"/>
      </w:pPr>
    </w:p>
    <w:p w:rsidR="008D4D59" w:rsidRPr="008D4D59" w:rsidRDefault="008D4D59" w:rsidP="008D4D59">
      <w:pPr>
        <w:numPr>
          <w:ilvl w:val="0"/>
          <w:numId w:val="1"/>
        </w:numPr>
        <w:rPr>
          <w:b/>
          <w:sz w:val="22"/>
          <w:szCs w:val="22"/>
          <w:u w:val="single"/>
        </w:rPr>
      </w:pPr>
      <w:r>
        <w:rPr>
          <w:b/>
          <w:sz w:val="22"/>
          <w:szCs w:val="22"/>
          <w:u w:val="single"/>
        </w:rPr>
        <w:t>Participant Attendance Form P1.H</w:t>
      </w:r>
    </w:p>
    <w:p w:rsidR="008D4D59" w:rsidRDefault="008D4D59" w:rsidP="008D4D59">
      <w:pPr>
        <w:numPr>
          <w:ilvl w:val="1"/>
          <w:numId w:val="1"/>
        </w:numPr>
        <w:rPr>
          <w:sz w:val="22"/>
          <w:szCs w:val="22"/>
        </w:rPr>
      </w:pPr>
      <w:r>
        <w:rPr>
          <w:sz w:val="22"/>
          <w:szCs w:val="22"/>
        </w:rPr>
        <w:t>Document each case management visit</w:t>
      </w:r>
    </w:p>
    <w:p w:rsidR="008D4D59" w:rsidRPr="008D4D59" w:rsidRDefault="008D4D59" w:rsidP="008D4D59">
      <w:pPr>
        <w:numPr>
          <w:ilvl w:val="1"/>
          <w:numId w:val="1"/>
        </w:numPr>
        <w:rPr>
          <w:b/>
          <w:sz w:val="22"/>
          <w:szCs w:val="22"/>
          <w:u w:val="single"/>
        </w:rPr>
      </w:pPr>
      <w:r>
        <w:rPr>
          <w:sz w:val="22"/>
          <w:szCs w:val="22"/>
        </w:rPr>
        <w:t>To be submitted at baseline and each annual</w:t>
      </w:r>
    </w:p>
    <w:p w:rsidR="008D4D59" w:rsidRDefault="008D4D59" w:rsidP="008D4D59">
      <w:pPr>
        <w:rPr>
          <w:sz w:val="22"/>
          <w:szCs w:val="22"/>
        </w:rPr>
      </w:pPr>
    </w:p>
    <w:p w:rsidR="008D4D59" w:rsidRDefault="008D4D59" w:rsidP="008D4D59">
      <w:pPr>
        <w:numPr>
          <w:ilvl w:val="0"/>
          <w:numId w:val="1"/>
        </w:numPr>
        <w:rPr>
          <w:b/>
          <w:sz w:val="22"/>
          <w:szCs w:val="22"/>
          <w:u w:val="single"/>
        </w:rPr>
      </w:pPr>
      <w:r>
        <w:rPr>
          <w:b/>
          <w:sz w:val="22"/>
          <w:szCs w:val="22"/>
          <w:u w:val="single"/>
        </w:rPr>
        <w:lastRenderedPageBreak/>
        <w:t>Participant Retention Form P2.H</w:t>
      </w:r>
    </w:p>
    <w:p w:rsidR="008D4D59" w:rsidRDefault="008D4D59" w:rsidP="006375BF">
      <w:pPr>
        <w:numPr>
          <w:ilvl w:val="1"/>
          <w:numId w:val="1"/>
        </w:numPr>
        <w:rPr>
          <w:sz w:val="22"/>
          <w:szCs w:val="22"/>
        </w:rPr>
      </w:pPr>
      <w:r>
        <w:rPr>
          <w:sz w:val="22"/>
          <w:szCs w:val="22"/>
        </w:rPr>
        <w:t>utilized if a participant change status from active to inactive or inactive to active</w:t>
      </w:r>
    </w:p>
    <w:p w:rsidR="006375BF" w:rsidRDefault="006375BF" w:rsidP="006375BF">
      <w:pPr>
        <w:rPr>
          <w:sz w:val="22"/>
          <w:szCs w:val="22"/>
        </w:rPr>
      </w:pPr>
    </w:p>
    <w:p w:rsidR="006375BF" w:rsidRDefault="006375BF" w:rsidP="006375BF">
      <w:pPr>
        <w:rPr>
          <w:sz w:val="22"/>
          <w:szCs w:val="22"/>
        </w:rPr>
      </w:pPr>
      <w:r>
        <w:rPr>
          <w:sz w:val="22"/>
          <w:szCs w:val="22"/>
        </w:rPr>
        <w:t xml:space="preserve">All paperwork will be submitted in a complete package to the Lead Case Manager.  The Lead Case Manager will review and check for </w:t>
      </w:r>
      <w:r w:rsidR="00DE6DC3">
        <w:rPr>
          <w:sz w:val="22"/>
          <w:szCs w:val="22"/>
        </w:rPr>
        <w:t>completeness and</w:t>
      </w:r>
      <w:r>
        <w:rPr>
          <w:sz w:val="22"/>
          <w:szCs w:val="22"/>
        </w:rPr>
        <w:t xml:space="preserve"> make corrections if needed.  After initial review from the Lead Case Manager, the paperwork will be submitted to the Data Coordinator.  The Data Coordinator will complete a final check and ensure that all necessary paperwork is complete and the consent and HIPPA B forms are signed according </w:t>
      </w:r>
      <w:proofErr w:type="gramStart"/>
      <w:r>
        <w:rPr>
          <w:sz w:val="22"/>
          <w:szCs w:val="22"/>
        </w:rPr>
        <w:t xml:space="preserve">to  </w:t>
      </w:r>
      <w:proofErr w:type="spellStart"/>
      <w:r>
        <w:rPr>
          <w:sz w:val="22"/>
          <w:szCs w:val="22"/>
        </w:rPr>
        <w:t>regualations</w:t>
      </w:r>
      <w:proofErr w:type="spellEnd"/>
      <w:proofErr w:type="gramEnd"/>
      <w:r>
        <w:rPr>
          <w:sz w:val="22"/>
          <w:szCs w:val="22"/>
        </w:rPr>
        <w:t xml:space="preserve">.  The Data Coordinator will submit the de-identified data to the </w:t>
      </w:r>
      <w:smartTag w:uri="urn:schemas-microsoft-com:office:smarttags" w:element="place">
        <w:smartTag w:uri="urn:schemas-microsoft-com:office:smarttags" w:element="PlaceName">
          <w:r>
            <w:rPr>
              <w:sz w:val="22"/>
              <w:szCs w:val="22"/>
            </w:rPr>
            <w:t>SDPI</w:t>
          </w:r>
        </w:smartTag>
        <w:r>
          <w:rPr>
            <w:sz w:val="22"/>
            <w:szCs w:val="22"/>
          </w:rPr>
          <w:t xml:space="preserve"> </w:t>
        </w:r>
        <w:smartTag w:uri="urn:schemas-microsoft-com:office:smarttags" w:element="PlaceName">
          <w:r>
            <w:rPr>
              <w:sz w:val="22"/>
              <w:szCs w:val="22"/>
            </w:rPr>
            <w:t>Coordinating</w:t>
          </w:r>
        </w:smartTag>
        <w:r>
          <w:rPr>
            <w:sz w:val="22"/>
            <w:szCs w:val="22"/>
          </w:rPr>
          <w:t xml:space="preserve"> </w:t>
        </w:r>
        <w:smartTag w:uri="urn:schemas-microsoft-com:office:smarttags" w:element="PlaceType">
          <w:r>
            <w:rPr>
              <w:sz w:val="22"/>
              <w:szCs w:val="22"/>
            </w:rPr>
            <w:t>Center</w:t>
          </w:r>
        </w:smartTag>
      </w:smartTag>
      <w:r>
        <w:rPr>
          <w:sz w:val="22"/>
          <w:szCs w:val="22"/>
        </w:rPr>
        <w:t xml:space="preserve"> according to the Omega schedule in a timely fashion.</w:t>
      </w:r>
    </w:p>
    <w:p w:rsidR="006375BF" w:rsidRDefault="006375BF" w:rsidP="00DE6DC3">
      <w:pPr>
        <w:pBdr>
          <w:bottom w:val="single" w:sz="12" w:space="1" w:color="auto"/>
        </w:pBdr>
        <w:tabs>
          <w:tab w:val="left" w:pos="7200"/>
        </w:tabs>
        <w:spacing w:before="1080"/>
        <w:rPr>
          <w:sz w:val="22"/>
          <w:szCs w:val="22"/>
        </w:rPr>
      </w:pPr>
      <w:r>
        <w:rPr>
          <w:sz w:val="22"/>
          <w:szCs w:val="22"/>
        </w:rPr>
        <w:tab/>
        <w:t>Date</w:t>
      </w:r>
    </w:p>
    <w:p w:rsidR="006375BF" w:rsidRDefault="006375BF" w:rsidP="006375BF">
      <w:pPr>
        <w:rPr>
          <w:sz w:val="22"/>
          <w:szCs w:val="22"/>
        </w:rPr>
      </w:pPr>
      <w:r>
        <w:rPr>
          <w:sz w:val="22"/>
          <w:szCs w:val="22"/>
        </w:rPr>
        <w:t>Yakama Healthy Heart Program Director, Rex Quaempts, MD</w:t>
      </w:r>
    </w:p>
    <w:p w:rsidR="006375BF" w:rsidRDefault="006375BF" w:rsidP="00DE6DC3">
      <w:pPr>
        <w:pBdr>
          <w:bottom w:val="single" w:sz="12" w:space="1" w:color="auto"/>
        </w:pBdr>
        <w:tabs>
          <w:tab w:val="left" w:pos="7200"/>
        </w:tabs>
        <w:spacing w:before="600"/>
        <w:rPr>
          <w:sz w:val="22"/>
          <w:szCs w:val="22"/>
        </w:rPr>
      </w:pPr>
      <w:r>
        <w:rPr>
          <w:sz w:val="22"/>
          <w:szCs w:val="22"/>
        </w:rPr>
        <w:tab/>
        <w:t>Date</w:t>
      </w:r>
    </w:p>
    <w:p w:rsidR="006375BF" w:rsidRPr="008D4D59" w:rsidRDefault="006375BF" w:rsidP="006375BF">
      <w:pPr>
        <w:rPr>
          <w:sz w:val="22"/>
          <w:szCs w:val="22"/>
        </w:rPr>
      </w:pPr>
      <w:r>
        <w:rPr>
          <w:sz w:val="22"/>
          <w:szCs w:val="22"/>
        </w:rPr>
        <w:t xml:space="preserve">Yakama </w:t>
      </w:r>
      <w:bookmarkStart w:id="0" w:name="_GoBack"/>
      <w:bookmarkEnd w:id="0"/>
      <w:r>
        <w:rPr>
          <w:sz w:val="22"/>
          <w:szCs w:val="22"/>
        </w:rPr>
        <w:t xml:space="preserve">Healthy Heart Program Coordinator, Robin John, </w:t>
      </w:r>
      <w:proofErr w:type="spellStart"/>
      <w:r>
        <w:rPr>
          <w:sz w:val="22"/>
          <w:szCs w:val="22"/>
        </w:rPr>
        <w:t>RPh</w:t>
      </w:r>
      <w:proofErr w:type="spellEnd"/>
      <w:r>
        <w:rPr>
          <w:sz w:val="22"/>
          <w:szCs w:val="22"/>
        </w:rPr>
        <w:t>, CDE</w:t>
      </w:r>
    </w:p>
    <w:sectPr w:rsidR="006375BF" w:rsidRPr="008D4D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02CB3"/>
    <w:multiLevelType w:val="hybridMultilevel"/>
    <w:tmpl w:val="9BD6F1FC"/>
    <w:lvl w:ilvl="0" w:tplc="D862C224">
      <w:start w:val="7"/>
      <w:numFmt w:val="decimal"/>
      <w:lvlText w:val="%1."/>
      <w:lvlJc w:val="left"/>
      <w:pPr>
        <w:tabs>
          <w:tab w:val="num" w:pos="720"/>
        </w:tabs>
        <w:ind w:left="720" w:hanging="360"/>
      </w:pPr>
      <w:rPr>
        <w:rFonts w:hint="default"/>
        <w:b/>
        <w:sz w:val="24"/>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D9B41EA"/>
    <w:multiLevelType w:val="hybridMultilevel"/>
    <w:tmpl w:val="B9A213EA"/>
    <w:lvl w:ilvl="0" w:tplc="0409000F">
      <w:start w:val="1"/>
      <w:numFmt w:val="decimal"/>
      <w:lvlText w:val="%1."/>
      <w:lvlJc w:val="left"/>
      <w:pPr>
        <w:tabs>
          <w:tab w:val="num" w:pos="720"/>
        </w:tabs>
        <w:ind w:left="720" w:hanging="360"/>
      </w:pPr>
      <w:rPr>
        <w:rFonts w:hint="default"/>
      </w:rPr>
    </w:lvl>
    <w:lvl w:ilvl="1" w:tplc="61707B4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D49"/>
    <w:rsid w:val="00002781"/>
    <w:rsid w:val="001511C6"/>
    <w:rsid w:val="0019779A"/>
    <w:rsid w:val="002D6C64"/>
    <w:rsid w:val="00414DA6"/>
    <w:rsid w:val="004537AB"/>
    <w:rsid w:val="004C076F"/>
    <w:rsid w:val="00602663"/>
    <w:rsid w:val="006375BF"/>
    <w:rsid w:val="006757D1"/>
    <w:rsid w:val="006E3B5B"/>
    <w:rsid w:val="008D4D59"/>
    <w:rsid w:val="00AD0B57"/>
    <w:rsid w:val="00CB27D0"/>
    <w:rsid w:val="00D27801"/>
    <w:rsid w:val="00D94AFD"/>
    <w:rsid w:val="00DB2D49"/>
    <w:rsid w:val="00DC158B"/>
    <w:rsid w:val="00DE6DC3"/>
    <w:rsid w:val="00E50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868CA02C-7B7C-4915-9C0D-D848F0C3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HEALTHY HEART CASE MANAGER</vt:lpstr>
    </vt:vector>
  </TitlesOfParts>
  <Company>IHS</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Yakama Indian Health Center – Participant eligibility and required paperwork</dc:title>
  <dc:subject>Yakama Indian Health Center – Participant eligibility and required paperwork</dc:subject>
  <dc:creator>IHS/SDPI</dc:creator>
  <cp:keywords>Yakama Indian Health Center – Participant eligibility and required paperwork</cp:keywords>
  <cp:lastModifiedBy>Waquie, Janell F (IHS/HQ) [C]</cp:lastModifiedBy>
  <cp:revision>3</cp:revision>
  <dcterms:created xsi:type="dcterms:W3CDTF">2015-06-17T14:18:00Z</dcterms:created>
  <dcterms:modified xsi:type="dcterms:W3CDTF">2015-06-17T14:20:00Z</dcterms:modified>
</cp:coreProperties>
</file>